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3c47d"/>
          <w:sz w:val="48"/>
          <w:szCs w:val="48"/>
          <w:rtl w:val="0"/>
        </w:rPr>
        <w:t xml:space="preserve">SET UP INSTRUCTIONS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6238875</wp:posOffset>
            </wp:positionH>
            <wp:positionV relativeFrom="paragraph">
              <wp:posOffset>47625</wp:posOffset>
            </wp:positionV>
            <wp:extent cx="2238375" cy="1062482"/>
            <wp:effectExtent b="0" l="0" r="0" t="0"/>
            <wp:wrapSquare wrapText="bothSides" distB="114300" distT="114300" distL="114300" distR="114300"/>
            <wp:docPr descr="DIYWeddingMentorLogo!.png" id="1" name="image01.png"/>
            <a:graphic>
              <a:graphicData uri="http://schemas.openxmlformats.org/drawingml/2006/picture">
                <pic:pic>
                  <pic:nvPicPr>
                    <pic:cNvPr descr="DIYWeddingMentorLogo!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624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Enter the instructions for the set up of your wedding below. </w:t>
      </w:r>
      <w:r w:rsidDel="00000000" w:rsidR="00000000" w:rsidRPr="00000000">
        <w:rPr>
          <w:rtl w:val="0"/>
        </w:rPr>
        <w:t xml:space="preserve">Remember to be as detailed as possible, and when needed, add additional rows and items.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find there is not enough room in each column, feel free to create your own list outside the tables below, and use these as a guide. When there are a lot of things to set up, we often use bulleted lists instead of tables. Just remember that these are the key details to include: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category of set up (general, ceremony, cocktail hour, reception, etc.)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items need be set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they should be set up with detailed instructions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they should be set up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responsible for set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the items will be stored </w:t>
      </w:r>
      <w:r w:rsidDel="00000000" w:rsidR="00000000" w:rsidRPr="00000000">
        <w:rPr>
          <w:i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being set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will do clean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the items will go </w:t>
      </w:r>
      <w:r w:rsidDel="00000000" w:rsidR="00000000" w:rsidRPr="00000000">
        <w:rPr>
          <w:i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 they are done being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3c47d"/>
          <w:sz w:val="24"/>
          <w:szCs w:val="24"/>
          <w:u w:val="single"/>
          <w:rtl w:val="0"/>
        </w:rPr>
        <w:t xml:space="preserve">GENERAL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010"/>
        <w:gridCol w:w="2025"/>
        <w:gridCol w:w="1905"/>
        <w:gridCol w:w="1800"/>
        <w:tblGridChange w:id="0">
          <w:tblGrid>
            <w:gridCol w:w="2205"/>
            <w:gridCol w:w="5010"/>
            <w:gridCol w:w="2025"/>
            <w:gridCol w:w="1905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What: 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Instructions &amp; Details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(how many, parts involved,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Setting up This Item &amp; When They Will Be Setting It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Item Will be Located/Stored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before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the Ceremony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Clean up &amp; Location Items Should Go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after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Ceremony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 on road indicating guests are in right spot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Signs directing to different areas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general decor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set-up details: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3c47d"/>
          <w:sz w:val="24"/>
          <w:szCs w:val="24"/>
          <w:u w:val="single"/>
          <w:rtl w:val="0"/>
        </w:rPr>
        <w:t xml:space="preserve">CEREMONY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010"/>
        <w:gridCol w:w="2025"/>
        <w:gridCol w:w="1905"/>
        <w:gridCol w:w="1800"/>
        <w:tblGridChange w:id="0">
          <w:tblGrid>
            <w:gridCol w:w="2205"/>
            <w:gridCol w:w="5010"/>
            <w:gridCol w:w="2025"/>
            <w:gridCol w:w="1905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Instructions &amp; Details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(how many, parts involved,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Setting up This Item &amp; When They Will Be Setting It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Item Will be Located/Stored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before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the Ceremony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Clean up &amp; Location Items Should Go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after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Ceremony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Arbor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Arbor flowers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Aisle decor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Reserved seating signs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audio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Microphone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Unity ceremony items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decor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set-up details: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3c47d"/>
          <w:sz w:val="24"/>
          <w:szCs w:val="24"/>
          <w:u w:val="single"/>
          <w:rtl w:val="0"/>
        </w:rPr>
        <w:t xml:space="preserve">cOCKTAIL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Location: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010"/>
        <w:gridCol w:w="2025"/>
        <w:gridCol w:w="1905"/>
        <w:gridCol w:w="1800"/>
        <w:tblGridChange w:id="0">
          <w:tblGrid>
            <w:gridCol w:w="2205"/>
            <w:gridCol w:w="5010"/>
            <w:gridCol w:w="2025"/>
            <w:gridCol w:w="1905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Instructions &amp; Details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(how many, parts involved,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Setting up This Item &amp; When They Will Be Setting It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Item Will be Located/Stored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before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Cocktail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Clean up &amp; Location Items Should Go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after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Cocktail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Tables &amp; linens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Escort cards or seating chart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Guest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Gift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decor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Trash barrels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Flowers or other items relocated from ceremony to cocktail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 set-up details: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3c47d"/>
          <w:sz w:val="24"/>
          <w:szCs w:val="24"/>
          <w:u w:val="single"/>
          <w:rtl w:val="0"/>
        </w:rPr>
        <w:t xml:space="preserve">RECEPTION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Location: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010"/>
        <w:gridCol w:w="2025"/>
        <w:gridCol w:w="1905"/>
        <w:gridCol w:w="1800"/>
        <w:tblGridChange w:id="0">
          <w:tblGrid>
            <w:gridCol w:w="2205"/>
            <w:gridCol w:w="5010"/>
            <w:gridCol w:w="2025"/>
            <w:gridCol w:w="1905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Instructions &amp; Details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(how many, parts involved,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Setting up This Item &amp; When They Will Be Setting It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Item Will be Located/Stored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before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the Reception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Clean up &amp; Location Items Should Go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after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Reception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Tables &amp; linens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Centerpieces &amp; table decor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Placesettings (plate, placecard, fork, knife, glass, bread plate,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Buffet items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Dessert &amp; cake 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Items moved inside from cocktail hour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decor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Trash barrels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Favors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Late night 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 set-up details: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3c47d"/>
          <w:sz w:val="24"/>
          <w:szCs w:val="24"/>
          <w:u w:val="single"/>
          <w:rtl w:val="0"/>
        </w:rPr>
        <w:t xml:space="preserve">AFTER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Location: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010"/>
        <w:gridCol w:w="2025"/>
        <w:gridCol w:w="1905"/>
        <w:gridCol w:w="1800"/>
        <w:tblGridChange w:id="0">
          <w:tblGrid>
            <w:gridCol w:w="2205"/>
            <w:gridCol w:w="5010"/>
            <w:gridCol w:w="2025"/>
            <w:gridCol w:w="1905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Instructions &amp; Details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(how many, parts involved,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Setting up This Item &amp; When They Will Be Setting It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Item Will be Located/Stored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before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the Reception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 Responsible for Clean up &amp; Location Items Should Go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after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Reception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 / snacks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Drinks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Bonfire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Inclement weather plan  set-up details: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