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C41F" w14:textId="77777777" w:rsidR="00CC60E1" w:rsidRDefault="00CC60E1" w:rsidP="00CC60E1">
      <w:pPr>
        <w:pStyle w:val="Heading1"/>
        <w:rPr>
          <w:lang w:val="en-US"/>
        </w:rPr>
      </w:pPr>
      <w:r>
        <w:rPr>
          <w:lang w:val="en-US"/>
        </w:rPr>
        <w:t>Introduction</w:t>
      </w:r>
    </w:p>
    <w:p w14:paraId="5F46B92B" w14:textId="77777777" w:rsidR="00CC60E1" w:rsidRDefault="00CC60E1" w:rsidP="00CC60E1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 xml:space="preserve">Over the coming weeks you will have the opportunity to explore ways in which you can improve your own wellbeing, as well as that of your brain. This might be a different approach to ones you have come across previously. </w:t>
      </w:r>
    </w:p>
    <w:p w14:paraId="373A93A5" w14:textId="77777777" w:rsidR="00CC60E1" w:rsidRDefault="00CC60E1" w:rsidP="00CC60E1">
      <w:pPr>
        <w:pBdr>
          <w:bottom w:val="single" w:sz="6" w:space="1" w:color="auto"/>
        </w:pBdr>
        <w:rPr>
          <w:lang w:val="en-US"/>
        </w:rPr>
      </w:pPr>
    </w:p>
    <w:p w14:paraId="5D3EDF6E" w14:textId="77777777" w:rsidR="00CC60E1" w:rsidRDefault="00CC60E1" w:rsidP="00CC60E1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 xml:space="preserve">We start with establishing our own support networks, strategies to manage negative </w:t>
      </w:r>
      <w:proofErr w:type="spellStart"/>
      <w:r>
        <w:rPr>
          <w:lang w:val="en-US"/>
        </w:rPr>
        <w:t>self talk</w:t>
      </w:r>
      <w:proofErr w:type="spellEnd"/>
      <w:r>
        <w:rPr>
          <w:lang w:val="en-US"/>
        </w:rPr>
        <w:t xml:space="preserve">, creating our own </w:t>
      </w:r>
      <w:proofErr w:type="spellStart"/>
      <w:r>
        <w:rPr>
          <w:lang w:val="en-US"/>
        </w:rPr>
        <w:t>self care</w:t>
      </w:r>
      <w:proofErr w:type="spellEnd"/>
      <w:r>
        <w:rPr>
          <w:lang w:val="en-US"/>
        </w:rPr>
        <w:t xml:space="preserve"> strategy and incorporating a whole- of </w:t>
      </w:r>
      <w:proofErr w:type="spellStart"/>
      <w:r>
        <w:rPr>
          <w:lang w:val="en-US"/>
        </w:rPr>
        <w:t>self approach</w:t>
      </w:r>
      <w:proofErr w:type="spellEnd"/>
      <w:r>
        <w:rPr>
          <w:lang w:val="en-US"/>
        </w:rPr>
        <w:t xml:space="preserve">. </w:t>
      </w:r>
    </w:p>
    <w:p w14:paraId="500E6B88" w14:textId="77777777" w:rsidR="00CC60E1" w:rsidRDefault="00CC60E1" w:rsidP="00CC60E1">
      <w:pPr>
        <w:pBdr>
          <w:bottom w:val="single" w:sz="6" w:space="1" w:color="auto"/>
        </w:pBdr>
        <w:rPr>
          <w:lang w:val="en-US"/>
        </w:rPr>
      </w:pPr>
    </w:p>
    <w:p w14:paraId="544021D0" w14:textId="77777777" w:rsidR="00CC60E1" w:rsidRDefault="00CC60E1" w:rsidP="00CC60E1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 xml:space="preserve">You’ll notice there is a lot about self here. </w:t>
      </w:r>
    </w:p>
    <w:p w14:paraId="3B5E077F" w14:textId="77777777" w:rsidR="00CC60E1" w:rsidRDefault="00CC60E1" w:rsidP="00CC60E1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 xml:space="preserve">The different systems and </w:t>
      </w:r>
      <w:proofErr w:type="spellStart"/>
      <w:r>
        <w:rPr>
          <w:lang w:val="en-US"/>
        </w:rPr>
        <w:t>organisations</w:t>
      </w:r>
      <w:proofErr w:type="spellEnd"/>
      <w:r>
        <w:rPr>
          <w:lang w:val="en-US"/>
        </w:rPr>
        <w:t xml:space="preserve"> we come across and interact with are predominately designed for a mass scale.</w:t>
      </w:r>
    </w:p>
    <w:p w14:paraId="2152724C" w14:textId="77777777" w:rsidR="00CC60E1" w:rsidRDefault="00CC60E1" w:rsidP="00CC60E1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>Education, similarly, is designed around the needs of a generalized version of a student. A “one size fits all” approach if you like.</w:t>
      </w:r>
    </w:p>
    <w:p w14:paraId="72F79B4F" w14:textId="77777777" w:rsidR="00CC60E1" w:rsidRDefault="00CC60E1" w:rsidP="00CC60E1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 xml:space="preserve">Developing the awareness and the skills to personalize our experiences to fit our own needs is critical. </w:t>
      </w:r>
      <w:proofErr w:type="gramStart"/>
      <w:r>
        <w:rPr>
          <w:lang w:val="en-US"/>
        </w:rPr>
        <w:t>This is why</w:t>
      </w:r>
      <w:proofErr w:type="gramEnd"/>
      <w:r>
        <w:rPr>
          <w:lang w:val="en-US"/>
        </w:rPr>
        <w:t xml:space="preserve"> our Learn2Learn programs are so important, and so effective. They give </w:t>
      </w:r>
      <w:r w:rsidRPr="00F434A0">
        <w:rPr>
          <w:b/>
          <w:bCs/>
          <w:lang w:val="en-US"/>
        </w:rPr>
        <w:t>you</w:t>
      </w:r>
      <w:r>
        <w:rPr>
          <w:lang w:val="en-US"/>
        </w:rPr>
        <w:t xml:space="preserve"> back the control. </w:t>
      </w:r>
    </w:p>
    <w:p w14:paraId="200E0D67" w14:textId="77777777" w:rsidR="00CC60E1" w:rsidRDefault="00CC60E1" w:rsidP="00CC60E1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 xml:space="preserve">Your learning is about you, which is why we take a personal development approach to preparing you for success in learning. </w:t>
      </w:r>
    </w:p>
    <w:p w14:paraId="1BA51D51" w14:textId="77777777" w:rsidR="00E642F7" w:rsidRDefault="00E642F7"/>
    <w:sectPr w:rsidR="00E642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E1"/>
    <w:rsid w:val="005C201A"/>
    <w:rsid w:val="007B46EE"/>
    <w:rsid w:val="00CC60E1"/>
    <w:rsid w:val="00E6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DB466"/>
  <w15:chartTrackingRefBased/>
  <w15:docId w15:val="{96243D9D-1279-49C0-B819-B7FA4F57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0E1"/>
  </w:style>
  <w:style w:type="paragraph" w:styleId="Heading1">
    <w:name w:val="heading 1"/>
    <w:basedOn w:val="Normal"/>
    <w:next w:val="Normal"/>
    <w:link w:val="Heading1Char"/>
    <w:uiPriority w:val="9"/>
    <w:qFormat/>
    <w:rsid w:val="00CC60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Rutherford</dc:creator>
  <cp:keywords/>
  <dc:description/>
  <cp:lastModifiedBy>Tanya Rutherford</cp:lastModifiedBy>
  <cp:revision>1</cp:revision>
  <dcterms:created xsi:type="dcterms:W3CDTF">2022-10-11T03:46:00Z</dcterms:created>
  <dcterms:modified xsi:type="dcterms:W3CDTF">2022-10-11T03:46:00Z</dcterms:modified>
</cp:coreProperties>
</file>