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jc w:val="center"/>
        <w:rPr>
          <w:rFonts w:ascii="Montserrat" w:cs="Montserrat" w:eastAsia="Montserrat" w:hAnsi="Montserrat"/>
        </w:rPr>
      </w:pPr>
      <w:bookmarkStart w:colFirst="0" w:colLast="0" w:name="_grckk7n705cf" w:id="0"/>
      <w:bookmarkEnd w:id="0"/>
      <w:r w:rsidDel="00000000" w:rsidR="00000000" w:rsidRPr="00000000">
        <w:rPr>
          <w:rFonts w:ascii="Montserrat" w:cs="Montserrat" w:eastAsia="Montserrat" w:hAnsi="Montserrat"/>
        </w:rPr>
        <w:drawing>
          <wp:inline distB="114300" distT="114300" distL="114300" distR="114300">
            <wp:extent cx="1228725" cy="691803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69180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2"/>
        <w:jc w:val="center"/>
        <w:rPr>
          <w:rFonts w:ascii="Montserrat" w:cs="Montserrat" w:eastAsia="Montserrat" w:hAnsi="Montserrat"/>
        </w:rPr>
      </w:pPr>
      <w:bookmarkStart w:colFirst="0" w:colLast="0" w:name="_u634ettbvc6e" w:id="1"/>
      <w:bookmarkEnd w:id="1"/>
      <w:r w:rsidDel="00000000" w:rsidR="00000000" w:rsidRPr="00000000">
        <w:rPr>
          <w:rFonts w:ascii="Montserrat" w:cs="Montserrat" w:eastAsia="Montserrat" w:hAnsi="Montserrat"/>
          <w:rtl w:val="0"/>
        </w:rPr>
        <w:t xml:space="preserve"> Keys to Succeeding in Difficult Conversations:</w:t>
      </w:r>
    </w:p>
    <w:p w:rsidR="00000000" w:rsidDel="00000000" w:rsidP="00000000" w:rsidRDefault="00000000" w:rsidRPr="00000000" w14:paraId="00000003">
      <w:pPr>
        <w:pStyle w:val="Heading2"/>
        <w:jc w:val="center"/>
        <w:rPr>
          <w:rFonts w:ascii="Montserrat" w:cs="Montserrat" w:eastAsia="Montserrat" w:hAnsi="Montserrat"/>
        </w:rPr>
      </w:pPr>
      <w:bookmarkStart w:colFirst="0" w:colLast="0" w:name="_myjuyn6ewgqt" w:id="2"/>
      <w:bookmarkEnd w:id="2"/>
      <w:r w:rsidDel="00000000" w:rsidR="00000000" w:rsidRPr="00000000">
        <w:rPr>
          <w:rFonts w:ascii="Montserrat" w:cs="Montserrat" w:eastAsia="Montserrat" w:hAnsi="Montserrat"/>
          <w:rtl w:val="0"/>
        </w:rPr>
        <w:t xml:space="preserve">Activity Sheet</w:t>
      </w:r>
    </w:p>
    <w:p w:rsidR="00000000" w:rsidDel="00000000" w:rsidP="00000000" w:rsidRDefault="00000000" w:rsidRPr="00000000" w14:paraId="00000004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Permission Granted</w:t>
      </w:r>
    </w:p>
    <w:p w:rsidR="00000000" w:rsidDel="00000000" w:rsidP="00000000" w:rsidRDefault="00000000" w:rsidRPr="00000000" w14:paraId="00000006">
      <w:pPr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What difficult conversation am I wanting to have?  </w:t>
      </w:r>
    </w:p>
    <w:p w:rsidR="00000000" w:rsidDel="00000000" w:rsidP="00000000" w:rsidRDefault="00000000" w:rsidRPr="00000000" w14:paraId="00000007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What permission am I seeking before I move ahead?</w:t>
      </w:r>
    </w:p>
    <w:p w:rsidR="00000000" w:rsidDel="00000000" w:rsidP="00000000" w:rsidRDefault="00000000" w:rsidRPr="00000000" w14:paraId="0000000C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Overcoming Assumptions</w:t>
      </w:r>
    </w:p>
    <w:p w:rsidR="00000000" w:rsidDel="00000000" w:rsidP="00000000" w:rsidRDefault="00000000" w:rsidRPr="00000000" w14:paraId="00000011">
      <w:pPr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What’s a conversation I’m holding back/hesitating on having?</w:t>
      </w:r>
    </w:p>
    <w:p w:rsidR="00000000" w:rsidDel="00000000" w:rsidP="00000000" w:rsidRDefault="00000000" w:rsidRPr="00000000" w14:paraId="00000012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What am I anticipating as their reaction to this conversation?  </w:t>
      </w:r>
    </w:p>
    <w:p w:rsidR="00000000" w:rsidDel="00000000" w:rsidP="00000000" w:rsidRDefault="00000000" w:rsidRPr="00000000" w14:paraId="00000017">
      <w:pPr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(ex. They’ll quit, they’ll “poison the well,” they’ll get defensive, they’ll complain about you, etc)?</w:t>
      </w:r>
    </w:p>
    <w:p w:rsidR="00000000" w:rsidDel="00000000" w:rsidP="00000000" w:rsidRDefault="00000000" w:rsidRPr="00000000" w14:paraId="00000018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What’s informing this assumed reaction? </w:t>
      </w:r>
    </w:p>
    <w:p w:rsidR="00000000" w:rsidDel="00000000" w:rsidP="00000000" w:rsidRDefault="00000000" w:rsidRPr="00000000" w14:paraId="0000001D">
      <w:pPr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(ex. Previous experience, personal fear, projecting how you’d respond, information from another, etc) </w:t>
      </w:r>
    </w:p>
    <w:p w:rsidR="00000000" w:rsidDel="00000000" w:rsidP="00000000" w:rsidRDefault="00000000" w:rsidRPr="00000000" w14:paraId="0000001E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What’s helpful about my previous experience and will help me have a more thoughtful conversation?</w:t>
      </w:r>
    </w:p>
    <w:p w:rsidR="00000000" w:rsidDel="00000000" w:rsidP="00000000" w:rsidRDefault="00000000" w:rsidRPr="00000000" w14:paraId="00000023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What about my previous experience is impacting my mindset?</w:t>
      </w:r>
    </w:p>
    <w:p w:rsidR="00000000" w:rsidDel="00000000" w:rsidP="00000000" w:rsidRDefault="00000000" w:rsidRPr="00000000" w14:paraId="00000028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Overall</w:t>
      </w:r>
    </w:p>
    <w:p w:rsidR="00000000" w:rsidDel="00000000" w:rsidP="00000000" w:rsidRDefault="00000000" w:rsidRPr="00000000" w14:paraId="0000002F">
      <w:pPr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My biggest take away from Keys to Succeeding in Difficult Conversations is…</w:t>
      </w:r>
    </w:p>
    <w:p w:rsidR="00000000" w:rsidDel="00000000" w:rsidP="00000000" w:rsidRDefault="00000000" w:rsidRPr="00000000" w14:paraId="00000030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The action I’m committing to taking after this training is… </w:t>
      </w:r>
    </w:p>
    <w:p w:rsidR="00000000" w:rsidDel="00000000" w:rsidP="00000000" w:rsidRDefault="00000000" w:rsidRPr="00000000" w14:paraId="00000038">
      <w:pPr>
        <w:pStyle w:val="Heading2"/>
        <w:jc w:val="center"/>
        <w:rPr>
          <w:rFonts w:ascii="Montserrat" w:cs="Montserrat" w:eastAsia="Montserrat" w:hAnsi="Montserrat"/>
        </w:rPr>
      </w:pPr>
      <w:bookmarkStart w:colFirst="0" w:colLast="0" w:name="_sthfgqcdhknp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ind w:left="0" w:firstLine="0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720" w:top="72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B">
    <w:pPr>
      <w:jc w:val="right"/>
      <w:rPr>
        <w:sz w:val="14"/>
        <w:szCs w:val="14"/>
      </w:rPr>
    </w:pPr>
    <w:r w:rsidDel="00000000" w:rsidR="00000000" w:rsidRPr="00000000">
      <w:rPr>
        <w:sz w:val="14"/>
        <w:szCs w:val="14"/>
        <w:rtl w:val="0"/>
      </w:rPr>
      <w:t xml:space="preserve">© Endurance Management Coaching</w:t>
    </w:r>
  </w:p>
  <w:p w:rsidR="00000000" w:rsidDel="00000000" w:rsidP="00000000" w:rsidRDefault="00000000" w:rsidRPr="00000000" w14:paraId="0000003C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D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A">
    <w:pPr>
      <w:jc w:val="cente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