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A7D64" w14:textId="77777777" w:rsidR="00ED7ABB" w:rsidRDefault="00ED7ABB" w:rsidP="0045096F">
      <w:pPr>
        <w:pStyle w:val="Header"/>
        <w:rPr>
          <w:rFonts w:cs="Arial"/>
          <w:b/>
        </w:rPr>
      </w:pPr>
    </w:p>
    <w:p w14:paraId="75825611" w14:textId="5EFDFC67" w:rsidR="007F000E" w:rsidRPr="00D55CF8" w:rsidRDefault="00ED7ABB" w:rsidP="009C288A">
      <w:pPr>
        <w:pStyle w:val="Header"/>
        <w:rPr>
          <w:rFonts w:cs="Arial"/>
          <w:b/>
          <w:color w:val="000000" w:themeColor="text1"/>
          <w:u w:val="single"/>
        </w:rPr>
      </w:pPr>
      <w:r w:rsidRPr="007F000E">
        <w:rPr>
          <w:rFonts w:cs="Arial"/>
          <w:b/>
          <w:u w:val="single"/>
        </w:rPr>
        <w:t xml:space="preserve">Refugee Resettlement: Community Sponsorship request for </w:t>
      </w:r>
      <w:r w:rsidR="00D55CF8">
        <w:rPr>
          <w:rFonts w:cs="Arial"/>
          <w:b/>
          <w:color w:val="000000" w:themeColor="text1"/>
          <w:u w:val="single"/>
        </w:rPr>
        <w:t>p</w:t>
      </w:r>
      <w:r w:rsidRPr="00D55CF8">
        <w:rPr>
          <w:rFonts w:cs="Arial"/>
          <w:b/>
          <w:color w:val="000000" w:themeColor="text1"/>
          <w:u w:val="single"/>
        </w:rPr>
        <w:t xml:space="preserve">olice </w:t>
      </w:r>
      <w:r w:rsidR="00376E2A" w:rsidRPr="00D55CF8">
        <w:rPr>
          <w:rFonts w:cs="Arial"/>
          <w:b/>
          <w:color w:val="000000" w:themeColor="text1"/>
          <w:u w:val="single"/>
        </w:rPr>
        <w:t>consultation:</w:t>
      </w:r>
      <w:r w:rsidR="007F000E" w:rsidRPr="00D55CF8">
        <w:rPr>
          <w:rFonts w:cs="Arial"/>
          <w:b/>
          <w:color w:val="000000" w:themeColor="text1"/>
          <w:u w:val="single"/>
        </w:rPr>
        <w:t xml:space="preserve"> </w:t>
      </w:r>
    </w:p>
    <w:p w14:paraId="65233F92" w14:textId="77777777" w:rsidR="007F000E" w:rsidRPr="00D55CF8" w:rsidRDefault="007F000E" w:rsidP="009C288A">
      <w:pPr>
        <w:pStyle w:val="Header"/>
        <w:rPr>
          <w:rFonts w:cs="Arial"/>
          <w:b/>
          <w:color w:val="000000" w:themeColor="text1"/>
          <w:sz w:val="16"/>
          <w:szCs w:val="16"/>
        </w:rPr>
      </w:pPr>
    </w:p>
    <w:p w14:paraId="4E096E85" w14:textId="04AA6F7A" w:rsidR="00ED7ABB" w:rsidRPr="00D55CF8" w:rsidRDefault="007F000E" w:rsidP="009C288A">
      <w:pPr>
        <w:pStyle w:val="Header"/>
        <w:rPr>
          <w:rFonts w:cs="Arial"/>
          <w:b/>
          <w:color w:val="000000" w:themeColor="text1"/>
          <w:u w:val="single"/>
        </w:rPr>
      </w:pPr>
      <w:r w:rsidRPr="00D55CF8">
        <w:rPr>
          <w:rFonts w:cs="Arial"/>
          <w:b/>
          <w:color w:val="000000" w:themeColor="text1"/>
        </w:rPr>
        <w:tab/>
      </w:r>
      <w:r w:rsidRPr="00D55CF8">
        <w:rPr>
          <w:rFonts w:cs="Arial"/>
          <w:b/>
          <w:color w:val="000000" w:themeColor="text1"/>
          <w:u w:val="single"/>
        </w:rPr>
        <w:t>Co</w:t>
      </w:r>
      <w:r w:rsidR="008A3E5F" w:rsidRPr="00D55CF8">
        <w:rPr>
          <w:rFonts w:cs="Arial"/>
          <w:b/>
          <w:color w:val="000000" w:themeColor="text1"/>
          <w:u w:val="single"/>
        </w:rPr>
        <w:t>nsultation</w:t>
      </w:r>
      <w:r w:rsidRPr="00D55CF8">
        <w:rPr>
          <w:rFonts w:cs="Arial"/>
          <w:b/>
          <w:color w:val="000000" w:themeColor="text1"/>
          <w:u w:val="single"/>
        </w:rPr>
        <w:t xml:space="preserve"> form</w:t>
      </w:r>
    </w:p>
    <w:p w14:paraId="5AE1D4A2" w14:textId="77777777" w:rsidR="00AF1195" w:rsidRPr="00D55CF8" w:rsidRDefault="00AF1195" w:rsidP="00CB3D5A">
      <w:pPr>
        <w:spacing w:after="200" w:line="276" w:lineRule="auto"/>
        <w:jc w:val="both"/>
        <w:rPr>
          <w:rFonts w:eastAsia="Calibri" w:cs="Arial"/>
          <w:color w:val="000000" w:themeColor="text1"/>
          <w:sz w:val="16"/>
          <w:szCs w:val="16"/>
          <w:u w:val="single"/>
        </w:rPr>
      </w:pPr>
    </w:p>
    <w:p w14:paraId="24A72F68" w14:textId="77777777" w:rsidR="00CB3D5A" w:rsidRPr="00D55CF8" w:rsidRDefault="00CB3D5A" w:rsidP="000A5D2A">
      <w:pPr>
        <w:pBdr>
          <w:top w:val="single" w:sz="4" w:space="1" w:color="auto"/>
          <w:left w:val="single" w:sz="4" w:space="31" w:color="auto"/>
          <w:bottom w:val="single" w:sz="4" w:space="1" w:color="auto"/>
          <w:right w:val="single" w:sz="4" w:space="12" w:color="auto"/>
        </w:pBdr>
        <w:spacing w:after="200" w:line="276" w:lineRule="auto"/>
        <w:jc w:val="both"/>
        <w:rPr>
          <w:rFonts w:eastAsia="Calibri" w:cs="Arial"/>
          <w:color w:val="000000" w:themeColor="text1"/>
          <w:u w:val="single"/>
        </w:rPr>
      </w:pPr>
      <w:r w:rsidRPr="00D55CF8">
        <w:rPr>
          <w:rFonts w:eastAsia="Calibri" w:cs="Arial"/>
          <w:color w:val="000000" w:themeColor="text1"/>
          <w:u w:val="single"/>
        </w:rPr>
        <w:t>Purpose of this form</w:t>
      </w:r>
    </w:p>
    <w:p w14:paraId="3CD2797B" w14:textId="19CDDC7F" w:rsidR="00CB3D5A" w:rsidRPr="00D55CF8" w:rsidRDefault="00CB3D5A" w:rsidP="000A5D2A">
      <w:pPr>
        <w:pBdr>
          <w:top w:val="single" w:sz="4" w:space="1" w:color="auto"/>
          <w:left w:val="single" w:sz="4" w:space="31" w:color="auto"/>
          <w:bottom w:val="single" w:sz="4" w:space="1" w:color="auto"/>
          <w:right w:val="single" w:sz="4" w:space="12" w:color="auto"/>
        </w:pBdr>
        <w:spacing w:after="200" w:line="276" w:lineRule="auto"/>
        <w:rPr>
          <w:rFonts w:eastAsia="Calibri" w:cs="Arial"/>
          <w:color w:val="000000" w:themeColor="text1"/>
        </w:rPr>
      </w:pPr>
      <w:r w:rsidRPr="00D55CF8">
        <w:rPr>
          <w:rFonts w:eastAsia="Calibri" w:cs="Arial"/>
          <w:color w:val="000000" w:themeColor="text1"/>
        </w:rPr>
        <w:t>This form should be used to record the details of the potential sponsor, proposed property and area to house a refugee family along with the police comment on this potential address.</w:t>
      </w:r>
      <w:r w:rsidR="009F514C" w:rsidRPr="00D55CF8">
        <w:rPr>
          <w:rFonts w:eastAsia="Calibri" w:cs="Arial"/>
          <w:color w:val="000000" w:themeColor="text1"/>
        </w:rPr>
        <w:t xml:space="preserve"> Please see accompanying background note for further information.</w:t>
      </w:r>
    </w:p>
    <w:p w14:paraId="718B2F35" w14:textId="77777777" w:rsidR="00CB3D5A" w:rsidRPr="00CB3D5A" w:rsidRDefault="00CB3D5A" w:rsidP="000A5D2A">
      <w:pPr>
        <w:pBdr>
          <w:top w:val="single" w:sz="4" w:space="1" w:color="auto"/>
          <w:left w:val="single" w:sz="4" w:space="31" w:color="auto"/>
          <w:bottom w:val="single" w:sz="4" w:space="1" w:color="auto"/>
          <w:right w:val="single" w:sz="4" w:space="12" w:color="auto"/>
        </w:pBdr>
        <w:spacing w:after="200" w:line="276" w:lineRule="auto"/>
        <w:rPr>
          <w:rFonts w:eastAsia="Calibri" w:cs="Arial"/>
          <w:color w:val="000000"/>
          <w:u w:val="single"/>
        </w:rPr>
      </w:pPr>
      <w:r w:rsidRPr="00CB3D5A">
        <w:rPr>
          <w:rFonts w:eastAsia="Calibri" w:cs="Arial"/>
          <w:color w:val="000000"/>
          <w:u w:val="single"/>
        </w:rPr>
        <w:t>Process</w:t>
      </w:r>
    </w:p>
    <w:p w14:paraId="039F080F" w14:textId="46FFD03D" w:rsidR="00CB3D5A" w:rsidRPr="00CB3D5A" w:rsidRDefault="00CB3D5A" w:rsidP="000A5D2A">
      <w:pPr>
        <w:pBdr>
          <w:top w:val="single" w:sz="4" w:space="1" w:color="auto"/>
          <w:left w:val="single" w:sz="4" w:space="31" w:color="auto"/>
          <w:bottom w:val="single" w:sz="4" w:space="1" w:color="auto"/>
          <w:right w:val="single" w:sz="4" w:space="12" w:color="auto"/>
        </w:pBdr>
        <w:spacing w:after="200" w:line="276" w:lineRule="auto"/>
        <w:rPr>
          <w:rFonts w:eastAsia="Calibri" w:cs="Arial"/>
        </w:rPr>
      </w:pPr>
      <w:r w:rsidRPr="00CB3D5A">
        <w:rPr>
          <w:rFonts w:eastAsia="Calibri" w:cs="Arial"/>
          <w:color w:val="000000"/>
        </w:rPr>
        <w:t xml:space="preserve">The </w:t>
      </w:r>
      <w:r w:rsidRPr="00CB3D5A">
        <w:rPr>
          <w:rFonts w:eastAsia="Calibri" w:cs="Arial"/>
          <w:b/>
          <w:color w:val="000000"/>
        </w:rPr>
        <w:t>Community Sponsor</w:t>
      </w:r>
      <w:r w:rsidRPr="00CB3D5A">
        <w:rPr>
          <w:rFonts w:eastAsia="Calibri" w:cs="Arial"/>
          <w:color w:val="000000"/>
        </w:rPr>
        <w:t xml:space="preserve"> should complete </w:t>
      </w:r>
      <w:r w:rsidRPr="00CB3D5A">
        <w:rPr>
          <w:rFonts w:eastAsia="Calibri" w:cs="Arial"/>
          <w:b/>
          <w:color w:val="000000"/>
          <w:u w:val="single"/>
        </w:rPr>
        <w:t>Part A</w:t>
      </w:r>
      <w:r w:rsidRPr="00CB3D5A">
        <w:rPr>
          <w:rFonts w:eastAsia="Calibri" w:cs="Arial"/>
          <w:color w:val="000000"/>
        </w:rPr>
        <w:t xml:space="preserve"> of the form before sending it on to the local </w:t>
      </w:r>
      <w:r w:rsidR="00D55CF8">
        <w:rPr>
          <w:rFonts w:eastAsia="Calibri" w:cs="Arial"/>
          <w:color w:val="000000"/>
        </w:rPr>
        <w:t>p</w:t>
      </w:r>
      <w:r w:rsidRPr="00CB3D5A">
        <w:rPr>
          <w:rFonts w:eastAsia="Calibri" w:cs="Arial"/>
          <w:color w:val="000000"/>
        </w:rPr>
        <w:t xml:space="preserve">olice Safer Neighbourhood </w:t>
      </w:r>
      <w:r w:rsidRPr="00CB3D5A">
        <w:rPr>
          <w:rFonts w:eastAsia="Calibri" w:cs="Arial"/>
        </w:rPr>
        <w:t xml:space="preserve">Team (or equivalent police team). </w:t>
      </w:r>
    </w:p>
    <w:p w14:paraId="0704C80C" w14:textId="01A4021D" w:rsidR="00CB3D5A" w:rsidRDefault="00CB3D5A" w:rsidP="000A5D2A">
      <w:pPr>
        <w:pBdr>
          <w:top w:val="single" w:sz="4" w:space="1" w:color="auto"/>
          <w:left w:val="single" w:sz="4" w:space="31" w:color="auto"/>
          <w:bottom w:val="single" w:sz="4" w:space="1" w:color="auto"/>
          <w:right w:val="single" w:sz="4" w:space="12" w:color="auto"/>
        </w:pBdr>
        <w:spacing w:after="200" w:line="276" w:lineRule="auto"/>
        <w:rPr>
          <w:rFonts w:eastAsia="Calibri" w:cs="Arial"/>
          <w:color w:val="000000"/>
        </w:rPr>
      </w:pPr>
      <w:r w:rsidRPr="00CB3D5A">
        <w:rPr>
          <w:rFonts w:eastAsia="Calibri" w:cs="Arial"/>
        </w:rPr>
        <w:t xml:space="preserve">Once received, the </w:t>
      </w:r>
      <w:r w:rsidRPr="00CB3D5A">
        <w:rPr>
          <w:rFonts w:eastAsia="Calibri" w:cs="Arial"/>
          <w:b/>
        </w:rPr>
        <w:t xml:space="preserve">local </w:t>
      </w:r>
      <w:r w:rsidR="00D55CF8">
        <w:rPr>
          <w:rFonts w:eastAsia="Calibri" w:cs="Arial"/>
          <w:b/>
        </w:rPr>
        <w:t>p</w:t>
      </w:r>
      <w:r w:rsidRPr="00CB3D5A">
        <w:rPr>
          <w:rFonts w:eastAsia="Calibri" w:cs="Arial"/>
          <w:b/>
        </w:rPr>
        <w:t>olice Safer Neighbourhood Team</w:t>
      </w:r>
      <w:r w:rsidRPr="00CB3D5A">
        <w:rPr>
          <w:rFonts w:eastAsia="Calibri" w:cs="Arial"/>
        </w:rPr>
        <w:t xml:space="preserve"> (or equivalent police team) should complete </w:t>
      </w:r>
      <w:r w:rsidRPr="00CB3D5A">
        <w:rPr>
          <w:rFonts w:eastAsia="Calibri" w:cs="Arial"/>
          <w:b/>
          <w:u w:val="single"/>
        </w:rPr>
        <w:t>Part B within 7 working days of receipt</w:t>
      </w:r>
      <w:r w:rsidRPr="00CB3D5A">
        <w:rPr>
          <w:rFonts w:eastAsia="Calibri" w:cs="Arial"/>
        </w:rPr>
        <w:t xml:space="preserve"> using their local knowledge of any known issues of concern such as community tension/anti-social behaviour</w:t>
      </w:r>
      <w:r w:rsidRPr="00CB3D5A">
        <w:rPr>
          <w:rFonts w:eastAsia="Calibri" w:cs="Arial"/>
          <w:color w:val="000000"/>
        </w:rPr>
        <w:t xml:space="preserve">/hate crime that could impact the wellbeing/integration of a refugee family into the area and then email the completed form to the Home Office Security Team at the following address: </w:t>
      </w:r>
      <w:bookmarkStart w:id="0" w:name="_Hlk519848190"/>
      <w:r w:rsidR="00226654">
        <w:rPr>
          <w:rFonts w:eastAsia="Calibri" w:cs="Arial"/>
          <w:b/>
          <w:color w:val="0000FF"/>
          <w:u w:val="single"/>
        </w:rPr>
        <w:fldChar w:fldCharType="begin"/>
      </w:r>
      <w:r w:rsidR="00226654">
        <w:rPr>
          <w:rFonts w:eastAsia="Calibri" w:cs="Arial"/>
          <w:b/>
          <w:color w:val="0000FF"/>
          <w:u w:val="single"/>
        </w:rPr>
        <w:instrText xml:space="preserve"> HYPERLINK "mailto:</w:instrText>
      </w:r>
      <w:r w:rsidR="00226654" w:rsidRPr="00CB3D5A">
        <w:rPr>
          <w:rFonts w:eastAsia="Calibri" w:cs="Arial"/>
          <w:b/>
          <w:color w:val="0000FF"/>
          <w:u w:val="single"/>
        </w:rPr>
        <w:instrText>RASISAS@homeoffice.gov.uk</w:instrText>
      </w:r>
      <w:r w:rsidR="00226654">
        <w:rPr>
          <w:rFonts w:eastAsia="Calibri" w:cs="Arial"/>
          <w:b/>
          <w:color w:val="0000FF"/>
          <w:u w:val="single"/>
        </w:rPr>
        <w:instrText xml:space="preserve">" </w:instrText>
      </w:r>
      <w:r w:rsidR="00226654">
        <w:rPr>
          <w:rFonts w:eastAsia="Calibri" w:cs="Arial"/>
          <w:b/>
          <w:color w:val="0000FF"/>
          <w:u w:val="single"/>
        </w:rPr>
        <w:fldChar w:fldCharType="separate"/>
      </w:r>
      <w:r w:rsidR="00226654" w:rsidRPr="009E593B">
        <w:rPr>
          <w:rStyle w:val="Hyperlink"/>
          <w:rFonts w:eastAsia="Calibri" w:cs="Arial"/>
          <w:b/>
        </w:rPr>
        <w:t>RASISAS@homeoffice.gov.uk</w:t>
      </w:r>
      <w:r w:rsidR="00226654">
        <w:rPr>
          <w:rFonts w:eastAsia="Calibri" w:cs="Arial"/>
          <w:b/>
          <w:color w:val="0000FF"/>
          <w:u w:val="single"/>
        </w:rPr>
        <w:fldChar w:fldCharType="end"/>
      </w:r>
      <w:r w:rsidRPr="00CB3D5A">
        <w:rPr>
          <w:rFonts w:eastAsia="Calibri" w:cs="Arial"/>
          <w:color w:val="000000"/>
        </w:rPr>
        <w:t>.</w:t>
      </w:r>
      <w:bookmarkEnd w:id="0"/>
    </w:p>
    <w:p w14:paraId="5D7B285C" w14:textId="434190FF" w:rsidR="00CB3D5A" w:rsidRPr="00CB3D5A" w:rsidRDefault="00CB3D5A" w:rsidP="000A5D2A">
      <w:pPr>
        <w:pBdr>
          <w:top w:val="single" w:sz="4" w:space="1" w:color="auto"/>
          <w:left w:val="single" w:sz="4" w:space="31" w:color="auto"/>
          <w:bottom w:val="single" w:sz="4" w:space="1" w:color="auto"/>
          <w:right w:val="single" w:sz="4" w:space="12" w:color="auto"/>
        </w:pBdr>
        <w:spacing w:after="200" w:line="276" w:lineRule="auto"/>
        <w:rPr>
          <w:rFonts w:eastAsia="Calibri" w:cs="Arial"/>
          <w:color w:val="000000"/>
        </w:rPr>
      </w:pPr>
      <w:r w:rsidRPr="00CB3D5A">
        <w:rPr>
          <w:rFonts w:eastAsia="Calibri" w:cs="Arial"/>
          <w:color w:val="000000"/>
        </w:rPr>
        <w:t>If you have any questions or feedback on this form or process</w:t>
      </w:r>
      <w:r w:rsidR="007957E9">
        <w:rPr>
          <w:rFonts w:eastAsia="Calibri" w:cs="Arial"/>
          <w:color w:val="000000"/>
        </w:rPr>
        <w:t>,</w:t>
      </w:r>
      <w:r w:rsidRPr="00CB3D5A">
        <w:rPr>
          <w:rFonts w:eastAsia="Calibri" w:cs="Arial"/>
          <w:color w:val="000000"/>
        </w:rPr>
        <w:t xml:space="preserve"> please contact the Security team at </w:t>
      </w:r>
      <w:hyperlink r:id="rId10" w:history="1">
        <w:r w:rsidR="00226654" w:rsidRPr="009E593B">
          <w:rPr>
            <w:rStyle w:val="Hyperlink"/>
            <w:rFonts w:eastAsia="Calibri" w:cs="Arial"/>
            <w:b/>
          </w:rPr>
          <w:t>RASISAS@homeoffice.gov.uk</w:t>
        </w:r>
      </w:hyperlink>
      <w:r w:rsidRPr="00CB3D5A">
        <w:rPr>
          <w:rFonts w:eastAsia="Calibri" w:cs="Arial"/>
          <w:color w:val="000000"/>
        </w:rPr>
        <w:t>.</w:t>
      </w:r>
    </w:p>
    <w:p w14:paraId="58C82D82" w14:textId="77777777" w:rsidR="00CB3D5A" w:rsidRPr="00CB3D5A" w:rsidRDefault="000B3251" w:rsidP="00CB3D5A">
      <w:pPr>
        <w:spacing w:after="200" w:line="276" w:lineRule="auto"/>
        <w:ind w:left="-567" w:hanging="284"/>
        <w:rPr>
          <w:rFonts w:eastAsia="Calibri" w:cs="Arial"/>
          <w:b/>
          <w:color w:val="000000"/>
        </w:rPr>
      </w:pPr>
      <w:r w:rsidRPr="000B3251">
        <w:rPr>
          <w:rFonts w:eastAsia="Calibri" w:cs="Arial"/>
          <w:b/>
          <w:color w:val="000000"/>
        </w:rPr>
        <w:t xml:space="preserve">  </w:t>
      </w:r>
      <w:r w:rsidR="00CB3D5A" w:rsidRPr="00CB3D5A">
        <w:rPr>
          <w:rFonts w:eastAsia="Calibri" w:cs="Arial"/>
          <w:b/>
          <w:color w:val="000000"/>
          <w:u w:val="single"/>
        </w:rPr>
        <w:t>Part A</w:t>
      </w:r>
      <w:r w:rsidR="00CB3D5A" w:rsidRPr="00CB3D5A">
        <w:rPr>
          <w:rFonts w:eastAsia="Calibri" w:cs="Arial"/>
          <w:b/>
          <w:color w:val="000000"/>
        </w:rPr>
        <w:t xml:space="preserve"> - To be completed by Community Sponsor</w:t>
      </w:r>
    </w:p>
    <w:tbl>
      <w:tblPr>
        <w:tblW w:w="1009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6"/>
        <w:gridCol w:w="5528"/>
      </w:tblGrid>
      <w:tr w:rsidR="00CB3D5A" w:rsidRPr="00CB3D5A" w14:paraId="3DE0D278" w14:textId="77777777" w:rsidTr="000A5D2A">
        <w:trPr>
          <w:trHeight w:val="494"/>
        </w:trPr>
        <w:tc>
          <w:tcPr>
            <w:tcW w:w="4566" w:type="dxa"/>
            <w:shd w:val="clear" w:color="auto" w:fill="D9D9D9" w:themeFill="background1" w:themeFillShade="D9"/>
          </w:tcPr>
          <w:p w14:paraId="1286B723" w14:textId="77777777" w:rsidR="00CB3D5A" w:rsidRPr="00CB3D5A" w:rsidRDefault="00CB3D5A" w:rsidP="00540AB6">
            <w:pPr>
              <w:rPr>
                <w:rFonts w:eastAsia="Calibri" w:cs="Arial"/>
              </w:rPr>
            </w:pPr>
            <w:r w:rsidRPr="00CB3D5A">
              <w:rPr>
                <w:rFonts w:eastAsia="Calibri" w:cs="Arial"/>
              </w:rPr>
              <w:t>Com</w:t>
            </w:r>
            <w:r w:rsidR="00247C8F">
              <w:rPr>
                <w:rFonts w:eastAsia="Calibri" w:cs="Arial"/>
              </w:rPr>
              <w:t>munity Sponsor name and address</w:t>
            </w:r>
          </w:p>
          <w:p w14:paraId="552C6433" w14:textId="77777777" w:rsidR="00CB3D5A" w:rsidRPr="00CB3D5A" w:rsidRDefault="00CB3D5A" w:rsidP="00540AB6">
            <w:pPr>
              <w:rPr>
                <w:rFonts w:eastAsia="Calibri" w:cs="Arial"/>
              </w:rPr>
            </w:pPr>
          </w:p>
        </w:tc>
        <w:tc>
          <w:tcPr>
            <w:tcW w:w="5528" w:type="dxa"/>
          </w:tcPr>
          <w:p w14:paraId="230CD1FE" w14:textId="77777777" w:rsidR="00CB3D5A" w:rsidRPr="00CB3D5A" w:rsidRDefault="00CB3D5A" w:rsidP="00540AB6">
            <w:pPr>
              <w:rPr>
                <w:rFonts w:eastAsia="Calibri" w:cs="Arial"/>
              </w:rPr>
            </w:pPr>
          </w:p>
        </w:tc>
      </w:tr>
      <w:tr w:rsidR="00CB3D5A" w:rsidRPr="00CB3D5A" w14:paraId="100BAAAC" w14:textId="77777777" w:rsidTr="000A5D2A">
        <w:tc>
          <w:tcPr>
            <w:tcW w:w="4566" w:type="dxa"/>
            <w:shd w:val="clear" w:color="auto" w:fill="D9D9D9" w:themeFill="background1" w:themeFillShade="D9"/>
          </w:tcPr>
          <w:p w14:paraId="74F70D39" w14:textId="77777777" w:rsidR="00CB3D5A" w:rsidRPr="00CB3D5A" w:rsidRDefault="00CB3D5A" w:rsidP="00540AB6">
            <w:pPr>
              <w:rPr>
                <w:rFonts w:eastAsia="Calibri" w:cs="Arial"/>
              </w:rPr>
            </w:pPr>
            <w:r w:rsidRPr="00CB3D5A">
              <w:rPr>
                <w:rFonts w:eastAsia="Calibri" w:cs="Arial"/>
              </w:rPr>
              <w:t>Lead Sponsor name and telephone number</w:t>
            </w:r>
          </w:p>
        </w:tc>
        <w:tc>
          <w:tcPr>
            <w:tcW w:w="5528" w:type="dxa"/>
          </w:tcPr>
          <w:p w14:paraId="44C3366C" w14:textId="77777777" w:rsidR="00CB3D5A" w:rsidRPr="00CB3D5A" w:rsidRDefault="00CB3D5A" w:rsidP="00540AB6">
            <w:pPr>
              <w:spacing w:after="200"/>
              <w:rPr>
                <w:rFonts w:eastAsia="Calibri" w:cs="Arial"/>
                <w:b/>
              </w:rPr>
            </w:pPr>
          </w:p>
        </w:tc>
      </w:tr>
      <w:tr w:rsidR="00CB3D5A" w:rsidRPr="00CB3D5A" w14:paraId="5C18BBEC" w14:textId="77777777" w:rsidTr="000A5D2A">
        <w:trPr>
          <w:trHeight w:val="640"/>
        </w:trPr>
        <w:tc>
          <w:tcPr>
            <w:tcW w:w="4566" w:type="dxa"/>
            <w:shd w:val="clear" w:color="auto" w:fill="D9D9D9" w:themeFill="background1" w:themeFillShade="D9"/>
          </w:tcPr>
          <w:p w14:paraId="2A9F4F5E" w14:textId="77777777" w:rsidR="00CB3D5A" w:rsidRPr="00CB3D5A" w:rsidRDefault="00CB3D5A" w:rsidP="00540AB6">
            <w:pPr>
              <w:rPr>
                <w:rFonts w:eastAsia="Calibri" w:cs="Arial"/>
              </w:rPr>
            </w:pPr>
            <w:r w:rsidRPr="00CB3D5A">
              <w:rPr>
                <w:rFonts w:eastAsia="Calibri" w:cs="Arial"/>
              </w:rPr>
              <w:t>Full address of property identified to house refugee family</w:t>
            </w:r>
          </w:p>
        </w:tc>
        <w:tc>
          <w:tcPr>
            <w:tcW w:w="5528" w:type="dxa"/>
          </w:tcPr>
          <w:p w14:paraId="3CB49C8B" w14:textId="77777777" w:rsidR="00CB3D5A" w:rsidRPr="00CB3D5A" w:rsidRDefault="00CB3D5A" w:rsidP="00540AB6">
            <w:pPr>
              <w:rPr>
                <w:rFonts w:eastAsia="Calibri" w:cs="Arial"/>
              </w:rPr>
            </w:pPr>
            <w:r w:rsidRPr="00CB3D5A">
              <w:rPr>
                <w:rFonts w:eastAsia="Calibri" w:cs="Arial"/>
              </w:rPr>
              <w:t xml:space="preserve">  </w:t>
            </w:r>
          </w:p>
          <w:p w14:paraId="77E660B3" w14:textId="77777777" w:rsidR="00CB3D5A" w:rsidRPr="00CB3D5A" w:rsidRDefault="00CB3D5A" w:rsidP="00540AB6">
            <w:pPr>
              <w:rPr>
                <w:rFonts w:eastAsia="Calibri" w:cs="Arial"/>
              </w:rPr>
            </w:pPr>
          </w:p>
        </w:tc>
      </w:tr>
      <w:tr w:rsidR="00CB3D5A" w:rsidRPr="00CB3D5A" w14:paraId="51A945DF" w14:textId="77777777" w:rsidTr="000A5D2A">
        <w:tc>
          <w:tcPr>
            <w:tcW w:w="4566" w:type="dxa"/>
            <w:shd w:val="clear" w:color="auto" w:fill="D9D9D9" w:themeFill="background1" w:themeFillShade="D9"/>
          </w:tcPr>
          <w:p w14:paraId="3BEE212E" w14:textId="77777777" w:rsidR="00CB3D5A" w:rsidRPr="00CB3D5A" w:rsidRDefault="00CB3D5A" w:rsidP="00540AB6">
            <w:pPr>
              <w:rPr>
                <w:rFonts w:eastAsia="Calibri" w:cs="Arial"/>
              </w:rPr>
            </w:pPr>
            <w:r w:rsidRPr="00CB3D5A">
              <w:rPr>
                <w:rFonts w:eastAsia="Calibri" w:cs="Arial"/>
              </w:rPr>
              <w:t>Date Part A completed</w:t>
            </w:r>
          </w:p>
          <w:p w14:paraId="397BB063" w14:textId="77777777" w:rsidR="00CB3D5A" w:rsidRPr="00CB3D5A" w:rsidRDefault="00CB3D5A" w:rsidP="00540AB6">
            <w:pPr>
              <w:rPr>
                <w:rFonts w:eastAsia="Calibri" w:cs="Arial"/>
              </w:rPr>
            </w:pPr>
          </w:p>
        </w:tc>
        <w:tc>
          <w:tcPr>
            <w:tcW w:w="5528" w:type="dxa"/>
          </w:tcPr>
          <w:p w14:paraId="592A952A" w14:textId="77777777" w:rsidR="00CB3D5A" w:rsidRPr="00CB3D5A" w:rsidRDefault="00CB3D5A" w:rsidP="00540AB6">
            <w:pPr>
              <w:rPr>
                <w:rFonts w:eastAsia="Calibri" w:cs="Arial"/>
              </w:rPr>
            </w:pPr>
          </w:p>
        </w:tc>
      </w:tr>
      <w:tr w:rsidR="00A4367A" w:rsidRPr="00A4367A" w14:paraId="6B50CDD4" w14:textId="77777777" w:rsidTr="000A5D2A">
        <w:tc>
          <w:tcPr>
            <w:tcW w:w="10094" w:type="dxa"/>
            <w:gridSpan w:val="2"/>
            <w:shd w:val="clear" w:color="auto" w:fill="FFFFFF" w:themeFill="background1"/>
          </w:tcPr>
          <w:p w14:paraId="65EA5F24" w14:textId="77777777" w:rsidR="00CB3D5A" w:rsidRPr="00A4367A" w:rsidRDefault="00CB3D5A" w:rsidP="00012DB5">
            <w:pPr>
              <w:shd w:val="clear" w:color="auto" w:fill="FFFFFF" w:themeFill="background1"/>
              <w:rPr>
                <w:rFonts w:eastAsia="Calibri" w:cs="Arial"/>
                <w:color w:val="000000" w:themeColor="text1"/>
              </w:rPr>
            </w:pPr>
            <w:r w:rsidRPr="00A4367A">
              <w:rPr>
                <w:rFonts w:eastAsia="Calibri" w:cs="Arial"/>
                <w:color w:val="000000" w:themeColor="text1"/>
              </w:rPr>
              <w:t>Please note – Any information provided may be shared with other statutory agencies and held in line with GDPR</w:t>
            </w:r>
            <w:r w:rsidR="007957E9" w:rsidRPr="00A4367A">
              <w:rPr>
                <w:rFonts w:eastAsia="Calibri" w:cs="Arial"/>
                <w:color w:val="000000" w:themeColor="text1"/>
              </w:rPr>
              <w:t xml:space="preserve"> principles</w:t>
            </w:r>
            <w:r w:rsidRPr="00A4367A">
              <w:rPr>
                <w:rFonts w:eastAsia="Calibri" w:cs="Arial"/>
                <w:color w:val="000000" w:themeColor="text1"/>
              </w:rPr>
              <w:t xml:space="preserve"> where appropriate.</w:t>
            </w:r>
          </w:p>
        </w:tc>
      </w:tr>
    </w:tbl>
    <w:p w14:paraId="6821047B" w14:textId="77777777" w:rsidR="00847C41" w:rsidRPr="00847C41" w:rsidRDefault="00847C41" w:rsidP="000B3251">
      <w:pPr>
        <w:spacing w:after="200" w:line="276" w:lineRule="auto"/>
        <w:ind w:left="-791"/>
        <w:rPr>
          <w:rFonts w:eastAsia="Calibri" w:cs="Arial"/>
          <w:b/>
          <w:color w:val="000000" w:themeColor="text1"/>
          <w:sz w:val="16"/>
          <w:szCs w:val="16"/>
          <w:u w:val="single"/>
        </w:rPr>
      </w:pPr>
    </w:p>
    <w:p w14:paraId="7A781213" w14:textId="57657A52" w:rsidR="00CB3D5A" w:rsidRPr="00A4367A" w:rsidRDefault="00CB3D5A" w:rsidP="000B3251">
      <w:pPr>
        <w:spacing w:after="200" w:line="276" w:lineRule="auto"/>
        <w:ind w:left="-791"/>
        <w:rPr>
          <w:rFonts w:eastAsia="Calibri" w:cs="Arial"/>
          <w:b/>
          <w:color w:val="000000" w:themeColor="text1"/>
        </w:rPr>
      </w:pPr>
      <w:r w:rsidRPr="00A4367A">
        <w:rPr>
          <w:rFonts w:eastAsia="Calibri" w:cs="Arial"/>
          <w:b/>
          <w:color w:val="000000" w:themeColor="text1"/>
          <w:u w:val="single"/>
        </w:rPr>
        <w:t>Part B</w:t>
      </w:r>
      <w:r w:rsidRPr="00A4367A">
        <w:rPr>
          <w:rFonts w:eastAsia="Calibri" w:cs="Arial"/>
          <w:b/>
          <w:color w:val="000000" w:themeColor="text1"/>
        </w:rPr>
        <w:t xml:space="preserve"> – To be completed by local </w:t>
      </w:r>
      <w:r w:rsidR="00D55CF8">
        <w:rPr>
          <w:rFonts w:eastAsia="Calibri" w:cs="Arial"/>
          <w:b/>
          <w:color w:val="000000" w:themeColor="text1"/>
        </w:rPr>
        <w:t>p</w:t>
      </w:r>
      <w:r w:rsidRPr="00A4367A">
        <w:rPr>
          <w:rFonts w:eastAsia="Calibri" w:cs="Arial"/>
          <w:b/>
          <w:color w:val="000000" w:themeColor="text1"/>
        </w:rPr>
        <w:t xml:space="preserve">olice Safer Neighbourhood team (or equivalent police </w:t>
      </w:r>
      <w:r w:rsidR="000B3251" w:rsidRPr="00A4367A">
        <w:rPr>
          <w:rFonts w:eastAsia="Calibri" w:cs="Arial"/>
          <w:b/>
          <w:color w:val="000000" w:themeColor="text1"/>
        </w:rPr>
        <w:t xml:space="preserve">                                  </w:t>
      </w:r>
      <w:r w:rsidRPr="00A4367A">
        <w:rPr>
          <w:rFonts w:eastAsia="Calibri" w:cs="Arial"/>
          <w:b/>
          <w:color w:val="000000" w:themeColor="text1"/>
        </w:rPr>
        <w:t xml:space="preserve">team) </w:t>
      </w:r>
      <w:r w:rsidRPr="00A4367A">
        <w:rPr>
          <w:rFonts w:eastAsia="Calibri" w:cs="Arial"/>
          <w:b/>
          <w:color w:val="000000" w:themeColor="text1"/>
          <w:u w:val="single"/>
        </w:rPr>
        <w:t xml:space="preserve">within 7 working days </w:t>
      </w:r>
      <w:r w:rsidRPr="00A4367A">
        <w:rPr>
          <w:rFonts w:eastAsia="Calibri" w:cs="Arial"/>
          <w:b/>
          <w:color w:val="000000" w:themeColor="text1"/>
        </w:rPr>
        <w:t>of receipt</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1559"/>
      </w:tblGrid>
      <w:tr w:rsidR="00A4367A" w:rsidRPr="00A4367A" w14:paraId="0932C343" w14:textId="77777777" w:rsidTr="000A5D2A">
        <w:trPr>
          <w:trHeight w:val="758"/>
        </w:trPr>
        <w:tc>
          <w:tcPr>
            <w:tcW w:w="8506" w:type="dxa"/>
          </w:tcPr>
          <w:p w14:paraId="6B5A4D4C" w14:textId="77777777" w:rsidR="003316D3" w:rsidRPr="00A4367A" w:rsidRDefault="003316D3" w:rsidP="00540AB6">
            <w:pPr>
              <w:rPr>
                <w:rFonts w:eastAsia="Calibri" w:cs="Arial"/>
                <w:color w:val="000000" w:themeColor="text1"/>
              </w:rPr>
            </w:pPr>
            <w:r w:rsidRPr="00A4367A">
              <w:rPr>
                <w:rFonts w:eastAsia="Calibri" w:cs="Arial"/>
                <w:color w:val="000000" w:themeColor="text1"/>
              </w:rPr>
              <w:t>Are there any significant community tensions in the area which may affect the suitability of the property?</w:t>
            </w:r>
          </w:p>
          <w:p w14:paraId="02545A1E" w14:textId="77777777" w:rsidR="003316D3" w:rsidRPr="00A4367A" w:rsidRDefault="003316D3" w:rsidP="00540AB6">
            <w:pPr>
              <w:rPr>
                <w:rFonts w:eastAsia="Calibri" w:cs="Arial"/>
                <w:color w:val="000000" w:themeColor="text1"/>
              </w:rPr>
            </w:pPr>
          </w:p>
          <w:p w14:paraId="7911EDF6" w14:textId="77777777" w:rsidR="003316D3" w:rsidRPr="00A4367A" w:rsidRDefault="003316D3" w:rsidP="00540AB6">
            <w:pPr>
              <w:rPr>
                <w:rFonts w:eastAsia="Calibri" w:cs="Arial"/>
                <w:color w:val="000000" w:themeColor="text1"/>
              </w:rPr>
            </w:pPr>
          </w:p>
        </w:tc>
        <w:tc>
          <w:tcPr>
            <w:tcW w:w="1559" w:type="dxa"/>
          </w:tcPr>
          <w:tbl>
            <w:tblPr>
              <w:tblW w:w="0" w:type="auto"/>
              <w:tblInd w:w="113" w:type="dxa"/>
              <w:tblLook w:val="04A0" w:firstRow="1" w:lastRow="0" w:firstColumn="1" w:lastColumn="0" w:noHBand="0" w:noVBand="1"/>
            </w:tblPr>
            <w:tblGrid>
              <w:gridCol w:w="596"/>
              <w:gridCol w:w="469"/>
            </w:tblGrid>
            <w:tr w:rsidR="00A4367A" w:rsidRPr="00A4367A" w14:paraId="12AF239A" w14:textId="77777777" w:rsidTr="00540AB6">
              <w:trPr>
                <w:trHeight w:val="407"/>
              </w:trPr>
              <w:tc>
                <w:tcPr>
                  <w:tcW w:w="0" w:type="auto"/>
                  <w:vAlign w:val="center"/>
                </w:tcPr>
                <w:p w14:paraId="3FE2F7FF" w14:textId="77777777" w:rsidR="003316D3" w:rsidRPr="00A4367A" w:rsidRDefault="003316D3" w:rsidP="00540AB6">
                  <w:pPr>
                    <w:rPr>
                      <w:rFonts w:eastAsia="Calibri" w:cs="Arial"/>
                      <w:color w:val="000000" w:themeColor="text1"/>
                    </w:rPr>
                  </w:pPr>
                  <w:r w:rsidRPr="00A4367A">
                    <w:rPr>
                      <w:rFonts w:eastAsia="Calibri" w:cs="Arial"/>
                      <w:color w:val="000000" w:themeColor="text1"/>
                    </w:rPr>
                    <w:t>Yes</w:t>
                  </w:r>
                </w:p>
              </w:tc>
              <w:tc>
                <w:tcPr>
                  <w:tcW w:w="0" w:type="auto"/>
                  <w:vAlign w:val="center"/>
                </w:tcPr>
                <w:p w14:paraId="0150C556" w14:textId="77777777" w:rsidR="003316D3" w:rsidRPr="00A4367A" w:rsidRDefault="003316D3" w:rsidP="00540AB6">
                  <w:pPr>
                    <w:rPr>
                      <w:rFonts w:eastAsia="Calibri" w:cs="Arial"/>
                      <w:color w:val="000000" w:themeColor="text1"/>
                    </w:rPr>
                  </w:pPr>
                  <w:r w:rsidRPr="00A4367A">
                    <w:rPr>
                      <w:rFonts w:eastAsia="Calibri" w:cs="Arial"/>
                      <w:color w:val="000000" w:themeColor="text1"/>
                    </w:rPr>
                    <w:fldChar w:fldCharType="begin">
                      <w:ffData>
                        <w:name w:val="Check1"/>
                        <w:enabled/>
                        <w:calcOnExit w:val="0"/>
                        <w:checkBox>
                          <w:sizeAuto/>
                          <w:default w:val="0"/>
                        </w:checkBox>
                      </w:ffData>
                    </w:fldChar>
                  </w:r>
                  <w:bookmarkStart w:id="1" w:name="Check1"/>
                  <w:r w:rsidRPr="00A4367A">
                    <w:rPr>
                      <w:rFonts w:eastAsia="Calibri" w:cs="Arial"/>
                      <w:color w:val="000000" w:themeColor="text1"/>
                    </w:rPr>
                    <w:instrText xml:space="preserve"> FORMCHECKBOX </w:instrText>
                  </w:r>
                  <w:r w:rsidR="0014408C">
                    <w:rPr>
                      <w:rFonts w:eastAsia="Calibri" w:cs="Arial"/>
                      <w:color w:val="000000" w:themeColor="text1"/>
                    </w:rPr>
                  </w:r>
                  <w:r w:rsidR="0014408C">
                    <w:rPr>
                      <w:rFonts w:eastAsia="Calibri" w:cs="Arial"/>
                      <w:color w:val="000000" w:themeColor="text1"/>
                    </w:rPr>
                    <w:fldChar w:fldCharType="separate"/>
                  </w:r>
                  <w:r w:rsidRPr="00A4367A">
                    <w:rPr>
                      <w:rFonts w:eastAsia="Calibri" w:cs="Arial"/>
                      <w:color w:val="000000" w:themeColor="text1"/>
                    </w:rPr>
                    <w:fldChar w:fldCharType="end"/>
                  </w:r>
                  <w:bookmarkEnd w:id="1"/>
                </w:p>
              </w:tc>
            </w:tr>
            <w:tr w:rsidR="00A4367A" w:rsidRPr="00A4367A" w14:paraId="76E55CAC" w14:textId="77777777" w:rsidTr="00540AB6">
              <w:tc>
                <w:tcPr>
                  <w:tcW w:w="0" w:type="auto"/>
                </w:tcPr>
                <w:p w14:paraId="63F576A1" w14:textId="77777777" w:rsidR="003316D3" w:rsidRPr="00A4367A" w:rsidRDefault="003316D3" w:rsidP="00540AB6">
                  <w:pPr>
                    <w:rPr>
                      <w:rFonts w:eastAsia="Calibri" w:cs="Arial"/>
                      <w:color w:val="000000" w:themeColor="text1"/>
                    </w:rPr>
                  </w:pPr>
                </w:p>
                <w:p w14:paraId="5AD4DFDB" w14:textId="77777777" w:rsidR="003316D3" w:rsidRPr="00A4367A" w:rsidRDefault="003316D3" w:rsidP="00540AB6">
                  <w:pPr>
                    <w:rPr>
                      <w:rFonts w:eastAsia="Calibri" w:cs="Arial"/>
                      <w:color w:val="000000" w:themeColor="text1"/>
                    </w:rPr>
                  </w:pPr>
                  <w:r w:rsidRPr="00A4367A">
                    <w:rPr>
                      <w:rFonts w:eastAsia="Calibri" w:cs="Arial"/>
                      <w:color w:val="000000" w:themeColor="text1"/>
                    </w:rPr>
                    <w:t>No</w:t>
                  </w:r>
                </w:p>
              </w:tc>
              <w:tc>
                <w:tcPr>
                  <w:tcW w:w="0" w:type="auto"/>
                </w:tcPr>
                <w:p w14:paraId="339CC327" w14:textId="77777777" w:rsidR="003316D3" w:rsidRPr="00A4367A" w:rsidRDefault="003316D3" w:rsidP="00540AB6">
                  <w:pPr>
                    <w:rPr>
                      <w:rFonts w:eastAsia="Calibri" w:cs="Arial"/>
                      <w:color w:val="000000" w:themeColor="text1"/>
                    </w:rPr>
                  </w:pPr>
                </w:p>
                <w:p w14:paraId="1FF78CE8" w14:textId="77777777" w:rsidR="003316D3" w:rsidRPr="00A4367A" w:rsidRDefault="003316D3" w:rsidP="00540AB6">
                  <w:pPr>
                    <w:rPr>
                      <w:rFonts w:eastAsia="Calibri" w:cs="Arial"/>
                      <w:color w:val="000000" w:themeColor="text1"/>
                    </w:rPr>
                  </w:pPr>
                  <w:r w:rsidRPr="00A4367A">
                    <w:rPr>
                      <w:rFonts w:eastAsia="Calibri" w:cs="Arial"/>
                      <w:color w:val="000000" w:themeColor="text1"/>
                    </w:rPr>
                    <w:fldChar w:fldCharType="begin">
                      <w:ffData>
                        <w:name w:val="Check2"/>
                        <w:enabled/>
                        <w:calcOnExit w:val="0"/>
                        <w:checkBox>
                          <w:sizeAuto/>
                          <w:default w:val="0"/>
                        </w:checkBox>
                      </w:ffData>
                    </w:fldChar>
                  </w:r>
                  <w:bookmarkStart w:id="2" w:name="Check2"/>
                  <w:r w:rsidRPr="00A4367A">
                    <w:rPr>
                      <w:rFonts w:eastAsia="Calibri" w:cs="Arial"/>
                      <w:color w:val="000000" w:themeColor="text1"/>
                    </w:rPr>
                    <w:instrText xml:space="preserve"> FORMCHECKBOX </w:instrText>
                  </w:r>
                  <w:r w:rsidR="0014408C">
                    <w:rPr>
                      <w:rFonts w:eastAsia="Calibri" w:cs="Arial"/>
                      <w:color w:val="000000" w:themeColor="text1"/>
                    </w:rPr>
                  </w:r>
                  <w:r w:rsidR="0014408C">
                    <w:rPr>
                      <w:rFonts w:eastAsia="Calibri" w:cs="Arial"/>
                      <w:color w:val="000000" w:themeColor="text1"/>
                    </w:rPr>
                    <w:fldChar w:fldCharType="separate"/>
                  </w:r>
                  <w:r w:rsidRPr="00A4367A">
                    <w:rPr>
                      <w:rFonts w:eastAsia="Calibri" w:cs="Arial"/>
                      <w:color w:val="000000" w:themeColor="text1"/>
                    </w:rPr>
                    <w:fldChar w:fldCharType="end"/>
                  </w:r>
                  <w:bookmarkEnd w:id="2"/>
                </w:p>
              </w:tc>
            </w:tr>
          </w:tbl>
          <w:p w14:paraId="58211BC2" w14:textId="77777777" w:rsidR="003316D3" w:rsidRPr="00A4367A" w:rsidRDefault="003316D3" w:rsidP="00540AB6">
            <w:pPr>
              <w:rPr>
                <w:rFonts w:eastAsia="Calibri" w:cs="Arial"/>
                <w:color w:val="000000" w:themeColor="text1"/>
              </w:rPr>
            </w:pPr>
          </w:p>
        </w:tc>
      </w:tr>
      <w:tr w:rsidR="00A4367A" w:rsidRPr="00A4367A" w14:paraId="1CF23147" w14:textId="77777777" w:rsidTr="000A5D2A">
        <w:trPr>
          <w:trHeight w:val="757"/>
        </w:trPr>
        <w:tc>
          <w:tcPr>
            <w:tcW w:w="8506" w:type="dxa"/>
          </w:tcPr>
          <w:p w14:paraId="7B799663" w14:textId="77777777" w:rsidR="003316D3" w:rsidRPr="00A4367A" w:rsidRDefault="003316D3" w:rsidP="00540AB6">
            <w:pPr>
              <w:rPr>
                <w:rFonts w:eastAsia="Calibri" w:cs="Arial"/>
                <w:color w:val="000000" w:themeColor="text1"/>
              </w:rPr>
            </w:pPr>
            <w:r w:rsidRPr="00A4367A">
              <w:rPr>
                <w:rFonts w:eastAsia="Calibri" w:cs="Arial"/>
                <w:color w:val="000000" w:themeColor="text1"/>
              </w:rPr>
              <w:t>Are there any significant implications for crime and community safety that could preclude the use of the property?</w:t>
            </w:r>
          </w:p>
        </w:tc>
        <w:tc>
          <w:tcPr>
            <w:tcW w:w="1559" w:type="dxa"/>
          </w:tcPr>
          <w:tbl>
            <w:tblPr>
              <w:tblW w:w="0" w:type="auto"/>
              <w:tblInd w:w="113" w:type="dxa"/>
              <w:tblLook w:val="04A0" w:firstRow="1" w:lastRow="0" w:firstColumn="1" w:lastColumn="0" w:noHBand="0" w:noVBand="1"/>
            </w:tblPr>
            <w:tblGrid>
              <w:gridCol w:w="596"/>
              <w:gridCol w:w="469"/>
            </w:tblGrid>
            <w:tr w:rsidR="00A4367A" w:rsidRPr="00A4367A" w14:paraId="7558DFCF" w14:textId="77777777" w:rsidTr="00540AB6">
              <w:trPr>
                <w:trHeight w:val="407"/>
              </w:trPr>
              <w:tc>
                <w:tcPr>
                  <w:tcW w:w="0" w:type="auto"/>
                  <w:vAlign w:val="center"/>
                </w:tcPr>
                <w:p w14:paraId="028B44E3" w14:textId="77777777" w:rsidR="003316D3" w:rsidRPr="00A4367A" w:rsidRDefault="003316D3" w:rsidP="003316D3">
                  <w:pPr>
                    <w:rPr>
                      <w:rFonts w:eastAsia="Calibri" w:cs="Arial"/>
                      <w:color w:val="000000" w:themeColor="text1"/>
                    </w:rPr>
                  </w:pPr>
                  <w:r w:rsidRPr="00A4367A">
                    <w:rPr>
                      <w:rFonts w:eastAsia="Calibri" w:cs="Arial"/>
                      <w:color w:val="000000" w:themeColor="text1"/>
                    </w:rPr>
                    <w:t>Yes</w:t>
                  </w:r>
                </w:p>
              </w:tc>
              <w:tc>
                <w:tcPr>
                  <w:tcW w:w="0" w:type="auto"/>
                  <w:vAlign w:val="center"/>
                </w:tcPr>
                <w:p w14:paraId="33DE61C0" w14:textId="77777777" w:rsidR="003316D3" w:rsidRPr="00A4367A" w:rsidRDefault="003316D3" w:rsidP="003316D3">
                  <w:pPr>
                    <w:rPr>
                      <w:rFonts w:eastAsia="Calibri" w:cs="Arial"/>
                      <w:color w:val="000000" w:themeColor="text1"/>
                    </w:rPr>
                  </w:pPr>
                  <w:r w:rsidRPr="00A4367A">
                    <w:rPr>
                      <w:rFonts w:eastAsia="Calibri" w:cs="Arial"/>
                      <w:color w:val="000000" w:themeColor="text1"/>
                    </w:rPr>
                    <w:fldChar w:fldCharType="begin">
                      <w:ffData>
                        <w:name w:val="Check1"/>
                        <w:enabled/>
                        <w:calcOnExit w:val="0"/>
                        <w:checkBox>
                          <w:sizeAuto/>
                          <w:default w:val="0"/>
                        </w:checkBox>
                      </w:ffData>
                    </w:fldChar>
                  </w:r>
                  <w:r w:rsidRPr="00A4367A">
                    <w:rPr>
                      <w:rFonts w:eastAsia="Calibri" w:cs="Arial"/>
                      <w:color w:val="000000" w:themeColor="text1"/>
                    </w:rPr>
                    <w:instrText xml:space="preserve"> FORMCHECKBOX </w:instrText>
                  </w:r>
                  <w:r w:rsidR="0014408C">
                    <w:rPr>
                      <w:rFonts w:eastAsia="Calibri" w:cs="Arial"/>
                      <w:color w:val="000000" w:themeColor="text1"/>
                    </w:rPr>
                  </w:r>
                  <w:r w:rsidR="0014408C">
                    <w:rPr>
                      <w:rFonts w:eastAsia="Calibri" w:cs="Arial"/>
                      <w:color w:val="000000" w:themeColor="text1"/>
                    </w:rPr>
                    <w:fldChar w:fldCharType="separate"/>
                  </w:r>
                  <w:r w:rsidRPr="00A4367A">
                    <w:rPr>
                      <w:rFonts w:eastAsia="Calibri" w:cs="Arial"/>
                      <w:color w:val="000000" w:themeColor="text1"/>
                    </w:rPr>
                    <w:fldChar w:fldCharType="end"/>
                  </w:r>
                </w:p>
              </w:tc>
            </w:tr>
            <w:tr w:rsidR="00A4367A" w:rsidRPr="00A4367A" w14:paraId="1296FDF3" w14:textId="77777777" w:rsidTr="00540AB6">
              <w:tc>
                <w:tcPr>
                  <w:tcW w:w="0" w:type="auto"/>
                </w:tcPr>
                <w:p w14:paraId="6D8F0FF8" w14:textId="77777777" w:rsidR="003316D3" w:rsidRPr="00A4367A" w:rsidRDefault="003316D3" w:rsidP="003316D3">
                  <w:pPr>
                    <w:rPr>
                      <w:rFonts w:eastAsia="Calibri" w:cs="Arial"/>
                      <w:color w:val="000000" w:themeColor="text1"/>
                    </w:rPr>
                  </w:pPr>
                </w:p>
                <w:p w14:paraId="24647C08" w14:textId="77777777" w:rsidR="003316D3" w:rsidRPr="00A4367A" w:rsidRDefault="003316D3" w:rsidP="003316D3">
                  <w:pPr>
                    <w:rPr>
                      <w:rFonts w:eastAsia="Calibri" w:cs="Arial"/>
                      <w:color w:val="000000" w:themeColor="text1"/>
                    </w:rPr>
                  </w:pPr>
                  <w:r w:rsidRPr="00A4367A">
                    <w:rPr>
                      <w:rFonts w:eastAsia="Calibri" w:cs="Arial"/>
                      <w:color w:val="000000" w:themeColor="text1"/>
                    </w:rPr>
                    <w:t>No</w:t>
                  </w:r>
                </w:p>
              </w:tc>
              <w:tc>
                <w:tcPr>
                  <w:tcW w:w="0" w:type="auto"/>
                </w:tcPr>
                <w:p w14:paraId="3DF6F7C7" w14:textId="77777777" w:rsidR="003316D3" w:rsidRPr="00A4367A" w:rsidRDefault="003316D3" w:rsidP="003316D3">
                  <w:pPr>
                    <w:rPr>
                      <w:rFonts w:eastAsia="Calibri" w:cs="Arial"/>
                      <w:color w:val="000000" w:themeColor="text1"/>
                    </w:rPr>
                  </w:pPr>
                </w:p>
                <w:p w14:paraId="468C61F6" w14:textId="77777777" w:rsidR="003316D3" w:rsidRPr="00A4367A" w:rsidRDefault="003316D3" w:rsidP="003316D3">
                  <w:pPr>
                    <w:rPr>
                      <w:rFonts w:eastAsia="Calibri" w:cs="Arial"/>
                      <w:color w:val="000000" w:themeColor="text1"/>
                    </w:rPr>
                  </w:pPr>
                  <w:r w:rsidRPr="00A4367A">
                    <w:rPr>
                      <w:rFonts w:eastAsia="Calibri" w:cs="Arial"/>
                      <w:color w:val="000000" w:themeColor="text1"/>
                    </w:rPr>
                    <w:fldChar w:fldCharType="begin">
                      <w:ffData>
                        <w:name w:val="Check2"/>
                        <w:enabled/>
                        <w:calcOnExit w:val="0"/>
                        <w:checkBox>
                          <w:sizeAuto/>
                          <w:default w:val="0"/>
                        </w:checkBox>
                      </w:ffData>
                    </w:fldChar>
                  </w:r>
                  <w:r w:rsidRPr="00A4367A">
                    <w:rPr>
                      <w:rFonts w:eastAsia="Calibri" w:cs="Arial"/>
                      <w:color w:val="000000" w:themeColor="text1"/>
                    </w:rPr>
                    <w:instrText xml:space="preserve"> FORMCHECKBOX </w:instrText>
                  </w:r>
                  <w:r w:rsidR="0014408C">
                    <w:rPr>
                      <w:rFonts w:eastAsia="Calibri" w:cs="Arial"/>
                      <w:color w:val="000000" w:themeColor="text1"/>
                    </w:rPr>
                  </w:r>
                  <w:r w:rsidR="0014408C">
                    <w:rPr>
                      <w:rFonts w:eastAsia="Calibri" w:cs="Arial"/>
                      <w:color w:val="000000" w:themeColor="text1"/>
                    </w:rPr>
                    <w:fldChar w:fldCharType="separate"/>
                  </w:r>
                  <w:r w:rsidRPr="00A4367A">
                    <w:rPr>
                      <w:rFonts w:eastAsia="Calibri" w:cs="Arial"/>
                      <w:color w:val="000000" w:themeColor="text1"/>
                    </w:rPr>
                    <w:fldChar w:fldCharType="end"/>
                  </w:r>
                </w:p>
              </w:tc>
            </w:tr>
          </w:tbl>
          <w:p w14:paraId="4599161D" w14:textId="77777777" w:rsidR="003316D3" w:rsidRPr="00A4367A" w:rsidRDefault="003316D3" w:rsidP="00540AB6">
            <w:pPr>
              <w:rPr>
                <w:rFonts w:eastAsia="Calibri" w:cs="Arial"/>
                <w:color w:val="000000" w:themeColor="text1"/>
              </w:rPr>
            </w:pPr>
          </w:p>
        </w:tc>
      </w:tr>
      <w:tr w:rsidR="00CB3D5A" w:rsidRPr="00CB3D5A" w14:paraId="2366EFE9" w14:textId="77777777" w:rsidTr="000A5D2A">
        <w:trPr>
          <w:trHeight w:val="621"/>
        </w:trPr>
        <w:tc>
          <w:tcPr>
            <w:tcW w:w="8506" w:type="dxa"/>
            <w:shd w:val="clear" w:color="auto" w:fill="FFFFFF" w:themeFill="background1"/>
          </w:tcPr>
          <w:p w14:paraId="125922FF" w14:textId="77777777" w:rsidR="00CB3D5A" w:rsidRPr="00A4367A" w:rsidRDefault="00CB3D5A" w:rsidP="00540AB6">
            <w:pPr>
              <w:rPr>
                <w:rFonts w:eastAsia="Calibri" w:cs="Arial"/>
                <w:color w:val="000000" w:themeColor="text1"/>
              </w:rPr>
            </w:pPr>
            <w:r w:rsidRPr="00A4367A">
              <w:rPr>
                <w:rFonts w:eastAsia="Calibri" w:cs="Arial"/>
                <w:color w:val="000000" w:themeColor="text1"/>
              </w:rPr>
              <w:lastRenderedPageBreak/>
              <w:t>If yes, please provide further details – what are your concerns and is there a way to mitigate the risk?</w:t>
            </w:r>
          </w:p>
        </w:tc>
        <w:tc>
          <w:tcPr>
            <w:tcW w:w="1559" w:type="dxa"/>
          </w:tcPr>
          <w:p w14:paraId="00A05EF1" w14:textId="77777777" w:rsidR="00CB3D5A" w:rsidRPr="00CB3D5A" w:rsidRDefault="00CB3D5A" w:rsidP="00540AB6">
            <w:pPr>
              <w:spacing w:after="200"/>
              <w:rPr>
                <w:rFonts w:eastAsia="Calibri" w:cs="Arial"/>
                <w:color w:val="000000"/>
              </w:rPr>
            </w:pPr>
          </w:p>
        </w:tc>
      </w:tr>
      <w:tr w:rsidR="00CB3D5A" w:rsidRPr="00CB3D5A" w14:paraId="1D09170B" w14:textId="77777777" w:rsidTr="000A5D2A">
        <w:trPr>
          <w:trHeight w:val="813"/>
        </w:trPr>
        <w:tc>
          <w:tcPr>
            <w:tcW w:w="8506" w:type="dxa"/>
            <w:shd w:val="clear" w:color="auto" w:fill="FFFFFF" w:themeFill="background1"/>
          </w:tcPr>
          <w:p w14:paraId="3F0E8581" w14:textId="77777777" w:rsidR="00CB3D5A" w:rsidRPr="00A4367A" w:rsidRDefault="00CB3D5A" w:rsidP="00540AB6">
            <w:pPr>
              <w:rPr>
                <w:rFonts w:eastAsia="Calibri" w:cs="Arial"/>
                <w:color w:val="000000" w:themeColor="text1"/>
              </w:rPr>
            </w:pPr>
            <w:r w:rsidRPr="00A4367A">
              <w:rPr>
                <w:rFonts w:eastAsia="Calibri" w:cs="Arial"/>
                <w:color w:val="000000" w:themeColor="text1"/>
              </w:rPr>
              <w:t>Where details are provided above, are you content for this information to be shared with the community sponsor?</w:t>
            </w:r>
          </w:p>
        </w:tc>
        <w:tc>
          <w:tcPr>
            <w:tcW w:w="1559" w:type="dxa"/>
          </w:tcPr>
          <w:tbl>
            <w:tblPr>
              <w:tblW w:w="0" w:type="auto"/>
              <w:tblInd w:w="113" w:type="dxa"/>
              <w:tblLook w:val="04A0" w:firstRow="1" w:lastRow="0" w:firstColumn="1" w:lastColumn="0" w:noHBand="0" w:noVBand="1"/>
            </w:tblPr>
            <w:tblGrid>
              <w:gridCol w:w="596"/>
              <w:gridCol w:w="469"/>
            </w:tblGrid>
            <w:tr w:rsidR="00CB3D5A" w:rsidRPr="00CB3D5A" w14:paraId="2AAEEEA4" w14:textId="77777777" w:rsidTr="00540AB6">
              <w:trPr>
                <w:trHeight w:val="446"/>
              </w:trPr>
              <w:tc>
                <w:tcPr>
                  <w:tcW w:w="0" w:type="auto"/>
                  <w:vAlign w:val="center"/>
                </w:tcPr>
                <w:p w14:paraId="2B246C43" w14:textId="77777777" w:rsidR="00CB3D5A" w:rsidRPr="00CB3D5A" w:rsidRDefault="00CB3D5A" w:rsidP="00540AB6">
                  <w:pPr>
                    <w:rPr>
                      <w:rFonts w:eastAsia="Calibri" w:cs="Arial"/>
                      <w:color w:val="000000"/>
                    </w:rPr>
                  </w:pPr>
                  <w:r w:rsidRPr="00CB3D5A">
                    <w:rPr>
                      <w:rFonts w:eastAsia="Calibri" w:cs="Arial"/>
                      <w:color w:val="000000"/>
                    </w:rPr>
                    <w:t>Yes</w:t>
                  </w:r>
                </w:p>
              </w:tc>
              <w:tc>
                <w:tcPr>
                  <w:tcW w:w="0" w:type="auto"/>
                  <w:vAlign w:val="center"/>
                </w:tcPr>
                <w:p w14:paraId="2F59FF96" w14:textId="77777777" w:rsidR="00CB3D5A" w:rsidRPr="00CB3D5A" w:rsidRDefault="00CB3D5A" w:rsidP="00540AB6">
                  <w:pPr>
                    <w:rPr>
                      <w:rFonts w:eastAsia="Calibri" w:cs="Arial"/>
                      <w:color w:val="000000"/>
                    </w:rPr>
                  </w:pPr>
                  <w:r w:rsidRPr="00CB3D5A">
                    <w:rPr>
                      <w:rFonts w:eastAsia="Calibri" w:cs="Arial"/>
                      <w:color w:val="000000"/>
                    </w:rPr>
                    <w:fldChar w:fldCharType="begin">
                      <w:ffData>
                        <w:name w:val=""/>
                        <w:enabled/>
                        <w:calcOnExit w:val="0"/>
                        <w:checkBox>
                          <w:sizeAuto/>
                          <w:default w:val="0"/>
                        </w:checkBox>
                      </w:ffData>
                    </w:fldChar>
                  </w:r>
                  <w:r w:rsidRPr="00CB3D5A">
                    <w:rPr>
                      <w:rFonts w:eastAsia="Calibri" w:cs="Arial"/>
                      <w:color w:val="000000"/>
                    </w:rPr>
                    <w:instrText xml:space="preserve"> FORMCHECKBOX </w:instrText>
                  </w:r>
                  <w:r w:rsidR="0014408C">
                    <w:rPr>
                      <w:rFonts w:eastAsia="Calibri" w:cs="Arial"/>
                      <w:color w:val="000000"/>
                    </w:rPr>
                  </w:r>
                  <w:r w:rsidR="0014408C">
                    <w:rPr>
                      <w:rFonts w:eastAsia="Calibri" w:cs="Arial"/>
                      <w:color w:val="000000"/>
                    </w:rPr>
                    <w:fldChar w:fldCharType="separate"/>
                  </w:r>
                  <w:r w:rsidRPr="00CB3D5A">
                    <w:rPr>
                      <w:rFonts w:eastAsia="Calibri" w:cs="Arial"/>
                      <w:color w:val="000000"/>
                    </w:rPr>
                    <w:fldChar w:fldCharType="end"/>
                  </w:r>
                </w:p>
              </w:tc>
            </w:tr>
            <w:tr w:rsidR="00CB3D5A" w:rsidRPr="00CB3D5A" w14:paraId="4169098D" w14:textId="77777777" w:rsidTr="00540AB6">
              <w:tc>
                <w:tcPr>
                  <w:tcW w:w="0" w:type="auto"/>
                </w:tcPr>
                <w:p w14:paraId="1405D88E" w14:textId="77777777" w:rsidR="00CB3D5A" w:rsidRPr="00CB3D5A" w:rsidRDefault="00CB3D5A" w:rsidP="00540AB6">
                  <w:pPr>
                    <w:rPr>
                      <w:rFonts w:eastAsia="Calibri" w:cs="Arial"/>
                      <w:color w:val="000000"/>
                    </w:rPr>
                  </w:pPr>
                  <w:r w:rsidRPr="00CB3D5A">
                    <w:rPr>
                      <w:rFonts w:eastAsia="Calibri" w:cs="Arial"/>
                      <w:color w:val="000000"/>
                    </w:rPr>
                    <w:t xml:space="preserve"> </w:t>
                  </w:r>
                </w:p>
                <w:p w14:paraId="3F51844C" w14:textId="77777777" w:rsidR="00CB3D5A" w:rsidRPr="00CB3D5A" w:rsidRDefault="00CB3D5A" w:rsidP="00540AB6">
                  <w:pPr>
                    <w:rPr>
                      <w:rFonts w:eastAsia="Calibri" w:cs="Arial"/>
                      <w:color w:val="000000"/>
                    </w:rPr>
                  </w:pPr>
                  <w:r w:rsidRPr="00CB3D5A">
                    <w:rPr>
                      <w:rFonts w:eastAsia="Calibri" w:cs="Arial"/>
                      <w:color w:val="000000"/>
                    </w:rPr>
                    <w:t>No</w:t>
                  </w:r>
                </w:p>
              </w:tc>
              <w:tc>
                <w:tcPr>
                  <w:tcW w:w="0" w:type="auto"/>
                </w:tcPr>
                <w:p w14:paraId="354D20BE" w14:textId="77777777" w:rsidR="00CB3D5A" w:rsidRPr="00CB3D5A" w:rsidRDefault="00CB3D5A" w:rsidP="00540AB6">
                  <w:pPr>
                    <w:rPr>
                      <w:rFonts w:eastAsia="Calibri" w:cs="Arial"/>
                      <w:color w:val="000000"/>
                    </w:rPr>
                  </w:pPr>
                </w:p>
                <w:p w14:paraId="6AEDD749" w14:textId="77777777" w:rsidR="00CB3D5A" w:rsidRPr="00CB3D5A" w:rsidRDefault="00CB3D5A" w:rsidP="00540AB6">
                  <w:pPr>
                    <w:rPr>
                      <w:rFonts w:eastAsia="Calibri" w:cs="Arial"/>
                      <w:color w:val="000000"/>
                    </w:rPr>
                  </w:pPr>
                  <w:r w:rsidRPr="00CB3D5A">
                    <w:rPr>
                      <w:rFonts w:eastAsia="Calibri" w:cs="Arial"/>
                      <w:color w:val="000000"/>
                    </w:rPr>
                    <w:fldChar w:fldCharType="begin">
                      <w:ffData>
                        <w:name w:val="Check2"/>
                        <w:enabled/>
                        <w:calcOnExit w:val="0"/>
                        <w:checkBox>
                          <w:sizeAuto/>
                          <w:default w:val="0"/>
                        </w:checkBox>
                      </w:ffData>
                    </w:fldChar>
                  </w:r>
                  <w:r w:rsidRPr="00CB3D5A">
                    <w:rPr>
                      <w:rFonts w:eastAsia="Calibri" w:cs="Arial"/>
                      <w:color w:val="000000"/>
                    </w:rPr>
                    <w:instrText xml:space="preserve"> FORMCHECKBOX </w:instrText>
                  </w:r>
                  <w:r w:rsidR="0014408C">
                    <w:rPr>
                      <w:rFonts w:eastAsia="Calibri" w:cs="Arial"/>
                      <w:color w:val="000000"/>
                    </w:rPr>
                  </w:r>
                  <w:r w:rsidR="0014408C">
                    <w:rPr>
                      <w:rFonts w:eastAsia="Calibri" w:cs="Arial"/>
                      <w:color w:val="000000"/>
                    </w:rPr>
                    <w:fldChar w:fldCharType="separate"/>
                  </w:r>
                  <w:r w:rsidRPr="00CB3D5A">
                    <w:rPr>
                      <w:rFonts w:eastAsia="Calibri" w:cs="Arial"/>
                      <w:color w:val="000000"/>
                    </w:rPr>
                    <w:fldChar w:fldCharType="end"/>
                  </w:r>
                </w:p>
              </w:tc>
            </w:tr>
          </w:tbl>
          <w:p w14:paraId="75A02DC7" w14:textId="77777777" w:rsidR="00CB3D5A" w:rsidRPr="00CB3D5A" w:rsidRDefault="00CB3D5A" w:rsidP="00540AB6">
            <w:pPr>
              <w:spacing w:after="200"/>
              <w:rPr>
                <w:rFonts w:eastAsia="Calibri" w:cs="Arial"/>
              </w:rPr>
            </w:pPr>
          </w:p>
        </w:tc>
      </w:tr>
      <w:tr w:rsidR="00CB3D5A" w:rsidRPr="00CB3D5A" w14:paraId="3D11C2C7" w14:textId="77777777" w:rsidTr="000A5D2A">
        <w:tc>
          <w:tcPr>
            <w:tcW w:w="8506" w:type="dxa"/>
            <w:shd w:val="clear" w:color="auto" w:fill="FFFFFF" w:themeFill="background1"/>
          </w:tcPr>
          <w:p w14:paraId="00C5BC45" w14:textId="77777777" w:rsidR="00CB3D5A" w:rsidRPr="00A4367A" w:rsidRDefault="00CB3D5A" w:rsidP="00540AB6">
            <w:pPr>
              <w:rPr>
                <w:rFonts w:eastAsia="Calibri" w:cs="Arial"/>
                <w:color w:val="000000" w:themeColor="text1"/>
              </w:rPr>
            </w:pPr>
            <w:r w:rsidRPr="00A4367A">
              <w:rPr>
                <w:rFonts w:eastAsia="Calibri" w:cs="Arial"/>
                <w:color w:val="000000" w:themeColor="text1"/>
              </w:rPr>
              <w:t xml:space="preserve">Would you advise any specific proactive community engagement prior to housing a refugee family in this area? </w:t>
            </w:r>
          </w:p>
          <w:p w14:paraId="3CD44A2E" w14:textId="77777777" w:rsidR="00CB3D5A" w:rsidRPr="00A4367A" w:rsidRDefault="00CB3D5A" w:rsidP="00540AB6">
            <w:pPr>
              <w:rPr>
                <w:rFonts w:eastAsia="Calibri" w:cs="Arial"/>
                <w:color w:val="000000" w:themeColor="text1"/>
              </w:rPr>
            </w:pPr>
          </w:p>
          <w:p w14:paraId="372E9982" w14:textId="731D1F8D" w:rsidR="0076521E" w:rsidRPr="00A4367A" w:rsidRDefault="00CB3D5A" w:rsidP="00540AB6">
            <w:pPr>
              <w:rPr>
                <w:rFonts w:eastAsia="Calibri" w:cs="Arial"/>
                <w:color w:val="000000" w:themeColor="text1"/>
              </w:rPr>
            </w:pPr>
            <w:r w:rsidRPr="00A4367A">
              <w:rPr>
                <w:rFonts w:eastAsia="Calibri" w:cs="Arial"/>
                <w:color w:val="000000" w:themeColor="text1"/>
              </w:rPr>
              <w:t xml:space="preserve">If yes, please provide further information: </w:t>
            </w:r>
            <w:r w:rsidR="00D55CF8">
              <w:rPr>
                <w:rFonts w:eastAsia="Calibri" w:cs="Arial"/>
                <w:color w:val="000000" w:themeColor="text1"/>
              </w:rPr>
              <w:t xml:space="preserve">e.g. </w:t>
            </w:r>
            <w:r w:rsidRPr="00A4367A">
              <w:rPr>
                <w:rFonts w:eastAsia="Calibri" w:cs="Arial"/>
                <w:color w:val="000000" w:themeColor="text1"/>
              </w:rPr>
              <w:t xml:space="preserve">Talking to community groups, multi-agency assessments, support package, </w:t>
            </w:r>
            <w:r w:rsidR="00226654" w:rsidRPr="00A4367A">
              <w:rPr>
                <w:rFonts w:eastAsia="Calibri" w:cs="Arial"/>
                <w:color w:val="000000" w:themeColor="text1"/>
              </w:rPr>
              <w:t>pre-arrival</w:t>
            </w:r>
            <w:r w:rsidRPr="00A4367A">
              <w:rPr>
                <w:rFonts w:eastAsia="Calibri" w:cs="Arial"/>
                <w:color w:val="000000" w:themeColor="text1"/>
              </w:rPr>
              <w:t xml:space="preserve"> briefing, community orientation etc. </w:t>
            </w:r>
          </w:p>
        </w:tc>
        <w:tc>
          <w:tcPr>
            <w:tcW w:w="1559" w:type="dxa"/>
          </w:tcPr>
          <w:p w14:paraId="11C3EA85" w14:textId="77777777" w:rsidR="00CB3D5A" w:rsidRPr="00CB3D5A" w:rsidRDefault="00CB3D5A" w:rsidP="00540AB6">
            <w:pPr>
              <w:rPr>
                <w:rFonts w:eastAsia="Calibri" w:cs="Arial"/>
              </w:rPr>
            </w:pPr>
          </w:p>
          <w:tbl>
            <w:tblPr>
              <w:tblW w:w="0" w:type="auto"/>
              <w:tblInd w:w="113" w:type="dxa"/>
              <w:tblLook w:val="04A0" w:firstRow="1" w:lastRow="0" w:firstColumn="1" w:lastColumn="0" w:noHBand="0" w:noVBand="1"/>
            </w:tblPr>
            <w:tblGrid>
              <w:gridCol w:w="596"/>
              <w:gridCol w:w="469"/>
            </w:tblGrid>
            <w:tr w:rsidR="00CB3D5A" w:rsidRPr="00CB3D5A" w14:paraId="09AAF727" w14:textId="77777777" w:rsidTr="00540AB6">
              <w:trPr>
                <w:trHeight w:val="133"/>
              </w:trPr>
              <w:tc>
                <w:tcPr>
                  <w:tcW w:w="0" w:type="auto"/>
                  <w:vAlign w:val="center"/>
                </w:tcPr>
                <w:p w14:paraId="24089F13" w14:textId="77777777" w:rsidR="00CB3D5A" w:rsidRPr="00CB3D5A" w:rsidRDefault="00CB3D5A" w:rsidP="00540AB6">
                  <w:pPr>
                    <w:rPr>
                      <w:rFonts w:eastAsia="Calibri" w:cs="Arial"/>
                      <w:color w:val="000000"/>
                    </w:rPr>
                  </w:pPr>
                  <w:r w:rsidRPr="00CB3D5A">
                    <w:rPr>
                      <w:rFonts w:eastAsia="Calibri" w:cs="Arial"/>
                      <w:color w:val="000000"/>
                    </w:rPr>
                    <w:t>Yes</w:t>
                  </w:r>
                </w:p>
              </w:tc>
              <w:tc>
                <w:tcPr>
                  <w:tcW w:w="0" w:type="auto"/>
                  <w:vAlign w:val="center"/>
                </w:tcPr>
                <w:p w14:paraId="79CB5C90" w14:textId="77777777" w:rsidR="00CB3D5A" w:rsidRPr="00CB3D5A" w:rsidRDefault="00CB3D5A" w:rsidP="00540AB6">
                  <w:pPr>
                    <w:rPr>
                      <w:rFonts w:eastAsia="Calibri" w:cs="Arial"/>
                      <w:color w:val="000000"/>
                    </w:rPr>
                  </w:pPr>
                  <w:r w:rsidRPr="00CB3D5A">
                    <w:rPr>
                      <w:rFonts w:eastAsia="Calibri" w:cs="Arial"/>
                      <w:color w:val="000000"/>
                    </w:rPr>
                    <w:fldChar w:fldCharType="begin">
                      <w:ffData>
                        <w:name w:val=""/>
                        <w:enabled/>
                        <w:calcOnExit w:val="0"/>
                        <w:checkBox>
                          <w:sizeAuto/>
                          <w:default w:val="0"/>
                        </w:checkBox>
                      </w:ffData>
                    </w:fldChar>
                  </w:r>
                  <w:r w:rsidRPr="00CB3D5A">
                    <w:rPr>
                      <w:rFonts w:eastAsia="Calibri" w:cs="Arial"/>
                      <w:color w:val="000000"/>
                    </w:rPr>
                    <w:instrText xml:space="preserve"> FORMCHECKBOX </w:instrText>
                  </w:r>
                  <w:r w:rsidR="0014408C">
                    <w:rPr>
                      <w:rFonts w:eastAsia="Calibri" w:cs="Arial"/>
                      <w:color w:val="000000"/>
                    </w:rPr>
                  </w:r>
                  <w:r w:rsidR="0014408C">
                    <w:rPr>
                      <w:rFonts w:eastAsia="Calibri" w:cs="Arial"/>
                      <w:color w:val="000000"/>
                    </w:rPr>
                    <w:fldChar w:fldCharType="separate"/>
                  </w:r>
                  <w:r w:rsidRPr="00CB3D5A">
                    <w:rPr>
                      <w:rFonts w:eastAsia="Calibri" w:cs="Arial"/>
                      <w:color w:val="000000"/>
                    </w:rPr>
                    <w:fldChar w:fldCharType="end"/>
                  </w:r>
                </w:p>
              </w:tc>
            </w:tr>
            <w:tr w:rsidR="00CB3D5A" w:rsidRPr="00CB3D5A" w14:paraId="52A43692" w14:textId="77777777" w:rsidTr="00540AB6">
              <w:trPr>
                <w:trHeight w:val="295"/>
              </w:trPr>
              <w:tc>
                <w:tcPr>
                  <w:tcW w:w="0" w:type="auto"/>
                </w:tcPr>
                <w:p w14:paraId="7ED849F0" w14:textId="77777777" w:rsidR="00CB3D5A" w:rsidRPr="00CB3D5A" w:rsidRDefault="00CB3D5A" w:rsidP="00540AB6">
                  <w:pPr>
                    <w:rPr>
                      <w:rFonts w:eastAsia="Calibri" w:cs="Arial"/>
                      <w:color w:val="000000"/>
                    </w:rPr>
                  </w:pPr>
                  <w:r w:rsidRPr="00CB3D5A">
                    <w:rPr>
                      <w:rFonts w:eastAsia="Calibri" w:cs="Arial"/>
                      <w:color w:val="000000"/>
                    </w:rPr>
                    <w:t xml:space="preserve"> </w:t>
                  </w:r>
                </w:p>
                <w:p w14:paraId="4A9973EC" w14:textId="77777777" w:rsidR="00CB3D5A" w:rsidRPr="00CB3D5A" w:rsidRDefault="00CB3D5A" w:rsidP="00540AB6">
                  <w:pPr>
                    <w:rPr>
                      <w:rFonts w:eastAsia="Calibri" w:cs="Arial"/>
                      <w:color w:val="000000"/>
                    </w:rPr>
                  </w:pPr>
                  <w:r w:rsidRPr="00CB3D5A">
                    <w:rPr>
                      <w:rFonts w:eastAsia="Calibri" w:cs="Arial"/>
                      <w:color w:val="000000"/>
                    </w:rPr>
                    <w:t>No</w:t>
                  </w:r>
                </w:p>
              </w:tc>
              <w:tc>
                <w:tcPr>
                  <w:tcW w:w="0" w:type="auto"/>
                </w:tcPr>
                <w:p w14:paraId="7C0108C3" w14:textId="77777777" w:rsidR="00CB3D5A" w:rsidRPr="00CB3D5A" w:rsidRDefault="00CB3D5A" w:rsidP="00540AB6">
                  <w:pPr>
                    <w:rPr>
                      <w:rFonts w:eastAsia="Calibri" w:cs="Arial"/>
                      <w:color w:val="000000"/>
                    </w:rPr>
                  </w:pPr>
                </w:p>
                <w:p w14:paraId="4EBA0D7C" w14:textId="77777777" w:rsidR="00CB3D5A" w:rsidRPr="00CB3D5A" w:rsidRDefault="00CB3D5A" w:rsidP="00540AB6">
                  <w:pPr>
                    <w:rPr>
                      <w:rFonts w:eastAsia="Calibri" w:cs="Arial"/>
                      <w:color w:val="000000"/>
                    </w:rPr>
                  </w:pPr>
                  <w:r w:rsidRPr="00CB3D5A">
                    <w:rPr>
                      <w:rFonts w:eastAsia="Calibri" w:cs="Arial"/>
                      <w:color w:val="000000"/>
                    </w:rPr>
                    <w:fldChar w:fldCharType="begin">
                      <w:ffData>
                        <w:name w:val=""/>
                        <w:enabled/>
                        <w:calcOnExit w:val="0"/>
                        <w:checkBox>
                          <w:sizeAuto/>
                          <w:default w:val="0"/>
                        </w:checkBox>
                      </w:ffData>
                    </w:fldChar>
                  </w:r>
                  <w:r w:rsidRPr="00CB3D5A">
                    <w:rPr>
                      <w:rFonts w:eastAsia="Calibri" w:cs="Arial"/>
                      <w:color w:val="000000"/>
                    </w:rPr>
                    <w:instrText xml:space="preserve"> FORMCHECKBOX </w:instrText>
                  </w:r>
                  <w:r w:rsidR="0014408C">
                    <w:rPr>
                      <w:rFonts w:eastAsia="Calibri" w:cs="Arial"/>
                      <w:color w:val="000000"/>
                    </w:rPr>
                  </w:r>
                  <w:r w:rsidR="0014408C">
                    <w:rPr>
                      <w:rFonts w:eastAsia="Calibri" w:cs="Arial"/>
                      <w:color w:val="000000"/>
                    </w:rPr>
                    <w:fldChar w:fldCharType="separate"/>
                  </w:r>
                  <w:r w:rsidRPr="00CB3D5A">
                    <w:rPr>
                      <w:rFonts w:eastAsia="Calibri" w:cs="Arial"/>
                      <w:color w:val="000000"/>
                    </w:rPr>
                    <w:fldChar w:fldCharType="end"/>
                  </w:r>
                </w:p>
              </w:tc>
            </w:tr>
          </w:tbl>
          <w:p w14:paraId="00CE67CB" w14:textId="77777777" w:rsidR="00CB3D5A" w:rsidRPr="00CB3D5A" w:rsidRDefault="00CB3D5A" w:rsidP="00540AB6">
            <w:pPr>
              <w:rPr>
                <w:rFonts w:eastAsia="Calibri" w:cs="Arial"/>
              </w:rPr>
            </w:pPr>
          </w:p>
          <w:p w14:paraId="097087AE" w14:textId="77777777" w:rsidR="00CB3D5A" w:rsidRPr="00CB3D5A" w:rsidRDefault="00CB3D5A" w:rsidP="00540AB6">
            <w:pPr>
              <w:rPr>
                <w:rFonts w:eastAsia="Calibri" w:cs="Arial"/>
                <w:color w:val="000000"/>
              </w:rPr>
            </w:pPr>
          </w:p>
        </w:tc>
      </w:tr>
      <w:tr w:rsidR="00CB3D5A" w:rsidRPr="00CB3D5A" w14:paraId="05833D16" w14:textId="77777777" w:rsidTr="000A5D2A">
        <w:tc>
          <w:tcPr>
            <w:tcW w:w="8506" w:type="dxa"/>
            <w:shd w:val="clear" w:color="auto" w:fill="FFFFFF" w:themeFill="background1"/>
          </w:tcPr>
          <w:p w14:paraId="6D6A23D8" w14:textId="77777777" w:rsidR="00CB3D5A" w:rsidRPr="00A4367A" w:rsidRDefault="00CB3D5A" w:rsidP="00540AB6">
            <w:pPr>
              <w:rPr>
                <w:rFonts w:eastAsia="Calibri" w:cs="Arial"/>
                <w:color w:val="000000" w:themeColor="text1"/>
              </w:rPr>
            </w:pPr>
            <w:r w:rsidRPr="00A4367A">
              <w:rPr>
                <w:rFonts w:eastAsia="Calibri" w:cs="Arial"/>
                <w:color w:val="000000" w:themeColor="text1"/>
                <w:u w:val="single"/>
              </w:rPr>
              <w:t>Overall</w:t>
            </w:r>
            <w:r w:rsidRPr="00A4367A">
              <w:rPr>
                <w:rFonts w:eastAsia="Calibri" w:cs="Arial"/>
                <w:color w:val="000000" w:themeColor="text1"/>
              </w:rPr>
              <w:t>, from a policing perspective, do you have any concerns about a refugee family being housed at the suggested address?</w:t>
            </w:r>
          </w:p>
        </w:tc>
        <w:tc>
          <w:tcPr>
            <w:tcW w:w="1559" w:type="dxa"/>
          </w:tcPr>
          <w:tbl>
            <w:tblPr>
              <w:tblW w:w="0" w:type="auto"/>
              <w:tblInd w:w="113" w:type="dxa"/>
              <w:tblLook w:val="04A0" w:firstRow="1" w:lastRow="0" w:firstColumn="1" w:lastColumn="0" w:noHBand="0" w:noVBand="1"/>
            </w:tblPr>
            <w:tblGrid>
              <w:gridCol w:w="596"/>
              <w:gridCol w:w="469"/>
            </w:tblGrid>
            <w:tr w:rsidR="00CB3D5A" w:rsidRPr="00CB3D5A" w14:paraId="7FA1F0C3" w14:textId="77777777" w:rsidTr="00540AB6">
              <w:trPr>
                <w:trHeight w:val="347"/>
              </w:trPr>
              <w:tc>
                <w:tcPr>
                  <w:tcW w:w="0" w:type="auto"/>
                  <w:vAlign w:val="center"/>
                </w:tcPr>
                <w:p w14:paraId="1BEE0C02" w14:textId="77777777" w:rsidR="00CB3D5A" w:rsidRPr="00CB3D5A" w:rsidRDefault="00CB3D5A" w:rsidP="00540AB6">
                  <w:pPr>
                    <w:rPr>
                      <w:rFonts w:eastAsia="Calibri" w:cs="Arial"/>
                      <w:color w:val="000000"/>
                    </w:rPr>
                  </w:pPr>
                  <w:r w:rsidRPr="00CB3D5A">
                    <w:rPr>
                      <w:rFonts w:eastAsia="Calibri" w:cs="Arial"/>
                      <w:color w:val="000000"/>
                    </w:rPr>
                    <w:t>Yes</w:t>
                  </w:r>
                </w:p>
              </w:tc>
              <w:tc>
                <w:tcPr>
                  <w:tcW w:w="0" w:type="auto"/>
                  <w:vAlign w:val="center"/>
                </w:tcPr>
                <w:p w14:paraId="164F69FE" w14:textId="77777777" w:rsidR="00CB3D5A" w:rsidRPr="00CB3D5A" w:rsidRDefault="00CB3D5A" w:rsidP="00540AB6">
                  <w:pPr>
                    <w:rPr>
                      <w:rFonts w:eastAsia="Calibri" w:cs="Arial"/>
                      <w:color w:val="000000"/>
                    </w:rPr>
                  </w:pPr>
                  <w:r w:rsidRPr="00CB3D5A">
                    <w:rPr>
                      <w:rFonts w:eastAsia="Calibri" w:cs="Arial"/>
                      <w:color w:val="000000"/>
                    </w:rPr>
                    <w:fldChar w:fldCharType="begin">
                      <w:ffData>
                        <w:name w:val=""/>
                        <w:enabled/>
                        <w:calcOnExit w:val="0"/>
                        <w:checkBox>
                          <w:sizeAuto/>
                          <w:default w:val="0"/>
                        </w:checkBox>
                      </w:ffData>
                    </w:fldChar>
                  </w:r>
                  <w:r w:rsidRPr="00CB3D5A">
                    <w:rPr>
                      <w:rFonts w:eastAsia="Calibri" w:cs="Arial"/>
                      <w:color w:val="000000"/>
                    </w:rPr>
                    <w:instrText xml:space="preserve"> FORMCHECKBOX </w:instrText>
                  </w:r>
                  <w:r w:rsidR="0014408C">
                    <w:rPr>
                      <w:rFonts w:eastAsia="Calibri" w:cs="Arial"/>
                      <w:color w:val="000000"/>
                    </w:rPr>
                  </w:r>
                  <w:r w:rsidR="0014408C">
                    <w:rPr>
                      <w:rFonts w:eastAsia="Calibri" w:cs="Arial"/>
                      <w:color w:val="000000"/>
                    </w:rPr>
                    <w:fldChar w:fldCharType="separate"/>
                  </w:r>
                  <w:r w:rsidRPr="00CB3D5A">
                    <w:rPr>
                      <w:rFonts w:eastAsia="Calibri" w:cs="Arial"/>
                      <w:color w:val="000000"/>
                    </w:rPr>
                    <w:fldChar w:fldCharType="end"/>
                  </w:r>
                </w:p>
              </w:tc>
            </w:tr>
            <w:tr w:rsidR="00CB3D5A" w:rsidRPr="00CB3D5A" w14:paraId="292A2E3F" w14:textId="77777777" w:rsidTr="00540AB6">
              <w:tc>
                <w:tcPr>
                  <w:tcW w:w="0" w:type="auto"/>
                </w:tcPr>
                <w:p w14:paraId="029E7197" w14:textId="77777777" w:rsidR="00CB3D5A" w:rsidRPr="00CB3D5A" w:rsidRDefault="00CB3D5A" w:rsidP="00540AB6">
                  <w:pPr>
                    <w:rPr>
                      <w:rFonts w:eastAsia="Calibri" w:cs="Arial"/>
                      <w:color w:val="000000"/>
                    </w:rPr>
                  </w:pPr>
                  <w:r w:rsidRPr="00CB3D5A">
                    <w:rPr>
                      <w:rFonts w:eastAsia="Calibri" w:cs="Arial"/>
                      <w:color w:val="000000"/>
                    </w:rPr>
                    <w:t xml:space="preserve"> </w:t>
                  </w:r>
                </w:p>
                <w:p w14:paraId="13784E01" w14:textId="77777777" w:rsidR="00CB3D5A" w:rsidRPr="00CB3D5A" w:rsidRDefault="00CB3D5A" w:rsidP="00540AB6">
                  <w:pPr>
                    <w:rPr>
                      <w:rFonts w:eastAsia="Calibri" w:cs="Arial"/>
                      <w:color w:val="000000"/>
                    </w:rPr>
                  </w:pPr>
                  <w:r w:rsidRPr="00CB3D5A">
                    <w:rPr>
                      <w:rFonts w:eastAsia="Calibri" w:cs="Arial"/>
                      <w:color w:val="000000"/>
                    </w:rPr>
                    <w:t>No</w:t>
                  </w:r>
                </w:p>
              </w:tc>
              <w:tc>
                <w:tcPr>
                  <w:tcW w:w="0" w:type="auto"/>
                </w:tcPr>
                <w:p w14:paraId="09552CEC" w14:textId="77777777" w:rsidR="00CB3D5A" w:rsidRPr="00CB3D5A" w:rsidRDefault="00CB3D5A" w:rsidP="00540AB6">
                  <w:pPr>
                    <w:rPr>
                      <w:rFonts w:eastAsia="Calibri" w:cs="Arial"/>
                      <w:color w:val="000000"/>
                    </w:rPr>
                  </w:pPr>
                </w:p>
                <w:p w14:paraId="23A918D3" w14:textId="77777777" w:rsidR="00CB3D5A" w:rsidRPr="00CB3D5A" w:rsidRDefault="00CB3D5A" w:rsidP="00540AB6">
                  <w:pPr>
                    <w:rPr>
                      <w:rFonts w:eastAsia="Calibri" w:cs="Arial"/>
                      <w:color w:val="000000"/>
                    </w:rPr>
                  </w:pPr>
                  <w:r w:rsidRPr="00CB3D5A">
                    <w:rPr>
                      <w:rFonts w:eastAsia="Calibri" w:cs="Arial"/>
                      <w:color w:val="000000"/>
                    </w:rPr>
                    <w:fldChar w:fldCharType="begin">
                      <w:ffData>
                        <w:name w:val=""/>
                        <w:enabled/>
                        <w:calcOnExit w:val="0"/>
                        <w:checkBox>
                          <w:sizeAuto/>
                          <w:default w:val="0"/>
                        </w:checkBox>
                      </w:ffData>
                    </w:fldChar>
                  </w:r>
                  <w:r w:rsidRPr="00CB3D5A">
                    <w:rPr>
                      <w:rFonts w:eastAsia="Calibri" w:cs="Arial"/>
                      <w:color w:val="000000"/>
                    </w:rPr>
                    <w:instrText xml:space="preserve"> FORMCHECKBOX </w:instrText>
                  </w:r>
                  <w:r w:rsidR="0014408C">
                    <w:rPr>
                      <w:rFonts w:eastAsia="Calibri" w:cs="Arial"/>
                      <w:color w:val="000000"/>
                    </w:rPr>
                  </w:r>
                  <w:r w:rsidR="0014408C">
                    <w:rPr>
                      <w:rFonts w:eastAsia="Calibri" w:cs="Arial"/>
                      <w:color w:val="000000"/>
                    </w:rPr>
                    <w:fldChar w:fldCharType="separate"/>
                  </w:r>
                  <w:r w:rsidRPr="00CB3D5A">
                    <w:rPr>
                      <w:rFonts w:eastAsia="Calibri" w:cs="Arial"/>
                      <w:color w:val="000000"/>
                    </w:rPr>
                    <w:fldChar w:fldCharType="end"/>
                  </w:r>
                </w:p>
              </w:tc>
            </w:tr>
          </w:tbl>
          <w:p w14:paraId="523CE753" w14:textId="77777777" w:rsidR="00CB3D5A" w:rsidRPr="00CB3D5A" w:rsidRDefault="00CB3D5A" w:rsidP="00540AB6">
            <w:pPr>
              <w:spacing w:after="200"/>
              <w:rPr>
                <w:rFonts w:eastAsia="Calibri" w:cs="Arial"/>
              </w:rPr>
            </w:pPr>
          </w:p>
        </w:tc>
      </w:tr>
      <w:tr w:rsidR="00CB3D5A" w:rsidRPr="00CB3D5A" w14:paraId="6CAF8A75" w14:textId="77777777" w:rsidTr="000A5D2A">
        <w:trPr>
          <w:trHeight w:val="603"/>
        </w:trPr>
        <w:tc>
          <w:tcPr>
            <w:tcW w:w="8506" w:type="dxa"/>
            <w:shd w:val="clear" w:color="auto" w:fill="FFFFFF" w:themeFill="background1"/>
          </w:tcPr>
          <w:p w14:paraId="16CB37FB" w14:textId="77777777" w:rsidR="00CB3D5A" w:rsidRPr="00A4367A" w:rsidRDefault="00CB3D5A" w:rsidP="00540AB6">
            <w:pPr>
              <w:rPr>
                <w:rFonts w:eastAsia="Calibri" w:cs="Arial"/>
                <w:color w:val="000000" w:themeColor="text1"/>
              </w:rPr>
            </w:pPr>
            <w:r w:rsidRPr="00A4367A">
              <w:rPr>
                <w:rFonts w:eastAsia="Calibri" w:cs="Arial"/>
                <w:color w:val="000000" w:themeColor="text1"/>
              </w:rPr>
              <w:t xml:space="preserve">Additional comments – Please ensure as much information as possible </w:t>
            </w:r>
            <w:r w:rsidR="003316D3" w:rsidRPr="00A4367A">
              <w:rPr>
                <w:rFonts w:eastAsia="Calibri" w:cs="Arial"/>
                <w:color w:val="000000" w:themeColor="text1"/>
              </w:rPr>
              <w:t xml:space="preserve">is shared </w:t>
            </w:r>
            <w:r w:rsidRPr="00A4367A">
              <w:rPr>
                <w:rFonts w:eastAsia="Calibri" w:cs="Arial"/>
                <w:color w:val="000000" w:themeColor="text1"/>
              </w:rPr>
              <w:t>to allow a full assessment by the Home Office. This is also to ensure extra support and advice is appropriately provided where necessary.</w:t>
            </w:r>
          </w:p>
        </w:tc>
        <w:tc>
          <w:tcPr>
            <w:tcW w:w="1559" w:type="dxa"/>
          </w:tcPr>
          <w:p w14:paraId="0D2F5A80" w14:textId="77777777" w:rsidR="00CB3D5A" w:rsidRPr="00CB3D5A" w:rsidRDefault="00CB3D5A" w:rsidP="00540AB6">
            <w:pPr>
              <w:spacing w:after="200"/>
              <w:rPr>
                <w:rFonts w:eastAsia="Calibri" w:cs="Arial"/>
                <w:b/>
              </w:rPr>
            </w:pPr>
          </w:p>
        </w:tc>
      </w:tr>
      <w:tr w:rsidR="00CB3D5A" w:rsidRPr="00CB3D5A" w14:paraId="2D6B859B" w14:textId="77777777" w:rsidTr="000A5D2A">
        <w:trPr>
          <w:trHeight w:val="373"/>
        </w:trPr>
        <w:tc>
          <w:tcPr>
            <w:tcW w:w="8506" w:type="dxa"/>
            <w:shd w:val="clear" w:color="auto" w:fill="FFFFFF" w:themeFill="background1"/>
          </w:tcPr>
          <w:p w14:paraId="255F9FEB" w14:textId="77777777" w:rsidR="00CB3D5A" w:rsidRPr="00A4367A" w:rsidRDefault="00CB3D5A" w:rsidP="00540AB6">
            <w:pPr>
              <w:rPr>
                <w:rFonts w:eastAsia="Calibri" w:cs="Arial"/>
                <w:color w:val="000000" w:themeColor="text1"/>
              </w:rPr>
            </w:pPr>
            <w:r w:rsidRPr="00A4367A">
              <w:rPr>
                <w:rFonts w:eastAsia="Calibri" w:cs="Arial"/>
                <w:color w:val="000000" w:themeColor="text1"/>
              </w:rPr>
              <w:t>Name and role of completing officer</w:t>
            </w:r>
          </w:p>
        </w:tc>
        <w:tc>
          <w:tcPr>
            <w:tcW w:w="1559" w:type="dxa"/>
          </w:tcPr>
          <w:p w14:paraId="6086C61F" w14:textId="77777777" w:rsidR="00CB3D5A" w:rsidRPr="00CB3D5A" w:rsidRDefault="00CB3D5A" w:rsidP="00540AB6">
            <w:pPr>
              <w:spacing w:after="200"/>
              <w:rPr>
                <w:rFonts w:eastAsia="Calibri" w:cs="Arial"/>
                <w:b/>
              </w:rPr>
            </w:pPr>
          </w:p>
        </w:tc>
      </w:tr>
      <w:tr w:rsidR="00CB3D5A" w:rsidRPr="00CB3D5A" w14:paraId="016B1F6B" w14:textId="77777777" w:rsidTr="000A5D2A">
        <w:tc>
          <w:tcPr>
            <w:tcW w:w="8506" w:type="dxa"/>
            <w:shd w:val="clear" w:color="auto" w:fill="FFFFFF" w:themeFill="background1"/>
          </w:tcPr>
          <w:p w14:paraId="10F145D5" w14:textId="77777777" w:rsidR="00CB3D5A" w:rsidRPr="00A4367A" w:rsidRDefault="00CB3D5A" w:rsidP="00540AB6">
            <w:pPr>
              <w:rPr>
                <w:rFonts w:eastAsia="Calibri" w:cs="Arial"/>
                <w:color w:val="000000" w:themeColor="text1"/>
              </w:rPr>
            </w:pPr>
            <w:r w:rsidRPr="00A4367A">
              <w:rPr>
                <w:rFonts w:eastAsia="Calibri" w:cs="Arial"/>
                <w:color w:val="000000" w:themeColor="text1"/>
              </w:rPr>
              <w:t>Contact number for completing officer</w:t>
            </w:r>
          </w:p>
        </w:tc>
        <w:tc>
          <w:tcPr>
            <w:tcW w:w="1559" w:type="dxa"/>
          </w:tcPr>
          <w:p w14:paraId="1310AA8A" w14:textId="77777777" w:rsidR="00CB3D5A" w:rsidRPr="00CB3D5A" w:rsidRDefault="00CB3D5A" w:rsidP="00540AB6">
            <w:pPr>
              <w:spacing w:after="200"/>
              <w:rPr>
                <w:rFonts w:eastAsia="Calibri" w:cs="Arial"/>
                <w:b/>
              </w:rPr>
            </w:pPr>
          </w:p>
        </w:tc>
      </w:tr>
      <w:tr w:rsidR="00CB3D5A" w:rsidRPr="00CB3D5A" w14:paraId="01F94DCB" w14:textId="77777777" w:rsidTr="000A5D2A">
        <w:trPr>
          <w:trHeight w:val="321"/>
        </w:trPr>
        <w:tc>
          <w:tcPr>
            <w:tcW w:w="8506" w:type="dxa"/>
            <w:shd w:val="clear" w:color="auto" w:fill="FFFFFF" w:themeFill="background1"/>
          </w:tcPr>
          <w:p w14:paraId="05A0F097" w14:textId="77777777" w:rsidR="00CB3D5A" w:rsidRPr="00CB3D5A" w:rsidRDefault="00CB3D5A" w:rsidP="00540AB6">
            <w:pPr>
              <w:rPr>
                <w:rFonts w:eastAsia="Calibri" w:cs="Arial"/>
              </w:rPr>
            </w:pPr>
            <w:r w:rsidRPr="00CB3D5A">
              <w:rPr>
                <w:rFonts w:eastAsia="Calibri" w:cs="Arial"/>
              </w:rPr>
              <w:t>Date Part B completed</w:t>
            </w:r>
          </w:p>
        </w:tc>
        <w:tc>
          <w:tcPr>
            <w:tcW w:w="1559" w:type="dxa"/>
          </w:tcPr>
          <w:p w14:paraId="0A3A847C" w14:textId="77777777" w:rsidR="00CB3D5A" w:rsidRPr="00CB3D5A" w:rsidRDefault="00CB3D5A" w:rsidP="00540AB6">
            <w:pPr>
              <w:spacing w:after="200"/>
              <w:rPr>
                <w:rFonts w:eastAsia="Calibri" w:cs="Arial"/>
                <w:b/>
              </w:rPr>
            </w:pPr>
          </w:p>
        </w:tc>
      </w:tr>
    </w:tbl>
    <w:p w14:paraId="542A168E" w14:textId="77777777" w:rsidR="00CB3D5A" w:rsidRPr="00847C41" w:rsidRDefault="00CB3D5A" w:rsidP="00CB3D5A">
      <w:pPr>
        <w:spacing w:after="200" w:line="276" w:lineRule="auto"/>
        <w:rPr>
          <w:rFonts w:eastAsia="Calibri" w:cs="Arial"/>
          <w:b/>
          <w:sz w:val="16"/>
          <w:szCs w:val="16"/>
        </w:rPr>
      </w:pPr>
    </w:p>
    <w:p w14:paraId="6DB01F42" w14:textId="79654CEE" w:rsidR="00CB3D5A" w:rsidRPr="00A4367A" w:rsidRDefault="00CB3D5A" w:rsidP="000B3251">
      <w:pPr>
        <w:spacing w:after="200" w:line="276" w:lineRule="auto"/>
        <w:ind w:left="-731"/>
        <w:rPr>
          <w:rFonts w:eastAsia="Calibri" w:cs="Arial"/>
          <w:color w:val="000000" w:themeColor="text1"/>
        </w:rPr>
      </w:pPr>
      <w:r w:rsidRPr="00A4367A">
        <w:rPr>
          <w:rFonts w:eastAsia="Calibri" w:cs="Arial"/>
          <w:b/>
          <w:color w:val="000000" w:themeColor="text1"/>
        </w:rPr>
        <w:t xml:space="preserve">Policing teams should </w:t>
      </w:r>
      <w:r w:rsidR="00A4367A">
        <w:rPr>
          <w:rFonts w:eastAsia="Calibri" w:cs="Arial"/>
          <w:b/>
          <w:color w:val="000000" w:themeColor="text1"/>
        </w:rPr>
        <w:t xml:space="preserve">also </w:t>
      </w:r>
      <w:r w:rsidRPr="00A4367A">
        <w:rPr>
          <w:rFonts w:eastAsia="Calibri" w:cs="Arial"/>
          <w:b/>
          <w:color w:val="000000" w:themeColor="text1"/>
        </w:rPr>
        <w:t xml:space="preserve">contact their </w:t>
      </w:r>
      <w:r w:rsidRPr="00D55CF8">
        <w:rPr>
          <w:rFonts w:eastAsia="Calibri" w:cs="Arial"/>
          <w:b/>
          <w:color w:val="000000" w:themeColor="text1"/>
        </w:rPr>
        <w:t xml:space="preserve">local </w:t>
      </w:r>
      <w:r w:rsidR="00995DFF" w:rsidRPr="00D55CF8">
        <w:rPr>
          <w:rFonts w:eastAsia="Calibri" w:cs="Arial"/>
          <w:b/>
          <w:color w:val="000000" w:themeColor="text1"/>
        </w:rPr>
        <w:t>Diverse</w:t>
      </w:r>
      <w:r w:rsidR="00A4367A" w:rsidRPr="00D55CF8">
        <w:rPr>
          <w:rFonts w:eastAsia="Calibri" w:cs="Arial"/>
          <w:b/>
          <w:color w:val="000000" w:themeColor="text1"/>
        </w:rPr>
        <w:t xml:space="preserve"> </w:t>
      </w:r>
      <w:r w:rsidR="00995DFF" w:rsidRPr="00D55CF8">
        <w:rPr>
          <w:rFonts w:eastAsia="Calibri" w:cs="Arial"/>
          <w:b/>
          <w:color w:val="000000" w:themeColor="text1"/>
        </w:rPr>
        <w:t xml:space="preserve">Communities </w:t>
      </w:r>
      <w:r w:rsidR="00A4367A" w:rsidRPr="00D55CF8">
        <w:rPr>
          <w:rFonts w:eastAsia="Calibri" w:cs="Arial"/>
          <w:b/>
          <w:color w:val="000000" w:themeColor="text1"/>
        </w:rPr>
        <w:t>team</w:t>
      </w:r>
      <w:r w:rsidR="00995DFF" w:rsidRPr="00D55CF8">
        <w:rPr>
          <w:rFonts w:eastAsia="Calibri" w:cs="Arial"/>
          <w:b/>
          <w:color w:val="000000" w:themeColor="text1"/>
        </w:rPr>
        <w:t xml:space="preserve"> (or equivalent)</w:t>
      </w:r>
      <w:r w:rsidRPr="00D55CF8">
        <w:rPr>
          <w:rFonts w:eastAsia="Calibri" w:cs="Arial"/>
          <w:b/>
          <w:color w:val="000000" w:themeColor="text1"/>
        </w:rPr>
        <w:t xml:space="preserve"> </w:t>
      </w:r>
      <w:r w:rsidR="001B1795" w:rsidRPr="00D55CF8">
        <w:rPr>
          <w:rFonts w:eastAsia="Calibri" w:cs="Arial"/>
          <w:b/>
          <w:color w:val="000000" w:themeColor="text1"/>
        </w:rPr>
        <w:t xml:space="preserve">and Divisional/Force Intelligence teams </w:t>
      </w:r>
      <w:r w:rsidRPr="00D55CF8">
        <w:rPr>
          <w:rFonts w:eastAsia="Calibri" w:cs="Arial"/>
          <w:b/>
          <w:color w:val="000000" w:themeColor="text1"/>
        </w:rPr>
        <w:t>before returning the form</w:t>
      </w:r>
      <w:r w:rsidRPr="00D55CF8">
        <w:rPr>
          <w:rFonts w:eastAsia="Calibri" w:cs="Arial"/>
          <w:color w:val="000000" w:themeColor="text1"/>
        </w:rPr>
        <w:t xml:space="preserve">. </w:t>
      </w:r>
      <w:r w:rsidR="000B3251" w:rsidRPr="00D55CF8">
        <w:rPr>
          <w:rFonts w:eastAsia="Calibri" w:cs="Arial"/>
          <w:color w:val="000000" w:themeColor="text1"/>
        </w:rPr>
        <w:t xml:space="preserve">  </w:t>
      </w:r>
      <w:r w:rsidRPr="00D55CF8">
        <w:rPr>
          <w:rFonts w:eastAsia="Calibri" w:cs="Arial"/>
          <w:color w:val="000000" w:themeColor="text1"/>
        </w:rPr>
        <w:t xml:space="preserve">They may have relevant anecdotal information not recorded on local systems. This </w:t>
      </w:r>
      <w:r w:rsidRPr="00A4367A">
        <w:rPr>
          <w:rFonts w:eastAsia="Calibri" w:cs="Arial"/>
          <w:color w:val="000000" w:themeColor="text1"/>
        </w:rPr>
        <w:t xml:space="preserve">could include information from local groups within the community or positive outcomes such as local support groups. They may also be able to provide information on unreported crimes </w:t>
      </w:r>
      <w:r w:rsidR="007957E9" w:rsidRPr="00A4367A">
        <w:rPr>
          <w:rFonts w:eastAsia="Calibri" w:cs="Arial"/>
          <w:color w:val="000000" w:themeColor="text1"/>
        </w:rPr>
        <w:t xml:space="preserve">within </w:t>
      </w:r>
      <w:r w:rsidRPr="00A4367A">
        <w:rPr>
          <w:rFonts w:eastAsia="Calibri" w:cs="Arial"/>
          <w:color w:val="000000" w:themeColor="text1"/>
        </w:rPr>
        <w:t xml:space="preserve">the community.  </w:t>
      </w:r>
    </w:p>
    <w:p w14:paraId="18AC0996" w14:textId="5644FE13" w:rsidR="00CB3D5A" w:rsidRPr="00A4367A" w:rsidRDefault="00CB3D5A" w:rsidP="000B3251">
      <w:pPr>
        <w:spacing w:after="200" w:line="276" w:lineRule="auto"/>
        <w:ind w:left="-731"/>
        <w:rPr>
          <w:rFonts w:eastAsia="Calibri" w:cs="Arial"/>
          <w:b/>
          <w:color w:val="000000" w:themeColor="text1"/>
        </w:rPr>
      </w:pPr>
      <w:r w:rsidRPr="00A4367A">
        <w:rPr>
          <w:rFonts w:eastAsia="Calibri" w:cs="Arial"/>
          <w:color w:val="000000" w:themeColor="text1"/>
        </w:rPr>
        <w:t xml:space="preserve">It would be difficult to be prescriptive on how wide, and the types of checks to be completed by each individual force. </w:t>
      </w:r>
      <w:r w:rsidRPr="00A4367A">
        <w:rPr>
          <w:rFonts w:eastAsia="Calibri" w:cs="Arial"/>
          <w:b/>
          <w:color w:val="000000" w:themeColor="text1"/>
        </w:rPr>
        <w:t xml:space="preserve">As a minimum it is suggested that the crime type </w:t>
      </w:r>
      <w:r w:rsidR="00D55CF8">
        <w:rPr>
          <w:rFonts w:eastAsia="Calibri" w:cs="Arial"/>
          <w:b/>
          <w:color w:val="000000" w:themeColor="text1"/>
        </w:rPr>
        <w:t xml:space="preserve">(e.g. </w:t>
      </w:r>
      <w:proofErr w:type="spellStart"/>
      <w:r w:rsidR="00D55CF8">
        <w:rPr>
          <w:rFonts w:eastAsia="Calibri" w:cs="Arial"/>
          <w:b/>
          <w:color w:val="000000" w:themeColor="text1"/>
        </w:rPr>
        <w:t>anti social</w:t>
      </w:r>
      <w:proofErr w:type="spellEnd"/>
      <w:r w:rsidR="00D55CF8">
        <w:rPr>
          <w:rFonts w:eastAsia="Calibri" w:cs="Arial"/>
          <w:b/>
          <w:color w:val="000000" w:themeColor="text1"/>
        </w:rPr>
        <w:t xml:space="preserve"> behaviour, hate crime) </w:t>
      </w:r>
      <w:r w:rsidRPr="00A4367A">
        <w:rPr>
          <w:rFonts w:eastAsia="Calibri" w:cs="Arial"/>
          <w:b/>
          <w:color w:val="000000" w:themeColor="text1"/>
        </w:rPr>
        <w:t xml:space="preserve">is reviewed in the general area, to allow a holistic overview for safeguarding purposes. </w:t>
      </w:r>
    </w:p>
    <w:p w14:paraId="1AF87478" w14:textId="77777777" w:rsidR="00CB3D5A" w:rsidRPr="00A4367A" w:rsidRDefault="00CB3D5A" w:rsidP="000B3251">
      <w:pPr>
        <w:spacing w:after="200" w:line="276" w:lineRule="auto"/>
        <w:ind w:left="-731"/>
        <w:rPr>
          <w:rFonts w:eastAsia="Calibri" w:cs="Arial"/>
          <w:color w:val="000000" w:themeColor="text1"/>
        </w:rPr>
      </w:pPr>
      <w:r w:rsidRPr="00A4367A">
        <w:rPr>
          <w:rFonts w:eastAsia="Calibri" w:cs="Arial"/>
          <w:color w:val="000000" w:themeColor="text1"/>
        </w:rPr>
        <w:t>Where the risk is deemed to be low</w:t>
      </w:r>
      <w:r w:rsidR="007957E9" w:rsidRPr="00A4367A">
        <w:rPr>
          <w:rFonts w:eastAsia="Calibri" w:cs="Arial"/>
          <w:color w:val="000000" w:themeColor="text1"/>
        </w:rPr>
        <w:t>,</w:t>
      </w:r>
      <w:r w:rsidRPr="00A4367A">
        <w:rPr>
          <w:rFonts w:eastAsia="Calibri" w:cs="Arial"/>
          <w:color w:val="000000" w:themeColor="text1"/>
        </w:rPr>
        <w:t xml:space="preserve"> local checks may suffice. Where migration is currently high</w:t>
      </w:r>
      <w:r w:rsidR="007957E9" w:rsidRPr="00A4367A">
        <w:rPr>
          <w:rFonts w:eastAsia="Calibri" w:cs="Arial"/>
          <w:color w:val="000000" w:themeColor="text1"/>
        </w:rPr>
        <w:t>,</w:t>
      </w:r>
      <w:r w:rsidRPr="00A4367A">
        <w:rPr>
          <w:rFonts w:eastAsia="Calibri" w:cs="Arial"/>
          <w:color w:val="000000" w:themeColor="text1"/>
        </w:rPr>
        <w:t xml:space="preserve"> a more detailed problem profile may need to be considered. </w:t>
      </w:r>
    </w:p>
    <w:p w14:paraId="4898E32E" w14:textId="2BBCE2A1" w:rsidR="0045096F" w:rsidRPr="00A4367A" w:rsidRDefault="00CB3D5A" w:rsidP="000B3251">
      <w:pPr>
        <w:spacing w:after="200" w:line="276" w:lineRule="auto"/>
        <w:ind w:left="-731"/>
        <w:rPr>
          <w:rFonts w:eastAsia="Calibri" w:cs="Arial"/>
          <w:color w:val="000000" w:themeColor="text1"/>
        </w:rPr>
      </w:pPr>
      <w:r w:rsidRPr="00A4367A">
        <w:rPr>
          <w:rFonts w:eastAsia="Calibri" w:cs="Arial"/>
          <w:color w:val="000000" w:themeColor="text1"/>
        </w:rPr>
        <w:t xml:space="preserve">It is anticipated that no personal information </w:t>
      </w:r>
      <w:r w:rsidR="007957E9" w:rsidRPr="00A4367A">
        <w:rPr>
          <w:rFonts w:eastAsia="Calibri" w:cs="Arial"/>
          <w:color w:val="000000" w:themeColor="text1"/>
        </w:rPr>
        <w:t>will</w:t>
      </w:r>
      <w:r w:rsidRPr="00A4367A">
        <w:rPr>
          <w:rFonts w:eastAsia="Calibri" w:cs="Arial"/>
          <w:color w:val="000000" w:themeColor="text1"/>
        </w:rPr>
        <w:t xml:space="preserve"> be shared with the community sponsor. If you have any concerns with the information you are sharing you should refer to force policies in line with GDPR. </w:t>
      </w:r>
    </w:p>
    <w:p w14:paraId="1B377E80" w14:textId="69B17131" w:rsidR="00CB3D5A" w:rsidRDefault="00842642" w:rsidP="000A5D2A">
      <w:pPr>
        <w:spacing w:after="200" w:line="276" w:lineRule="auto"/>
        <w:ind w:left="-731"/>
        <w:rPr>
          <w:rFonts w:eastAsia="Calibri" w:cs="Arial"/>
        </w:rPr>
      </w:pPr>
      <w:r w:rsidRPr="00CB3D5A">
        <w:rPr>
          <w:rFonts w:eastAsia="Calibri" w:cs="Arial"/>
          <w:b/>
        </w:rPr>
        <w:t xml:space="preserve">When </w:t>
      </w:r>
      <w:r w:rsidRPr="00CB3D5A">
        <w:rPr>
          <w:rFonts w:eastAsia="Calibri" w:cs="Arial"/>
          <w:b/>
          <w:u w:val="single"/>
        </w:rPr>
        <w:t>both</w:t>
      </w:r>
      <w:r w:rsidRPr="00CB3D5A">
        <w:rPr>
          <w:rFonts w:eastAsia="Calibri" w:cs="Arial"/>
          <w:b/>
        </w:rPr>
        <w:t xml:space="preserve"> Part A and B are complete, the </w:t>
      </w:r>
      <w:r w:rsidR="00D55CF8">
        <w:rPr>
          <w:rFonts w:eastAsia="Calibri" w:cs="Arial"/>
          <w:b/>
        </w:rPr>
        <w:t>p</w:t>
      </w:r>
      <w:r w:rsidRPr="00CB3D5A">
        <w:rPr>
          <w:rFonts w:eastAsia="Calibri" w:cs="Arial"/>
          <w:b/>
        </w:rPr>
        <w:t xml:space="preserve">olice </w:t>
      </w:r>
      <w:r w:rsidRPr="00CB3D5A">
        <w:rPr>
          <w:rFonts w:eastAsia="Calibri" w:cs="Arial"/>
          <w:b/>
          <w:color w:val="000000"/>
        </w:rPr>
        <w:t>local Safer Neighbourhood Team (or equivalent police team) should email this form to the Home Office Resettlement, Asylum Support and Integration</w:t>
      </w:r>
      <w:r w:rsidRPr="00CB3D5A">
        <w:rPr>
          <w:rFonts w:eastAsia="Calibri" w:cs="Arial"/>
          <w:b/>
        </w:rPr>
        <w:t xml:space="preserve"> Directorate (RASI), Security team using the following  email address: </w:t>
      </w:r>
      <w:hyperlink r:id="rId11" w:history="1">
        <w:r w:rsidR="00EA37EB" w:rsidRPr="009E593B">
          <w:rPr>
            <w:rStyle w:val="Hyperlink"/>
            <w:rFonts w:eastAsia="Calibri" w:cs="Arial"/>
            <w:b/>
          </w:rPr>
          <w:t>RASISAS@homeoffice.gov.uk</w:t>
        </w:r>
      </w:hyperlink>
      <w:r w:rsidRPr="00CB3D5A">
        <w:rPr>
          <w:rFonts w:eastAsia="Calibri" w:cs="Arial"/>
          <w:b/>
        </w:rPr>
        <w:t>.</w:t>
      </w:r>
      <w:r w:rsidR="000A5D2A">
        <w:rPr>
          <w:rFonts w:eastAsia="Calibri" w:cs="Arial"/>
          <w:b/>
        </w:rPr>
        <w:t xml:space="preserve">  </w:t>
      </w:r>
      <w:r w:rsidR="00CB3D5A" w:rsidRPr="00CB3D5A">
        <w:rPr>
          <w:rFonts w:eastAsia="Calibri" w:cs="Arial"/>
        </w:rPr>
        <w:t xml:space="preserve">Once the Home Office receives this completed form, it will be reviewed with the community sponsor’s application.  </w:t>
      </w:r>
    </w:p>
    <w:p w14:paraId="575051D2" w14:textId="3F5FCA25" w:rsidR="00587B4D" w:rsidRDefault="00587B4D" w:rsidP="000A5D2A">
      <w:pPr>
        <w:spacing w:after="200" w:line="276" w:lineRule="auto"/>
        <w:ind w:left="-731"/>
        <w:rPr>
          <w:rFonts w:eastAsia="Calibri" w:cs="Arial"/>
        </w:rPr>
      </w:pPr>
    </w:p>
    <w:p w14:paraId="422930FC" w14:textId="77777777" w:rsidR="005F7CCB" w:rsidRDefault="005F7CCB" w:rsidP="005F7CCB">
      <w:pPr>
        <w:pStyle w:val="Header"/>
        <w:jc w:val="center"/>
        <w:rPr>
          <w:rFonts w:cs="Arial"/>
          <w:b/>
          <w:u w:val="single"/>
        </w:rPr>
      </w:pPr>
      <w:r>
        <w:rPr>
          <w:rFonts w:cs="Arial"/>
          <w:b/>
          <w:u w:val="single"/>
        </w:rPr>
        <w:t>Refugee Resettlement: Community Sponsorship request for police consultation:</w:t>
      </w:r>
    </w:p>
    <w:p w14:paraId="414909B7" w14:textId="77777777" w:rsidR="005F7CCB" w:rsidRDefault="005F7CCB" w:rsidP="005F7CCB">
      <w:pPr>
        <w:jc w:val="center"/>
        <w:rPr>
          <w:rFonts w:cs="Arial"/>
          <w:b/>
        </w:rPr>
      </w:pPr>
    </w:p>
    <w:p w14:paraId="2A0686FA" w14:textId="77777777" w:rsidR="005F7CCB" w:rsidRDefault="005F7CCB" w:rsidP="005F7CCB">
      <w:pPr>
        <w:jc w:val="center"/>
        <w:rPr>
          <w:rFonts w:cs="Arial"/>
          <w:b/>
          <w:u w:val="single"/>
        </w:rPr>
      </w:pPr>
      <w:r>
        <w:rPr>
          <w:rFonts w:cs="Arial"/>
          <w:b/>
          <w:u w:val="single"/>
        </w:rPr>
        <w:t>Background note</w:t>
      </w:r>
    </w:p>
    <w:p w14:paraId="5774E1F6" w14:textId="77777777" w:rsidR="005F7CCB" w:rsidRDefault="005F7CCB" w:rsidP="005F7CCB">
      <w:pPr>
        <w:rPr>
          <w:rFonts w:cs="Arial"/>
          <w:u w:val="single"/>
        </w:rPr>
      </w:pPr>
    </w:p>
    <w:p w14:paraId="3A0D7C99" w14:textId="77777777" w:rsidR="005F7CCB" w:rsidRDefault="005F7CCB" w:rsidP="005F7CCB">
      <w:pPr>
        <w:numPr>
          <w:ilvl w:val="0"/>
          <w:numId w:val="1"/>
        </w:numPr>
        <w:jc w:val="both"/>
        <w:rPr>
          <w:rFonts w:cs="Arial"/>
          <w:b/>
        </w:rPr>
      </w:pPr>
      <w:r>
        <w:rPr>
          <w:rFonts w:cs="Arial"/>
          <w:b/>
        </w:rPr>
        <w:t>Introduction</w:t>
      </w:r>
    </w:p>
    <w:p w14:paraId="3271D871" w14:textId="77777777" w:rsidR="005F7CCB" w:rsidRDefault="005F7CCB" w:rsidP="005F7CCB">
      <w:pPr>
        <w:jc w:val="both"/>
        <w:rPr>
          <w:rFonts w:cs="Arial"/>
          <w:b/>
        </w:rPr>
      </w:pPr>
    </w:p>
    <w:p w14:paraId="54893F3E" w14:textId="77777777" w:rsidR="005F7CCB" w:rsidRDefault="005F7CCB" w:rsidP="005F7CCB">
      <w:pPr>
        <w:pStyle w:val="NormalWeb"/>
        <w:spacing w:before="0" w:beforeAutospacing="0" w:after="0" w:afterAutospacing="0"/>
        <w:jc w:val="both"/>
        <w:textAlignment w:val="baseline"/>
        <w:rPr>
          <w:rFonts w:ascii="Arial" w:hAnsi="Arial" w:cs="Arial"/>
          <w:kern w:val="24"/>
          <w:sz w:val="22"/>
          <w:szCs w:val="22"/>
        </w:rPr>
      </w:pPr>
      <w:r>
        <w:rPr>
          <w:rFonts w:ascii="Arial" w:hAnsi="Arial" w:cs="Arial"/>
          <w:sz w:val="22"/>
          <w:szCs w:val="22"/>
        </w:rPr>
        <w:t xml:space="preserve">This advice seeks to achieve a national position regarding the exchange of information with the community sponsorship programme. The scheme enables community groups to be directly involved in supporting the resettlement of vulnerable people fleeing conflict. This will require a collaborative effort between the local community, local authority and UK government to support and integrate vulnerable resettled families. This guidance seeks to reinforce the principle that they are safeguarded and protected and that both police and Home Office </w:t>
      </w:r>
      <w:proofErr w:type="gramStart"/>
      <w:r>
        <w:rPr>
          <w:rFonts w:ascii="Arial" w:hAnsi="Arial" w:cs="Arial"/>
          <w:sz w:val="22"/>
          <w:szCs w:val="22"/>
        </w:rPr>
        <w:t>are able to</w:t>
      </w:r>
      <w:proofErr w:type="gramEnd"/>
      <w:r>
        <w:rPr>
          <w:rFonts w:ascii="Arial" w:hAnsi="Arial" w:cs="Arial"/>
          <w:sz w:val="22"/>
          <w:szCs w:val="22"/>
        </w:rPr>
        <w:t xml:space="preserve"> manage their response to the individual appropriately.</w:t>
      </w:r>
    </w:p>
    <w:p w14:paraId="304BFF59" w14:textId="77777777" w:rsidR="005F7CCB" w:rsidRDefault="005F7CCB" w:rsidP="005F7CCB">
      <w:pPr>
        <w:pStyle w:val="NormalWeb"/>
        <w:spacing w:before="0" w:beforeAutospacing="0" w:after="0" w:afterAutospacing="0"/>
        <w:jc w:val="both"/>
        <w:textAlignment w:val="baseline"/>
        <w:rPr>
          <w:rFonts w:ascii="Arial" w:hAnsi="Arial" w:cs="Arial"/>
          <w:kern w:val="24"/>
          <w:sz w:val="22"/>
          <w:szCs w:val="22"/>
        </w:rPr>
      </w:pPr>
    </w:p>
    <w:p w14:paraId="6E8FBA4B" w14:textId="77777777" w:rsidR="005F7CCB" w:rsidRDefault="005F7CCB" w:rsidP="005F7CCB">
      <w:pPr>
        <w:pStyle w:val="NormalWeb"/>
        <w:numPr>
          <w:ilvl w:val="0"/>
          <w:numId w:val="1"/>
        </w:numPr>
        <w:spacing w:before="0" w:beforeAutospacing="0" w:after="0" w:afterAutospacing="0"/>
        <w:jc w:val="both"/>
        <w:textAlignment w:val="baseline"/>
        <w:rPr>
          <w:rFonts w:ascii="Arial" w:hAnsi="Arial" w:cs="Arial"/>
          <w:b/>
          <w:kern w:val="24"/>
          <w:sz w:val="22"/>
          <w:szCs w:val="22"/>
        </w:rPr>
      </w:pPr>
      <w:r>
        <w:rPr>
          <w:rFonts w:ascii="Arial" w:hAnsi="Arial" w:cs="Arial"/>
          <w:b/>
          <w:kern w:val="24"/>
          <w:sz w:val="22"/>
          <w:szCs w:val="22"/>
        </w:rPr>
        <w:t>What is community sponsorship?</w:t>
      </w:r>
    </w:p>
    <w:p w14:paraId="1AEABB98" w14:textId="77777777" w:rsidR="005F7CCB" w:rsidRDefault="005F7CCB" w:rsidP="005F7CCB">
      <w:pPr>
        <w:pStyle w:val="NormalWeb"/>
        <w:spacing w:before="0" w:beforeAutospacing="0" w:after="0" w:afterAutospacing="0"/>
        <w:ind w:left="360"/>
        <w:jc w:val="both"/>
        <w:textAlignment w:val="baseline"/>
        <w:rPr>
          <w:rFonts w:ascii="Arial" w:hAnsi="Arial" w:cs="Arial"/>
          <w:b/>
          <w:kern w:val="24"/>
          <w:sz w:val="22"/>
          <w:szCs w:val="22"/>
        </w:rPr>
      </w:pPr>
    </w:p>
    <w:p w14:paraId="3A2B82DF" w14:textId="77777777" w:rsidR="005F7CCB" w:rsidRDefault="005F7CCB" w:rsidP="005F7CCB">
      <w:pPr>
        <w:pStyle w:val="NormalWeb"/>
        <w:numPr>
          <w:ilvl w:val="0"/>
          <w:numId w:val="2"/>
        </w:numP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Community sponsorship is a practical way for communities to help transform the lives of a vulnerable refugee family who is being resettled to the UK.  </w:t>
      </w:r>
    </w:p>
    <w:p w14:paraId="324877E2" w14:textId="77777777" w:rsidR="005F7CCB" w:rsidRDefault="005F7CCB" w:rsidP="005F7CCB">
      <w:pPr>
        <w:pStyle w:val="NormalWeb"/>
        <w:spacing w:before="0" w:beforeAutospacing="0" w:after="0" w:afterAutospacing="0"/>
        <w:ind w:left="360"/>
        <w:jc w:val="both"/>
        <w:textAlignment w:val="baseline"/>
        <w:rPr>
          <w:rFonts w:ascii="Arial" w:hAnsi="Arial" w:cs="Arial"/>
          <w:sz w:val="22"/>
          <w:szCs w:val="22"/>
        </w:rPr>
      </w:pPr>
    </w:p>
    <w:p w14:paraId="212BEEE6" w14:textId="77777777" w:rsidR="005F7CCB" w:rsidRDefault="005F7CCB" w:rsidP="005F7CCB">
      <w:pPr>
        <w:pStyle w:val="NormalWeb"/>
        <w:numPr>
          <w:ilvl w:val="0"/>
          <w:numId w:val="2"/>
        </w:numPr>
        <w:spacing w:before="0" w:beforeAutospacing="0" w:after="0" w:afterAutospacing="0"/>
        <w:jc w:val="both"/>
        <w:textAlignment w:val="baseline"/>
        <w:rPr>
          <w:rFonts w:ascii="Arial" w:hAnsi="Arial" w:cs="Arial"/>
          <w:b/>
          <w:kern w:val="24"/>
          <w:sz w:val="22"/>
          <w:szCs w:val="22"/>
        </w:rPr>
      </w:pPr>
      <w:r>
        <w:rPr>
          <w:rFonts w:ascii="Arial" w:hAnsi="Arial" w:cs="Arial"/>
          <w:sz w:val="22"/>
          <w:szCs w:val="22"/>
        </w:rPr>
        <w:t>Through providing integration and accommodation support, sponsor groups take on the responsibility of welcoming them into their new environment and supporting them on their journey as they build a new life. </w:t>
      </w:r>
    </w:p>
    <w:p w14:paraId="2D78A035" w14:textId="77777777" w:rsidR="005F7CCB" w:rsidRDefault="005F7CCB" w:rsidP="005F7CCB">
      <w:pPr>
        <w:rPr>
          <w:rFonts w:ascii="Times New Roman" w:hAnsi="Times New Roman" w:cs="Arial"/>
          <w:kern w:val="24"/>
          <w:sz w:val="24"/>
          <w:szCs w:val="24"/>
        </w:rPr>
      </w:pPr>
    </w:p>
    <w:p w14:paraId="07A6E301" w14:textId="77777777" w:rsidR="005F7CCB" w:rsidRDefault="005F7CCB" w:rsidP="005F7CCB">
      <w:pPr>
        <w:pStyle w:val="NormalWeb"/>
        <w:numPr>
          <w:ilvl w:val="0"/>
          <w:numId w:val="2"/>
        </w:numPr>
        <w:spacing w:before="0" w:beforeAutospacing="0" w:after="0" w:afterAutospacing="0"/>
        <w:textAlignment w:val="baseline"/>
        <w:rPr>
          <w:rFonts w:ascii="Arial" w:hAnsi="Arial" w:cs="Arial"/>
          <w:kern w:val="24"/>
          <w:sz w:val="22"/>
          <w:szCs w:val="22"/>
        </w:rPr>
      </w:pPr>
      <w:r>
        <w:rPr>
          <w:rFonts w:ascii="Arial" w:hAnsi="Arial" w:cs="Arial"/>
          <w:kern w:val="24"/>
          <w:sz w:val="22"/>
          <w:szCs w:val="22"/>
        </w:rPr>
        <w:t xml:space="preserve">Find out more about the scheme by visiting </w:t>
      </w:r>
      <w:hyperlink r:id="rId12" w:history="1">
        <w:r>
          <w:rPr>
            <w:rStyle w:val="Hyperlink"/>
            <w:rFonts w:ascii="Arial" w:eastAsia="Calibri" w:hAnsi="Arial" w:cs="Arial"/>
            <w:kern w:val="24"/>
            <w:sz w:val="22"/>
            <w:szCs w:val="22"/>
          </w:rPr>
          <w:t>https://www.gov.uk/government/publications/apply-for-full-community-sponsorship</w:t>
        </w:r>
      </w:hyperlink>
      <w:r>
        <w:rPr>
          <w:rFonts w:ascii="Arial" w:hAnsi="Arial" w:cs="Arial"/>
          <w:kern w:val="24"/>
          <w:sz w:val="22"/>
          <w:szCs w:val="22"/>
        </w:rPr>
        <w:t xml:space="preserve"> </w:t>
      </w:r>
    </w:p>
    <w:p w14:paraId="285F575C" w14:textId="77777777" w:rsidR="005F7CCB" w:rsidRDefault="005F7CCB" w:rsidP="005F7CCB">
      <w:pPr>
        <w:pStyle w:val="ListParagraph"/>
        <w:rPr>
          <w:rFonts w:cs="Arial"/>
          <w:kern w:val="24"/>
        </w:rPr>
      </w:pPr>
    </w:p>
    <w:p w14:paraId="6CA72E86" w14:textId="77777777" w:rsidR="005F7CCB" w:rsidRDefault="005F7CCB" w:rsidP="005F7CCB">
      <w:pPr>
        <w:pStyle w:val="NormalWeb"/>
        <w:numPr>
          <w:ilvl w:val="0"/>
          <w:numId w:val="1"/>
        </w:numPr>
        <w:spacing w:before="0" w:beforeAutospacing="0" w:after="0" w:afterAutospacing="0"/>
        <w:jc w:val="both"/>
        <w:textAlignment w:val="baseline"/>
        <w:rPr>
          <w:rFonts w:ascii="Arial" w:hAnsi="Arial" w:cs="Arial"/>
          <w:b/>
          <w:kern w:val="24"/>
          <w:sz w:val="22"/>
          <w:szCs w:val="22"/>
        </w:rPr>
      </w:pPr>
      <w:r>
        <w:rPr>
          <w:rFonts w:ascii="Arial" w:hAnsi="Arial" w:cs="Arial"/>
          <w:b/>
          <w:kern w:val="24"/>
          <w:sz w:val="22"/>
          <w:szCs w:val="22"/>
        </w:rPr>
        <w:t xml:space="preserve">The application </w:t>
      </w:r>
      <w:proofErr w:type="gramStart"/>
      <w:r>
        <w:rPr>
          <w:rFonts w:ascii="Arial" w:hAnsi="Arial" w:cs="Arial"/>
          <w:b/>
          <w:kern w:val="24"/>
          <w:sz w:val="22"/>
          <w:szCs w:val="22"/>
        </w:rPr>
        <w:t>process</w:t>
      </w:r>
      <w:proofErr w:type="gramEnd"/>
    </w:p>
    <w:p w14:paraId="64B0BD2B" w14:textId="77777777" w:rsidR="005F7CCB" w:rsidRDefault="005F7CCB" w:rsidP="005F7CCB">
      <w:pPr>
        <w:pStyle w:val="NormalWeb"/>
        <w:spacing w:before="0" w:beforeAutospacing="0" w:after="0" w:afterAutospacing="0"/>
        <w:ind w:left="360"/>
        <w:jc w:val="both"/>
        <w:textAlignment w:val="baseline"/>
        <w:rPr>
          <w:rFonts w:ascii="Arial" w:hAnsi="Arial" w:cs="Arial"/>
          <w:b/>
          <w:kern w:val="24"/>
          <w:sz w:val="22"/>
          <w:szCs w:val="22"/>
        </w:rPr>
      </w:pPr>
    </w:p>
    <w:p w14:paraId="6B560970" w14:textId="77777777" w:rsidR="005F7CCB" w:rsidRDefault="005F7CCB" w:rsidP="005F7CCB">
      <w:pPr>
        <w:pStyle w:val="ListParagraph"/>
        <w:numPr>
          <w:ilvl w:val="0"/>
          <w:numId w:val="3"/>
        </w:numPr>
        <w:jc w:val="both"/>
        <w:textAlignment w:val="baseline"/>
        <w:rPr>
          <w:rFonts w:cs="Arial"/>
        </w:rPr>
      </w:pPr>
      <w:r>
        <w:rPr>
          <w:rFonts w:cs="Arial"/>
        </w:rPr>
        <w:t>To become a sponsor, a community group will need to send a completed application form to the Community Sponsorship Team (CST) at the Home Office.</w:t>
      </w:r>
    </w:p>
    <w:p w14:paraId="5EB50054" w14:textId="77777777" w:rsidR="005F7CCB" w:rsidRDefault="005F7CCB" w:rsidP="005F7CCB">
      <w:pPr>
        <w:pStyle w:val="ListParagraph"/>
        <w:numPr>
          <w:ilvl w:val="0"/>
          <w:numId w:val="3"/>
        </w:numPr>
        <w:jc w:val="both"/>
        <w:textAlignment w:val="baseline"/>
        <w:rPr>
          <w:rFonts w:cs="Arial"/>
        </w:rPr>
      </w:pPr>
      <w:r>
        <w:rPr>
          <w:rFonts w:cs="Arial"/>
        </w:rPr>
        <w:t>Upon receipt of an application, the CST will undertake due diligence checks on the organisation and the Lead Sponsor.</w:t>
      </w:r>
    </w:p>
    <w:p w14:paraId="60DA6D0E" w14:textId="77777777" w:rsidR="005F7CCB" w:rsidRDefault="005F7CCB" w:rsidP="005F7CCB">
      <w:pPr>
        <w:pStyle w:val="ListParagraph"/>
        <w:numPr>
          <w:ilvl w:val="0"/>
          <w:numId w:val="3"/>
        </w:numPr>
        <w:jc w:val="both"/>
        <w:textAlignment w:val="baseline"/>
        <w:rPr>
          <w:rFonts w:cs="Arial"/>
        </w:rPr>
      </w:pPr>
      <w:r>
        <w:rPr>
          <w:rFonts w:cs="Arial"/>
        </w:rPr>
        <w:t xml:space="preserve">Before an application can be approved, the CST must ensure that a prospective sponsor group fulfils the following criteria: </w:t>
      </w:r>
    </w:p>
    <w:p w14:paraId="3696AA6C" w14:textId="77777777" w:rsidR="005F7CCB" w:rsidRDefault="005F7CCB" w:rsidP="005F7CCB">
      <w:pPr>
        <w:numPr>
          <w:ilvl w:val="1"/>
          <w:numId w:val="4"/>
        </w:numPr>
        <w:jc w:val="both"/>
        <w:textAlignment w:val="baseline"/>
        <w:rPr>
          <w:rFonts w:cs="Arial"/>
        </w:rPr>
      </w:pPr>
      <w:r>
        <w:rPr>
          <w:rFonts w:cs="Arial"/>
        </w:rPr>
        <w:t xml:space="preserve">has </w:t>
      </w:r>
      <w:proofErr w:type="gramStart"/>
      <w:r>
        <w:rPr>
          <w:rFonts w:cs="Arial"/>
        </w:rPr>
        <w:t>sufficient</w:t>
      </w:r>
      <w:proofErr w:type="gramEnd"/>
      <w:r>
        <w:rPr>
          <w:rFonts w:cs="Arial"/>
        </w:rPr>
        <w:t xml:space="preserve"> resources (financial and personnel) to support a resettled family</w:t>
      </w:r>
    </w:p>
    <w:p w14:paraId="4D14C022" w14:textId="77777777" w:rsidR="005F7CCB" w:rsidRDefault="005F7CCB" w:rsidP="005F7CCB">
      <w:pPr>
        <w:numPr>
          <w:ilvl w:val="1"/>
          <w:numId w:val="4"/>
        </w:numPr>
        <w:jc w:val="both"/>
        <w:textAlignment w:val="baseline"/>
        <w:rPr>
          <w:rFonts w:cs="Arial"/>
        </w:rPr>
      </w:pPr>
      <w:r>
        <w:rPr>
          <w:rFonts w:cs="Arial"/>
        </w:rPr>
        <w:t xml:space="preserve">has a credible plan for supporting a resettled family, backed by relevant </w:t>
      </w:r>
      <w:proofErr w:type="gramStart"/>
      <w:r>
        <w:rPr>
          <w:rFonts w:cs="Arial"/>
        </w:rPr>
        <w:t>experience</w:t>
      </w:r>
      <w:proofErr w:type="gramEnd"/>
    </w:p>
    <w:p w14:paraId="301BBC75" w14:textId="77777777" w:rsidR="005F7CCB" w:rsidRDefault="005F7CCB" w:rsidP="005F7CCB">
      <w:pPr>
        <w:numPr>
          <w:ilvl w:val="1"/>
          <w:numId w:val="4"/>
        </w:numPr>
        <w:jc w:val="both"/>
        <w:textAlignment w:val="baseline"/>
        <w:rPr>
          <w:rFonts w:cs="Arial"/>
        </w:rPr>
      </w:pPr>
      <w:r>
        <w:rPr>
          <w:rFonts w:cs="Arial"/>
        </w:rPr>
        <w:t>does not present a risk to the resettled family</w:t>
      </w:r>
    </w:p>
    <w:p w14:paraId="3319A1C2" w14:textId="77777777" w:rsidR="005F7CCB" w:rsidRDefault="005F7CCB" w:rsidP="005F7CCB">
      <w:pPr>
        <w:numPr>
          <w:ilvl w:val="1"/>
          <w:numId w:val="4"/>
        </w:numPr>
        <w:jc w:val="both"/>
        <w:textAlignment w:val="baseline"/>
        <w:rPr>
          <w:rFonts w:cs="Arial"/>
        </w:rPr>
      </w:pPr>
      <w:r>
        <w:rPr>
          <w:rFonts w:cs="Arial"/>
        </w:rPr>
        <w:t>is a registered charity or Community Interest Company</w:t>
      </w:r>
    </w:p>
    <w:p w14:paraId="795F4D5D" w14:textId="77777777" w:rsidR="005F7CCB" w:rsidRDefault="005F7CCB" w:rsidP="005F7CCB">
      <w:pPr>
        <w:numPr>
          <w:ilvl w:val="1"/>
          <w:numId w:val="4"/>
        </w:numPr>
        <w:jc w:val="both"/>
        <w:textAlignment w:val="baseline"/>
        <w:rPr>
          <w:rFonts w:cs="Arial"/>
        </w:rPr>
      </w:pPr>
      <w:r>
        <w:rPr>
          <w:rFonts w:cs="Arial"/>
        </w:rPr>
        <w:t>has the consent of the local authority</w:t>
      </w:r>
    </w:p>
    <w:p w14:paraId="5827EA56" w14:textId="77777777" w:rsidR="005F7CCB" w:rsidRDefault="005F7CCB" w:rsidP="005F7CCB">
      <w:pPr>
        <w:numPr>
          <w:ilvl w:val="1"/>
          <w:numId w:val="4"/>
        </w:numPr>
        <w:jc w:val="both"/>
        <w:textAlignment w:val="baseline"/>
        <w:rPr>
          <w:rFonts w:cs="Arial"/>
        </w:rPr>
      </w:pPr>
      <w:r>
        <w:rPr>
          <w:rFonts w:cs="Arial"/>
        </w:rPr>
        <w:t>has suitable and sustainable accommodation for use by a resettled family for a minimum of two years - this includes inviting the local authority to inspect the accommodation and consultation with the police to check that they do not have any concerns with the proposed address</w:t>
      </w:r>
    </w:p>
    <w:p w14:paraId="0E55C155" w14:textId="77777777" w:rsidR="005F7CCB" w:rsidRDefault="005F7CCB" w:rsidP="005F7CCB">
      <w:pPr>
        <w:numPr>
          <w:ilvl w:val="1"/>
          <w:numId w:val="4"/>
        </w:numPr>
        <w:jc w:val="both"/>
        <w:textAlignment w:val="baseline"/>
        <w:rPr>
          <w:rFonts w:cs="Arial"/>
        </w:rPr>
      </w:pPr>
      <w:r>
        <w:rPr>
          <w:rFonts w:cs="Arial"/>
        </w:rPr>
        <w:t xml:space="preserve">has a safeguarding and complaints policy in place </w:t>
      </w:r>
    </w:p>
    <w:p w14:paraId="0AE6966D" w14:textId="77777777" w:rsidR="005F7CCB" w:rsidRDefault="005F7CCB" w:rsidP="005F7CCB">
      <w:pPr>
        <w:numPr>
          <w:ilvl w:val="1"/>
          <w:numId w:val="4"/>
        </w:numPr>
        <w:jc w:val="both"/>
        <w:textAlignment w:val="baseline"/>
        <w:rPr>
          <w:rFonts w:cs="Arial"/>
        </w:rPr>
      </w:pPr>
      <w:r>
        <w:rPr>
          <w:rFonts w:cs="Arial"/>
        </w:rPr>
        <w:t xml:space="preserve">completes the required training </w:t>
      </w:r>
    </w:p>
    <w:p w14:paraId="4B257E15" w14:textId="77777777" w:rsidR="005F7CCB" w:rsidRDefault="005F7CCB" w:rsidP="005F7CCB">
      <w:pPr>
        <w:pStyle w:val="ListParagraph"/>
        <w:numPr>
          <w:ilvl w:val="0"/>
          <w:numId w:val="5"/>
        </w:numPr>
        <w:jc w:val="both"/>
        <w:textAlignment w:val="baseline"/>
        <w:rPr>
          <w:rFonts w:cs="Arial"/>
        </w:rPr>
      </w:pPr>
      <w:r>
        <w:rPr>
          <w:rFonts w:cs="Arial"/>
        </w:rPr>
        <w:t xml:space="preserve">Subject to the quality of the application and the outcome of the due diligence checks, the application will move through a series of stages, including the Application Review Panel and the Pre-Approval Visit before final consideration and </w:t>
      </w:r>
      <w:r>
        <w:rPr>
          <w:rFonts w:cs="Arial"/>
        </w:rPr>
        <w:lastRenderedPageBreak/>
        <w:t>decision by the Chair. Throughout the process the CST may ask for changes to be made before an application can be approved.</w:t>
      </w:r>
    </w:p>
    <w:p w14:paraId="7862C517" w14:textId="77777777" w:rsidR="005F7CCB" w:rsidRDefault="005F7CCB" w:rsidP="005F7CCB">
      <w:pPr>
        <w:pStyle w:val="ListParagraph"/>
        <w:numPr>
          <w:ilvl w:val="0"/>
          <w:numId w:val="5"/>
        </w:numPr>
        <w:jc w:val="both"/>
        <w:textAlignment w:val="baseline"/>
        <w:rPr>
          <w:rFonts w:cs="Arial"/>
        </w:rPr>
      </w:pPr>
      <w:r>
        <w:rPr>
          <w:rFonts w:cs="Arial"/>
        </w:rPr>
        <w:t>If an application is approved, the Home Office will identify and propose a suitable family for resettlement.  The community sponsor and the local authority will have to confirm agreement to the proposed family before the family can be resettled in the UK.</w:t>
      </w:r>
    </w:p>
    <w:p w14:paraId="002FFEEB" w14:textId="77777777" w:rsidR="005F7CCB" w:rsidRDefault="005F7CCB" w:rsidP="005F7CCB">
      <w:pPr>
        <w:pStyle w:val="ListParagraph"/>
        <w:numPr>
          <w:ilvl w:val="0"/>
          <w:numId w:val="5"/>
        </w:numPr>
        <w:jc w:val="both"/>
        <w:textAlignment w:val="baseline"/>
        <w:rPr>
          <w:rFonts w:cs="Arial"/>
        </w:rPr>
      </w:pPr>
      <w:r>
        <w:rPr>
          <w:rFonts w:cs="Arial"/>
        </w:rPr>
        <w:t>Once confirmation has been received, the family to be resettled will be notified, and arrangements will be made for their arrival in the UK approximately six weeks following notification.</w:t>
      </w:r>
    </w:p>
    <w:p w14:paraId="4C531EB7" w14:textId="77777777" w:rsidR="005F7CCB" w:rsidRDefault="005F7CCB" w:rsidP="005F7CCB">
      <w:pPr>
        <w:pStyle w:val="ListParagraph"/>
        <w:numPr>
          <w:ilvl w:val="0"/>
          <w:numId w:val="5"/>
        </w:numPr>
        <w:jc w:val="both"/>
        <w:textAlignment w:val="baseline"/>
        <w:rPr>
          <w:rFonts w:cs="Arial"/>
        </w:rPr>
      </w:pPr>
      <w:r>
        <w:rPr>
          <w:rFonts w:cs="Arial"/>
        </w:rPr>
        <w:t>Post-arrival, the Home Office will arrange monitoring meetings with the resettled family, and with the sponsor group.</w:t>
      </w:r>
    </w:p>
    <w:p w14:paraId="2BCE25CE" w14:textId="77777777" w:rsidR="005F7CCB" w:rsidRDefault="005F7CCB" w:rsidP="005F7CCB">
      <w:pPr>
        <w:jc w:val="both"/>
        <w:rPr>
          <w:rFonts w:cs="Arial"/>
        </w:rPr>
      </w:pPr>
    </w:p>
    <w:p w14:paraId="1E8D111A" w14:textId="77777777" w:rsidR="005F7CCB" w:rsidRDefault="005F7CCB" w:rsidP="005F7CCB">
      <w:pPr>
        <w:numPr>
          <w:ilvl w:val="0"/>
          <w:numId w:val="1"/>
        </w:numPr>
        <w:jc w:val="both"/>
        <w:rPr>
          <w:rFonts w:cs="Arial"/>
          <w:b/>
        </w:rPr>
      </w:pPr>
      <w:r>
        <w:rPr>
          <w:rFonts w:cs="Arial"/>
          <w:b/>
        </w:rPr>
        <w:t>Home Office Request for police consultation</w:t>
      </w:r>
    </w:p>
    <w:p w14:paraId="24D5CDF1" w14:textId="77777777" w:rsidR="005F7CCB" w:rsidRDefault="005F7CCB" w:rsidP="005F7CCB">
      <w:pPr>
        <w:jc w:val="both"/>
        <w:rPr>
          <w:rFonts w:cs="Arial"/>
          <w:b/>
        </w:rPr>
      </w:pPr>
    </w:p>
    <w:p w14:paraId="394A5292" w14:textId="77777777" w:rsidR="005F7CCB" w:rsidRDefault="005F7CCB" w:rsidP="005F7CCB">
      <w:pPr>
        <w:pStyle w:val="NoSpacing"/>
        <w:jc w:val="both"/>
        <w:rPr>
          <w:rFonts w:ascii="Arial" w:eastAsia="Calibri" w:hAnsi="Arial" w:cs="Arial"/>
          <w:sz w:val="22"/>
          <w:szCs w:val="22"/>
        </w:rPr>
      </w:pPr>
      <w:r>
        <w:rPr>
          <w:rFonts w:ascii="Arial" w:eastAsia="Calibri" w:hAnsi="Arial" w:cs="Arial"/>
          <w:sz w:val="22"/>
          <w:szCs w:val="22"/>
        </w:rPr>
        <w:t>As part of the application to the Home Office to become a Community Sponsor, the Home Office require:</w:t>
      </w:r>
    </w:p>
    <w:p w14:paraId="734E7178" w14:textId="77777777" w:rsidR="005F7CCB" w:rsidRDefault="005F7CCB" w:rsidP="005F7CCB">
      <w:pPr>
        <w:pStyle w:val="NoSpacing"/>
        <w:jc w:val="both"/>
        <w:rPr>
          <w:rFonts w:ascii="Arial" w:eastAsia="Calibri" w:hAnsi="Arial" w:cs="Arial"/>
          <w:sz w:val="22"/>
          <w:szCs w:val="22"/>
        </w:rPr>
      </w:pPr>
    </w:p>
    <w:p w14:paraId="2363FEE8" w14:textId="77777777" w:rsidR="005F7CCB" w:rsidRDefault="005F7CCB" w:rsidP="005F7CCB">
      <w:pPr>
        <w:pStyle w:val="NoSpacing"/>
        <w:numPr>
          <w:ilvl w:val="0"/>
          <w:numId w:val="6"/>
        </w:numPr>
        <w:jc w:val="both"/>
        <w:rPr>
          <w:rFonts w:ascii="Arial" w:eastAsia="Calibri" w:hAnsi="Arial" w:cs="Arial"/>
          <w:sz w:val="22"/>
          <w:szCs w:val="22"/>
        </w:rPr>
      </w:pPr>
      <w:r>
        <w:rPr>
          <w:rFonts w:ascii="Arial" w:eastAsia="Calibri" w:hAnsi="Arial" w:cs="Arial"/>
          <w:b/>
          <w:sz w:val="22"/>
          <w:szCs w:val="22"/>
        </w:rPr>
        <w:t>Community sponsors</w:t>
      </w:r>
      <w:r>
        <w:rPr>
          <w:rFonts w:ascii="Arial" w:eastAsia="Calibri" w:hAnsi="Arial" w:cs="Arial"/>
          <w:sz w:val="22"/>
          <w:szCs w:val="22"/>
        </w:rPr>
        <w:t xml:space="preserve"> to </w:t>
      </w:r>
      <w:proofErr w:type="gramStart"/>
      <w:r>
        <w:rPr>
          <w:rFonts w:ascii="Arial" w:eastAsia="Calibri" w:hAnsi="Arial" w:cs="Arial"/>
          <w:sz w:val="22"/>
          <w:szCs w:val="22"/>
        </w:rPr>
        <w:t>make contact with</w:t>
      </w:r>
      <w:proofErr w:type="gramEnd"/>
      <w:r>
        <w:rPr>
          <w:rFonts w:ascii="Arial" w:eastAsia="Calibri" w:hAnsi="Arial" w:cs="Arial"/>
          <w:sz w:val="22"/>
          <w:szCs w:val="22"/>
        </w:rPr>
        <w:t xml:space="preserve"> their local police safer neighbourhood team (or equivalent police team) to advise them of their application and intention to house a refugee family in the local area (should their application be successful). </w:t>
      </w:r>
    </w:p>
    <w:p w14:paraId="4E36DCED" w14:textId="77777777" w:rsidR="005F7CCB" w:rsidRDefault="005F7CCB" w:rsidP="005F7CCB">
      <w:pPr>
        <w:pStyle w:val="NoSpacing"/>
        <w:ind w:left="720"/>
        <w:jc w:val="both"/>
        <w:rPr>
          <w:rFonts w:ascii="Arial" w:eastAsia="Calibri" w:hAnsi="Arial" w:cs="Arial"/>
          <w:sz w:val="22"/>
          <w:szCs w:val="22"/>
        </w:rPr>
      </w:pPr>
    </w:p>
    <w:p w14:paraId="29C6575A" w14:textId="77777777" w:rsidR="005F7CCB" w:rsidRDefault="005F7CCB" w:rsidP="005F7CCB">
      <w:pPr>
        <w:pStyle w:val="ListParagraph"/>
        <w:numPr>
          <w:ilvl w:val="0"/>
          <w:numId w:val="6"/>
        </w:numPr>
        <w:spacing w:after="200" w:line="276" w:lineRule="auto"/>
        <w:jc w:val="both"/>
        <w:rPr>
          <w:rFonts w:eastAsia="Calibri" w:cs="Arial"/>
          <w:color w:val="000000"/>
        </w:rPr>
      </w:pPr>
      <w:r>
        <w:rPr>
          <w:rFonts w:eastAsia="Calibri" w:cs="Arial"/>
          <w:b/>
          <w:color w:val="000000"/>
        </w:rPr>
        <w:t>The police</w:t>
      </w:r>
      <w:r>
        <w:rPr>
          <w:rFonts w:eastAsia="Calibri" w:cs="Arial"/>
          <w:color w:val="000000"/>
        </w:rPr>
        <w:t xml:space="preserve"> to provide a comment on the suitability of the potential address in terms of any known issues of concern such as community tension/anti-social behaviour/hate crime.</w:t>
      </w:r>
    </w:p>
    <w:p w14:paraId="3911D6B6" w14:textId="77777777" w:rsidR="005F7CCB" w:rsidRDefault="005F7CCB" w:rsidP="005F7CCB">
      <w:pPr>
        <w:pStyle w:val="NoSpacing"/>
        <w:jc w:val="both"/>
        <w:rPr>
          <w:rFonts w:ascii="Arial" w:eastAsia="Calibri" w:hAnsi="Arial" w:cs="Arial"/>
          <w:b/>
          <w:sz w:val="22"/>
          <w:szCs w:val="22"/>
        </w:rPr>
      </w:pPr>
      <w:bookmarkStart w:id="3" w:name="_Hlk519851240"/>
      <w:r>
        <w:rPr>
          <w:rFonts w:ascii="Arial" w:eastAsia="Calibri" w:hAnsi="Arial" w:cs="Arial"/>
          <w:b/>
          <w:sz w:val="22"/>
          <w:szCs w:val="22"/>
        </w:rPr>
        <w:t xml:space="preserve">Note that, whilst the police’s </w:t>
      </w:r>
      <w:r>
        <w:rPr>
          <w:rFonts w:ascii="Arial" w:eastAsia="Calibri" w:hAnsi="Arial" w:cs="Arial"/>
          <w:b/>
          <w:sz w:val="22"/>
          <w:szCs w:val="22"/>
          <w:u w:val="single"/>
        </w:rPr>
        <w:t xml:space="preserve">overall view </w:t>
      </w:r>
      <w:r>
        <w:rPr>
          <w:rFonts w:ascii="Arial" w:eastAsia="Calibri" w:hAnsi="Arial" w:cs="Arial"/>
          <w:b/>
          <w:sz w:val="22"/>
          <w:szCs w:val="22"/>
        </w:rPr>
        <w:t>will be shared with the community sponsor group, details of the view will only be disclosed to the community sponsor where the police have provided permission to do so in the attached form.</w:t>
      </w:r>
    </w:p>
    <w:p w14:paraId="7C66D4BD" w14:textId="77777777" w:rsidR="005F7CCB" w:rsidRDefault="005F7CCB" w:rsidP="005F7CCB">
      <w:pPr>
        <w:pStyle w:val="NoSpacing"/>
        <w:jc w:val="both"/>
        <w:rPr>
          <w:rFonts w:ascii="Arial" w:eastAsia="Calibri" w:hAnsi="Arial" w:cs="Arial"/>
          <w:sz w:val="16"/>
          <w:szCs w:val="16"/>
        </w:rPr>
      </w:pPr>
    </w:p>
    <w:p w14:paraId="0FFC4196" w14:textId="77777777" w:rsidR="005F7CCB" w:rsidRDefault="005F7CCB" w:rsidP="005F7CCB">
      <w:pPr>
        <w:spacing w:after="200" w:line="276" w:lineRule="auto"/>
        <w:jc w:val="both"/>
        <w:rPr>
          <w:rFonts w:eastAsia="Calibri" w:cs="Arial"/>
          <w:color w:val="000000"/>
          <w:u w:val="single"/>
        </w:rPr>
      </w:pPr>
      <w:r>
        <w:rPr>
          <w:rFonts w:eastAsia="Calibri" w:cs="Arial"/>
          <w:color w:val="000000"/>
          <w:u w:val="single"/>
        </w:rPr>
        <w:t>Why is this requirement necessary?</w:t>
      </w:r>
    </w:p>
    <w:p w14:paraId="5B6CD2C2" w14:textId="77777777" w:rsidR="005F7CCB" w:rsidRDefault="005F7CCB" w:rsidP="005F7CCB">
      <w:pPr>
        <w:spacing w:after="200" w:line="276" w:lineRule="auto"/>
        <w:jc w:val="both"/>
        <w:rPr>
          <w:rFonts w:eastAsia="Calibri" w:cs="Arial"/>
        </w:rPr>
      </w:pPr>
      <w:r>
        <w:rPr>
          <w:rFonts w:eastAsia="Calibri" w:cs="Arial"/>
        </w:rPr>
        <w:t xml:space="preserve">Due to their vulnerability, incoming refugees may be at risk of being exploited and/or targeted. Good practice identified from the wider Resettlement Programme has indicated that as a result there are significant safeguarding benefits to ensuring that local authorities, police, agencies and community organisations are as joined up as possible when resettling vulnerable refugees. </w:t>
      </w:r>
    </w:p>
    <w:p w14:paraId="78DE5050" w14:textId="77777777" w:rsidR="005F7CCB" w:rsidRDefault="005F7CCB" w:rsidP="005F7CCB">
      <w:pPr>
        <w:spacing w:after="200" w:line="276" w:lineRule="auto"/>
        <w:jc w:val="both"/>
        <w:rPr>
          <w:rFonts w:eastAsia="Calibri" w:cs="Arial"/>
        </w:rPr>
      </w:pPr>
      <w:r>
        <w:rPr>
          <w:rFonts w:eastAsia="Calibri" w:cs="Arial"/>
        </w:rPr>
        <w:t>Whilst the vulnerabilities of the incoming refugees do not in themselves pose a risk, the cumulative effect of also being isolated from their usual communities, a significant lifestyle change and in some cases, difficult financial situation, could mean that they are more likely to be targeted by those who wish to exploit their vulnerable circumstances.</w:t>
      </w:r>
    </w:p>
    <w:p w14:paraId="03BC063A" w14:textId="77777777" w:rsidR="005F7CCB" w:rsidRDefault="005F7CCB" w:rsidP="005F7CCB">
      <w:pPr>
        <w:spacing w:after="200" w:line="276" w:lineRule="auto"/>
        <w:jc w:val="both"/>
        <w:rPr>
          <w:rFonts w:eastAsia="Calibri" w:cs="Arial"/>
        </w:rPr>
      </w:pPr>
      <w:r>
        <w:rPr>
          <w:rFonts w:eastAsia="Calibri" w:cs="Arial"/>
        </w:rPr>
        <w:t xml:space="preserve">Whilst Community Sponsors are also required to seek the support of the local authority, the benefits of the community sponsor group and the police being joined up </w:t>
      </w:r>
      <w:proofErr w:type="gramStart"/>
      <w:r>
        <w:rPr>
          <w:rFonts w:eastAsia="Calibri" w:cs="Arial"/>
        </w:rPr>
        <w:t>in particular include</w:t>
      </w:r>
      <w:proofErr w:type="gramEnd"/>
      <w:r>
        <w:rPr>
          <w:rFonts w:eastAsia="Calibri" w:cs="Arial"/>
        </w:rPr>
        <w:t>:</w:t>
      </w:r>
    </w:p>
    <w:bookmarkEnd w:id="3"/>
    <w:p w14:paraId="5F47879B" w14:textId="77777777" w:rsidR="005F7CCB" w:rsidRDefault="005F7CCB" w:rsidP="005F7CCB">
      <w:pPr>
        <w:numPr>
          <w:ilvl w:val="0"/>
          <w:numId w:val="7"/>
        </w:numPr>
        <w:spacing w:after="200" w:line="276" w:lineRule="auto"/>
        <w:jc w:val="both"/>
        <w:rPr>
          <w:rFonts w:eastAsia="Calibri" w:cs="Arial"/>
        </w:rPr>
      </w:pPr>
      <w:r>
        <w:rPr>
          <w:rFonts w:eastAsia="Calibri" w:cs="Arial"/>
        </w:rPr>
        <w:t>it is a means by which the community sponsorship group can proactively establish a relationship with the police - which may be of assistance during the resettlement period</w:t>
      </w:r>
    </w:p>
    <w:p w14:paraId="562A2969" w14:textId="77777777" w:rsidR="005F7CCB" w:rsidRDefault="005F7CCB" w:rsidP="005F7CCB">
      <w:pPr>
        <w:numPr>
          <w:ilvl w:val="0"/>
          <w:numId w:val="7"/>
        </w:numPr>
        <w:spacing w:after="200" w:line="276" w:lineRule="auto"/>
        <w:jc w:val="both"/>
        <w:rPr>
          <w:rFonts w:eastAsia="Calibri" w:cs="Arial"/>
        </w:rPr>
      </w:pPr>
      <w:r>
        <w:rPr>
          <w:rFonts w:eastAsia="Calibri" w:cs="Arial"/>
        </w:rPr>
        <w:t>it provides an opportunity for the police to flag any known safeguarding concerns with the potential resettlement area such as hate crime/community tensions, local gang activity</w:t>
      </w:r>
    </w:p>
    <w:p w14:paraId="2A8394C3" w14:textId="77777777" w:rsidR="005F7CCB" w:rsidRDefault="005F7CCB" w:rsidP="005F7CCB">
      <w:pPr>
        <w:numPr>
          <w:ilvl w:val="0"/>
          <w:numId w:val="7"/>
        </w:numPr>
        <w:spacing w:after="200" w:line="276" w:lineRule="auto"/>
        <w:jc w:val="both"/>
        <w:rPr>
          <w:rFonts w:eastAsia="Calibri" w:cs="Arial"/>
        </w:rPr>
      </w:pPr>
      <w:r>
        <w:rPr>
          <w:rFonts w:eastAsia="Calibri" w:cs="Arial"/>
        </w:rPr>
        <w:lastRenderedPageBreak/>
        <w:t xml:space="preserve">it alerts the police to the fact that a vulnerable refugee family may be resettled in the area so that they </w:t>
      </w:r>
      <w:proofErr w:type="gramStart"/>
      <w:r>
        <w:rPr>
          <w:rFonts w:eastAsia="Calibri" w:cs="Arial"/>
        </w:rPr>
        <w:t>have the opportunity to</w:t>
      </w:r>
      <w:proofErr w:type="gramEnd"/>
      <w:r>
        <w:rPr>
          <w:rFonts w:eastAsia="Calibri" w:cs="Arial"/>
        </w:rPr>
        <w:t xml:space="preserve"> consider the need for any proactive community engagement measures and/or engagement with the family</w:t>
      </w:r>
    </w:p>
    <w:p w14:paraId="14EEBABC" w14:textId="77777777" w:rsidR="005F7CCB" w:rsidRDefault="005F7CCB" w:rsidP="005F7CCB">
      <w:pPr>
        <w:spacing w:after="200" w:line="276" w:lineRule="auto"/>
        <w:jc w:val="both"/>
        <w:rPr>
          <w:rFonts w:eastAsia="Calibri" w:cs="Arial"/>
        </w:rPr>
      </w:pPr>
      <w:r>
        <w:rPr>
          <w:rFonts w:eastAsia="Calibri" w:cs="Arial"/>
        </w:rPr>
        <w:t>To note,</w:t>
      </w:r>
      <w:r>
        <w:rPr>
          <w:rFonts w:cs="Arial"/>
        </w:rPr>
        <w:t xml:space="preserve"> the family composition will usually include at least one adult and a </w:t>
      </w:r>
      <w:proofErr w:type="gramStart"/>
      <w:r>
        <w:rPr>
          <w:rFonts w:cs="Arial"/>
        </w:rPr>
        <w:t>child/children of varying ages</w:t>
      </w:r>
      <w:proofErr w:type="gramEnd"/>
      <w:r>
        <w:rPr>
          <w:rFonts w:cs="Arial"/>
        </w:rPr>
        <w:t>.</w:t>
      </w:r>
      <w:r>
        <w:rPr>
          <w:rFonts w:eastAsia="Calibri" w:cs="Arial"/>
        </w:rPr>
        <w:t xml:space="preserve"> It is not possible to provide further information on the specific family to be resettled at the initial police consultation stage. This is because a family is not allocated to a group until their application has been approved. </w:t>
      </w:r>
    </w:p>
    <w:p w14:paraId="257E7320" w14:textId="77777777" w:rsidR="005F7CCB" w:rsidRDefault="005F7CCB" w:rsidP="005F7CCB">
      <w:pPr>
        <w:spacing w:after="200" w:line="276" w:lineRule="auto"/>
        <w:jc w:val="both"/>
        <w:rPr>
          <w:rFonts w:eastAsia="Calibri" w:cs="Arial"/>
        </w:rPr>
      </w:pPr>
      <w:r>
        <w:rPr>
          <w:rFonts w:eastAsia="Calibri" w:cs="Arial"/>
        </w:rPr>
        <w:t>We encourage community sponsorship groups and police teams to maintain regular engagement throughout the resettlement process and share information where necessary, in line with relevant data protection considerations.</w:t>
      </w:r>
    </w:p>
    <w:p w14:paraId="7F134845" w14:textId="321E2E8B" w:rsidR="005F7CCB" w:rsidRDefault="005F7CCB" w:rsidP="005F7CCB">
      <w:pPr>
        <w:rPr>
          <w:rFonts w:cs="Arial"/>
        </w:rPr>
      </w:pPr>
      <w:r>
        <w:rPr>
          <w:rFonts w:cs="Arial"/>
        </w:rPr>
        <w:t xml:space="preserve">If you have any questions or feedback on the police consultation process please contact the Security team at </w:t>
      </w:r>
      <w:hyperlink r:id="rId13" w:history="1">
        <w:r w:rsidR="0014408C" w:rsidRPr="001C0F63">
          <w:rPr>
            <w:rStyle w:val="Hyperlink"/>
            <w:rFonts w:cs="Arial"/>
            <w:b/>
          </w:rPr>
          <w:t>RASISAS@homeoffice.gov.uk</w:t>
        </w:r>
      </w:hyperlink>
      <w:r>
        <w:rPr>
          <w:rFonts w:cs="Arial"/>
        </w:rPr>
        <w:t>.</w:t>
      </w:r>
    </w:p>
    <w:p w14:paraId="21C8815E" w14:textId="77777777" w:rsidR="005F7CCB" w:rsidRDefault="005F7CCB" w:rsidP="005F7CCB">
      <w:pPr>
        <w:spacing w:after="200" w:line="276" w:lineRule="auto"/>
        <w:jc w:val="both"/>
        <w:rPr>
          <w:rFonts w:cs="Arial"/>
          <w:u w:val="single"/>
        </w:rPr>
      </w:pPr>
    </w:p>
    <w:p w14:paraId="58DAB3A6" w14:textId="77777777" w:rsidR="00587B4D" w:rsidRPr="00842642" w:rsidRDefault="00587B4D" w:rsidP="000A5D2A">
      <w:pPr>
        <w:spacing w:after="200" w:line="276" w:lineRule="auto"/>
        <w:ind w:left="-731"/>
        <w:rPr>
          <w:rFonts w:eastAsia="Calibri" w:cs="Arial"/>
          <w:b/>
        </w:rPr>
      </w:pPr>
      <w:bookmarkStart w:id="4" w:name="_GoBack"/>
      <w:bookmarkEnd w:id="4"/>
    </w:p>
    <w:sectPr w:rsidR="00587B4D" w:rsidRPr="00842642" w:rsidSect="00C4403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727BD" w14:textId="77777777" w:rsidR="00CB3D5A" w:rsidRDefault="00CB3D5A" w:rsidP="00CB3D5A">
      <w:r>
        <w:separator/>
      </w:r>
    </w:p>
  </w:endnote>
  <w:endnote w:type="continuationSeparator" w:id="0">
    <w:p w14:paraId="587C9E76" w14:textId="77777777" w:rsidR="00CB3D5A" w:rsidRDefault="00CB3D5A" w:rsidP="00CB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17348" w14:textId="77777777" w:rsidR="00CB3D5A" w:rsidRDefault="00CB3D5A" w:rsidP="00CB3D5A">
      <w:r>
        <w:separator/>
      </w:r>
    </w:p>
  </w:footnote>
  <w:footnote w:type="continuationSeparator" w:id="0">
    <w:p w14:paraId="095D4C1F" w14:textId="77777777" w:rsidR="00CB3D5A" w:rsidRDefault="00CB3D5A" w:rsidP="00CB3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89A4A" w14:textId="38E61CAD" w:rsidR="00ED7ABB" w:rsidRPr="00CB3D5A" w:rsidRDefault="00E95378" w:rsidP="009C288A">
    <w:pPr>
      <w:pStyle w:val="Header"/>
      <w:jc w:val="both"/>
      <w:rPr>
        <w:rFonts w:cs="Arial"/>
        <w:b/>
      </w:rPr>
    </w:pPr>
    <w:r>
      <w:rPr>
        <w:noProof/>
      </w:rPr>
      <w:drawing>
        <wp:inline distT="0" distB="0" distL="0" distR="0" wp14:anchorId="68A1D3C9" wp14:editId="6EE6F5FB">
          <wp:extent cx="1381125" cy="69469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801" cy="702575"/>
                  </a:xfrm>
                  <a:prstGeom prst="rect">
                    <a:avLst/>
                  </a:prstGeom>
                  <a:noFill/>
                  <a:ln>
                    <a:noFill/>
                  </a:ln>
                </pic:spPr>
              </pic:pic>
            </a:graphicData>
          </a:graphic>
        </wp:inline>
      </w:drawing>
    </w:r>
    <w:r w:rsidR="009C288A">
      <w:rPr>
        <w:rFonts w:cs="Arial"/>
        <w:b/>
      </w:rPr>
      <w:t xml:space="preserve">           </w:t>
    </w:r>
    <w:r w:rsidR="00ED7ABB" w:rsidRPr="00CB3D5A">
      <w:rPr>
        <w:rFonts w:cs="Arial"/>
        <w:b/>
      </w:rPr>
      <w:t>Official Sensitive when complete</w:t>
    </w:r>
  </w:p>
  <w:p w14:paraId="59A3F5D4" w14:textId="77777777" w:rsidR="00ED7ABB" w:rsidRPr="00ED7ABB" w:rsidRDefault="00ED7ABB" w:rsidP="00ED7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378B5"/>
    <w:multiLevelType w:val="hybridMultilevel"/>
    <w:tmpl w:val="FC10A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25E5AE2"/>
    <w:multiLevelType w:val="hybridMultilevel"/>
    <w:tmpl w:val="6090C9C8"/>
    <w:lvl w:ilvl="0" w:tplc="0C9C270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B6E0CD6"/>
    <w:multiLevelType w:val="hybridMultilevel"/>
    <w:tmpl w:val="2796EFB4"/>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663850B0"/>
    <w:multiLevelType w:val="hybridMultilevel"/>
    <w:tmpl w:val="6AE07B5A"/>
    <w:lvl w:ilvl="0" w:tplc="08090001">
      <w:numFmt w:val="decimal"/>
      <w:lvlText w:val=""/>
      <w:lvlJc w:val="left"/>
      <w:pPr>
        <w:ind w:left="360" w:hanging="360"/>
      </w:pPr>
      <w:rPr>
        <w:rFonts w:ascii="Symbol" w:hAnsi="Symbol" w:hint="default"/>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1080"/>
        </w:tabs>
        <w:ind w:left="1080" w:hanging="360"/>
      </w:pPr>
    </w:lvl>
    <w:lvl w:ilvl="3" w:tplc="08090001">
      <w:start w:val="1"/>
      <w:numFmt w:val="decimal"/>
      <w:lvlText w:val="%4."/>
      <w:lvlJc w:val="left"/>
      <w:pPr>
        <w:tabs>
          <w:tab w:val="num" w:pos="1800"/>
        </w:tabs>
        <w:ind w:left="1800" w:hanging="360"/>
      </w:pPr>
    </w:lvl>
    <w:lvl w:ilvl="4" w:tplc="08090003">
      <w:start w:val="1"/>
      <w:numFmt w:val="decimal"/>
      <w:lvlText w:val="%5."/>
      <w:lvlJc w:val="left"/>
      <w:pPr>
        <w:tabs>
          <w:tab w:val="num" w:pos="2520"/>
        </w:tabs>
        <w:ind w:left="2520" w:hanging="360"/>
      </w:pPr>
    </w:lvl>
    <w:lvl w:ilvl="5" w:tplc="08090005">
      <w:start w:val="1"/>
      <w:numFmt w:val="decimal"/>
      <w:lvlText w:val="%6."/>
      <w:lvlJc w:val="left"/>
      <w:pPr>
        <w:tabs>
          <w:tab w:val="num" w:pos="3240"/>
        </w:tabs>
        <w:ind w:left="3240" w:hanging="360"/>
      </w:pPr>
    </w:lvl>
    <w:lvl w:ilvl="6" w:tplc="08090001">
      <w:start w:val="1"/>
      <w:numFmt w:val="decimal"/>
      <w:lvlText w:val="%7."/>
      <w:lvlJc w:val="left"/>
      <w:pPr>
        <w:tabs>
          <w:tab w:val="num" w:pos="3960"/>
        </w:tabs>
        <w:ind w:left="3960" w:hanging="360"/>
      </w:pPr>
    </w:lvl>
    <w:lvl w:ilvl="7" w:tplc="08090003">
      <w:start w:val="1"/>
      <w:numFmt w:val="decimal"/>
      <w:lvlText w:val="%8."/>
      <w:lvlJc w:val="left"/>
      <w:pPr>
        <w:tabs>
          <w:tab w:val="num" w:pos="4680"/>
        </w:tabs>
        <w:ind w:left="4680" w:hanging="360"/>
      </w:pPr>
    </w:lvl>
    <w:lvl w:ilvl="8" w:tplc="08090005">
      <w:start w:val="1"/>
      <w:numFmt w:val="decimal"/>
      <w:lvlText w:val="%9."/>
      <w:lvlJc w:val="left"/>
      <w:pPr>
        <w:tabs>
          <w:tab w:val="num" w:pos="5400"/>
        </w:tabs>
        <w:ind w:left="5400" w:hanging="360"/>
      </w:pPr>
    </w:lvl>
  </w:abstractNum>
  <w:abstractNum w:abstractNumId="4" w15:restartNumberingAfterBreak="0">
    <w:nsid w:val="683629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E1C7988"/>
    <w:multiLevelType w:val="hybridMultilevel"/>
    <w:tmpl w:val="3F5E4D9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7D86D11"/>
    <w:multiLevelType w:val="hybridMultilevel"/>
    <w:tmpl w:val="EF2870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1"/>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D5A"/>
    <w:rsid w:val="0000685A"/>
    <w:rsid w:val="00012DB5"/>
    <w:rsid w:val="000146D2"/>
    <w:rsid w:val="00035036"/>
    <w:rsid w:val="00051CBC"/>
    <w:rsid w:val="00073BC6"/>
    <w:rsid w:val="00074B33"/>
    <w:rsid w:val="00076B81"/>
    <w:rsid w:val="000771FE"/>
    <w:rsid w:val="00080BC3"/>
    <w:rsid w:val="000A5D2A"/>
    <w:rsid w:val="000B3251"/>
    <w:rsid w:val="000B367A"/>
    <w:rsid w:val="000C5314"/>
    <w:rsid w:val="00106DF7"/>
    <w:rsid w:val="001222B8"/>
    <w:rsid w:val="0014408C"/>
    <w:rsid w:val="00155740"/>
    <w:rsid w:val="00156D71"/>
    <w:rsid w:val="00183ACB"/>
    <w:rsid w:val="001A5AE5"/>
    <w:rsid w:val="001B0150"/>
    <w:rsid w:val="001B1795"/>
    <w:rsid w:val="001C16BC"/>
    <w:rsid w:val="001C3116"/>
    <w:rsid w:val="001D25D1"/>
    <w:rsid w:val="001D63A1"/>
    <w:rsid w:val="001D7DC1"/>
    <w:rsid w:val="002059B6"/>
    <w:rsid w:val="00223923"/>
    <w:rsid w:val="00226654"/>
    <w:rsid w:val="00247C8F"/>
    <w:rsid w:val="002677F9"/>
    <w:rsid w:val="00290482"/>
    <w:rsid w:val="002F37E7"/>
    <w:rsid w:val="00321310"/>
    <w:rsid w:val="003249FA"/>
    <w:rsid w:val="003316D3"/>
    <w:rsid w:val="00364887"/>
    <w:rsid w:val="0036580E"/>
    <w:rsid w:val="00372ACD"/>
    <w:rsid w:val="0037308D"/>
    <w:rsid w:val="00375059"/>
    <w:rsid w:val="00376E2A"/>
    <w:rsid w:val="003F0E05"/>
    <w:rsid w:val="0040389A"/>
    <w:rsid w:val="004150D2"/>
    <w:rsid w:val="00430DC0"/>
    <w:rsid w:val="0043203E"/>
    <w:rsid w:val="00435D4F"/>
    <w:rsid w:val="004375CE"/>
    <w:rsid w:val="004464AF"/>
    <w:rsid w:val="00446EBA"/>
    <w:rsid w:val="0045096F"/>
    <w:rsid w:val="0047643B"/>
    <w:rsid w:val="004A5D0A"/>
    <w:rsid w:val="004E10F9"/>
    <w:rsid w:val="00501EAD"/>
    <w:rsid w:val="00504C22"/>
    <w:rsid w:val="00522469"/>
    <w:rsid w:val="00537213"/>
    <w:rsid w:val="00546430"/>
    <w:rsid w:val="005475BA"/>
    <w:rsid w:val="00573A33"/>
    <w:rsid w:val="00587B4D"/>
    <w:rsid w:val="005A4D58"/>
    <w:rsid w:val="005C740D"/>
    <w:rsid w:val="005D28E2"/>
    <w:rsid w:val="005F33C1"/>
    <w:rsid w:val="005F7CCB"/>
    <w:rsid w:val="006514B1"/>
    <w:rsid w:val="00683ED1"/>
    <w:rsid w:val="006F4487"/>
    <w:rsid w:val="00700BED"/>
    <w:rsid w:val="00706F77"/>
    <w:rsid w:val="00713AAE"/>
    <w:rsid w:val="007252B8"/>
    <w:rsid w:val="00746FFE"/>
    <w:rsid w:val="0076521E"/>
    <w:rsid w:val="007957E9"/>
    <w:rsid w:val="007A3ABB"/>
    <w:rsid w:val="007C3F56"/>
    <w:rsid w:val="007C549E"/>
    <w:rsid w:val="007F000E"/>
    <w:rsid w:val="0080257D"/>
    <w:rsid w:val="00842642"/>
    <w:rsid w:val="0084756A"/>
    <w:rsid w:val="00847C41"/>
    <w:rsid w:val="00866316"/>
    <w:rsid w:val="008723BD"/>
    <w:rsid w:val="008A3E5F"/>
    <w:rsid w:val="008C7C53"/>
    <w:rsid w:val="008D281C"/>
    <w:rsid w:val="008D43D3"/>
    <w:rsid w:val="008E2FB6"/>
    <w:rsid w:val="008F7F6C"/>
    <w:rsid w:val="00902D09"/>
    <w:rsid w:val="00902FB4"/>
    <w:rsid w:val="00930ABC"/>
    <w:rsid w:val="0093777E"/>
    <w:rsid w:val="0095329E"/>
    <w:rsid w:val="00960B74"/>
    <w:rsid w:val="00995DFF"/>
    <w:rsid w:val="009C288A"/>
    <w:rsid w:val="009F514C"/>
    <w:rsid w:val="00A020BE"/>
    <w:rsid w:val="00A4367A"/>
    <w:rsid w:val="00A46E6B"/>
    <w:rsid w:val="00AA0230"/>
    <w:rsid w:val="00AA3E23"/>
    <w:rsid w:val="00AB5557"/>
    <w:rsid w:val="00AF1195"/>
    <w:rsid w:val="00B34F4F"/>
    <w:rsid w:val="00B403D4"/>
    <w:rsid w:val="00B96CD4"/>
    <w:rsid w:val="00C24065"/>
    <w:rsid w:val="00C27F6A"/>
    <w:rsid w:val="00C434E5"/>
    <w:rsid w:val="00C44031"/>
    <w:rsid w:val="00C757D8"/>
    <w:rsid w:val="00C926AB"/>
    <w:rsid w:val="00CB3D5A"/>
    <w:rsid w:val="00CB4BE0"/>
    <w:rsid w:val="00CB5EB1"/>
    <w:rsid w:val="00CD2AB2"/>
    <w:rsid w:val="00D31C13"/>
    <w:rsid w:val="00D55CF8"/>
    <w:rsid w:val="00D9143A"/>
    <w:rsid w:val="00D96B67"/>
    <w:rsid w:val="00DB21EE"/>
    <w:rsid w:val="00DC2B79"/>
    <w:rsid w:val="00DE3011"/>
    <w:rsid w:val="00DF6BE3"/>
    <w:rsid w:val="00E10230"/>
    <w:rsid w:val="00E559E3"/>
    <w:rsid w:val="00E81365"/>
    <w:rsid w:val="00E95378"/>
    <w:rsid w:val="00EA37EB"/>
    <w:rsid w:val="00EA49E7"/>
    <w:rsid w:val="00ED7ABB"/>
    <w:rsid w:val="00EE03B2"/>
    <w:rsid w:val="00EE2BE0"/>
    <w:rsid w:val="00EF03A9"/>
    <w:rsid w:val="00EF5623"/>
    <w:rsid w:val="00F33311"/>
    <w:rsid w:val="00F40003"/>
    <w:rsid w:val="00F520F7"/>
    <w:rsid w:val="00F70015"/>
    <w:rsid w:val="00F91B86"/>
    <w:rsid w:val="00FC2A1D"/>
    <w:rsid w:val="00FC2BB1"/>
    <w:rsid w:val="00FC4CCA"/>
    <w:rsid w:val="00FE0991"/>
    <w:rsid w:val="00FF3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970EFB5"/>
  <w15:chartTrackingRefBased/>
  <w15:docId w15:val="{4ABA5CB3-66A9-4C72-9750-E4AE0869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3D5A"/>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D5A"/>
    <w:pPr>
      <w:tabs>
        <w:tab w:val="center" w:pos="4513"/>
        <w:tab w:val="right" w:pos="9026"/>
      </w:tabs>
    </w:pPr>
  </w:style>
  <w:style w:type="character" w:customStyle="1" w:styleId="HeaderChar">
    <w:name w:val="Header Char"/>
    <w:basedOn w:val="DefaultParagraphFont"/>
    <w:link w:val="Header"/>
    <w:uiPriority w:val="99"/>
    <w:rsid w:val="00CB3D5A"/>
    <w:rPr>
      <w:sz w:val="24"/>
      <w:szCs w:val="24"/>
    </w:rPr>
  </w:style>
  <w:style w:type="paragraph" w:styleId="Footer">
    <w:name w:val="footer"/>
    <w:basedOn w:val="Normal"/>
    <w:link w:val="FooterChar"/>
    <w:uiPriority w:val="99"/>
    <w:unhideWhenUsed/>
    <w:rsid w:val="00CB3D5A"/>
    <w:pPr>
      <w:tabs>
        <w:tab w:val="center" w:pos="4513"/>
        <w:tab w:val="right" w:pos="9026"/>
      </w:tabs>
    </w:pPr>
  </w:style>
  <w:style w:type="character" w:customStyle="1" w:styleId="FooterChar">
    <w:name w:val="Footer Char"/>
    <w:basedOn w:val="DefaultParagraphFont"/>
    <w:link w:val="Footer"/>
    <w:uiPriority w:val="99"/>
    <w:rsid w:val="00CB3D5A"/>
    <w:rPr>
      <w:sz w:val="24"/>
      <w:szCs w:val="24"/>
    </w:rPr>
  </w:style>
  <w:style w:type="character" w:styleId="CommentReference">
    <w:name w:val="annotation reference"/>
    <w:basedOn w:val="DefaultParagraphFont"/>
    <w:uiPriority w:val="99"/>
    <w:semiHidden/>
    <w:unhideWhenUsed/>
    <w:rsid w:val="007957E9"/>
    <w:rPr>
      <w:sz w:val="16"/>
      <w:szCs w:val="16"/>
    </w:rPr>
  </w:style>
  <w:style w:type="paragraph" w:styleId="CommentText">
    <w:name w:val="annotation text"/>
    <w:basedOn w:val="Normal"/>
    <w:link w:val="CommentTextChar"/>
    <w:uiPriority w:val="99"/>
    <w:semiHidden/>
    <w:unhideWhenUsed/>
    <w:rsid w:val="007957E9"/>
    <w:rPr>
      <w:sz w:val="20"/>
      <w:szCs w:val="20"/>
    </w:rPr>
  </w:style>
  <w:style w:type="character" w:customStyle="1" w:styleId="CommentTextChar">
    <w:name w:val="Comment Text Char"/>
    <w:basedOn w:val="DefaultParagraphFont"/>
    <w:link w:val="CommentText"/>
    <w:uiPriority w:val="99"/>
    <w:semiHidden/>
    <w:rsid w:val="007957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957E9"/>
    <w:rPr>
      <w:b/>
      <w:bCs/>
    </w:rPr>
  </w:style>
  <w:style w:type="character" w:customStyle="1" w:styleId="CommentSubjectChar">
    <w:name w:val="Comment Subject Char"/>
    <w:basedOn w:val="CommentTextChar"/>
    <w:link w:val="CommentSubject"/>
    <w:uiPriority w:val="99"/>
    <w:semiHidden/>
    <w:rsid w:val="007957E9"/>
    <w:rPr>
      <w:rFonts w:ascii="Arial" w:hAnsi="Arial"/>
      <w:b/>
      <w:bCs/>
      <w:lang w:eastAsia="en-US"/>
    </w:rPr>
  </w:style>
  <w:style w:type="paragraph" w:styleId="Revision">
    <w:name w:val="Revision"/>
    <w:hidden/>
    <w:uiPriority w:val="99"/>
    <w:semiHidden/>
    <w:rsid w:val="007957E9"/>
    <w:rPr>
      <w:rFonts w:ascii="Arial" w:hAnsi="Arial"/>
      <w:sz w:val="22"/>
      <w:szCs w:val="22"/>
      <w:lang w:eastAsia="en-US"/>
    </w:rPr>
  </w:style>
  <w:style w:type="paragraph" w:styleId="BalloonText">
    <w:name w:val="Balloon Text"/>
    <w:basedOn w:val="Normal"/>
    <w:link w:val="BalloonTextChar"/>
    <w:uiPriority w:val="99"/>
    <w:semiHidden/>
    <w:unhideWhenUsed/>
    <w:rsid w:val="007957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7E9"/>
    <w:rPr>
      <w:rFonts w:ascii="Segoe UI" w:hAnsi="Segoe UI" w:cs="Segoe UI"/>
      <w:sz w:val="18"/>
      <w:szCs w:val="18"/>
      <w:lang w:eastAsia="en-US"/>
    </w:rPr>
  </w:style>
  <w:style w:type="character" w:styleId="Hyperlink">
    <w:name w:val="Hyperlink"/>
    <w:basedOn w:val="DefaultParagraphFont"/>
    <w:uiPriority w:val="99"/>
    <w:unhideWhenUsed/>
    <w:rsid w:val="00226654"/>
    <w:rPr>
      <w:color w:val="0000FF" w:themeColor="hyperlink"/>
      <w:u w:val="single"/>
    </w:rPr>
  </w:style>
  <w:style w:type="character" w:styleId="UnresolvedMention">
    <w:name w:val="Unresolved Mention"/>
    <w:basedOn w:val="DefaultParagraphFont"/>
    <w:uiPriority w:val="99"/>
    <w:semiHidden/>
    <w:unhideWhenUsed/>
    <w:rsid w:val="00226654"/>
    <w:rPr>
      <w:color w:val="808080"/>
      <w:shd w:val="clear" w:color="auto" w:fill="E6E6E6"/>
    </w:rPr>
  </w:style>
  <w:style w:type="paragraph" w:styleId="NormalWeb">
    <w:name w:val="Normal (Web)"/>
    <w:basedOn w:val="Normal"/>
    <w:uiPriority w:val="99"/>
    <w:semiHidden/>
    <w:unhideWhenUsed/>
    <w:rsid w:val="005F7CCB"/>
    <w:pPr>
      <w:spacing w:before="100" w:beforeAutospacing="1" w:after="100" w:afterAutospacing="1"/>
    </w:pPr>
    <w:rPr>
      <w:rFonts w:ascii="Times New Roman" w:hAnsi="Times New Roman"/>
      <w:sz w:val="24"/>
      <w:szCs w:val="24"/>
      <w:lang w:eastAsia="en-GB"/>
    </w:rPr>
  </w:style>
  <w:style w:type="paragraph" w:styleId="NoSpacing">
    <w:name w:val="No Spacing"/>
    <w:uiPriority w:val="1"/>
    <w:qFormat/>
    <w:rsid w:val="005F7CCB"/>
    <w:rPr>
      <w:sz w:val="24"/>
      <w:szCs w:val="24"/>
    </w:rPr>
  </w:style>
  <w:style w:type="paragraph" w:styleId="ListParagraph">
    <w:name w:val="List Paragraph"/>
    <w:basedOn w:val="Normal"/>
    <w:uiPriority w:val="34"/>
    <w:qFormat/>
    <w:rsid w:val="005F7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93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ASISAS@homeoffic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apply-for-full-community-sponsorsh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SISAS@homeoffice.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ASISAS@homeoffic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F92637698CF342A969800098E152B6" ma:contentTypeVersion="10" ma:contentTypeDescription="Create a new document." ma:contentTypeScope="" ma:versionID="8f12bd9ea2f86103c819b84496680dcb">
  <xsd:schema xmlns:xsd="http://www.w3.org/2001/XMLSchema" xmlns:xs="http://www.w3.org/2001/XMLSchema" xmlns:p="http://schemas.microsoft.com/office/2006/metadata/properties" xmlns:ns2="59b7717d-4957-4c19-9075-f949ff3cf4f9" xmlns:ns3="d508b4ff-b42a-4686-a773-a82fc7731d70" targetNamespace="http://schemas.microsoft.com/office/2006/metadata/properties" ma:root="true" ma:fieldsID="ed623cab9572c2769102d828ee43d201" ns2:_="" ns3:_="">
    <xsd:import namespace="59b7717d-4957-4c19-9075-f949ff3cf4f9"/>
    <xsd:import namespace="d508b4ff-b42a-4686-a773-a82fc7731d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7717d-4957-4c19-9075-f949ff3cf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8b4ff-b42a-4686-a773-a82fc7731d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40B88D-7AB0-4039-9617-0BF72463C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7717d-4957-4c19-9075-f949ff3cf4f9"/>
    <ds:schemaRef ds:uri="d508b4ff-b42a-4686-a773-a82fc7731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5D9915-5C56-4CAF-A6F7-82F4ECBD7F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51B2BF-8A3C-4449-9928-8C2B9A2AC9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1643</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Ashraf Shabana</dc:creator>
  <cp:keywords/>
  <dc:description/>
  <cp:lastModifiedBy>Carly Whyborn</cp:lastModifiedBy>
  <cp:revision>5</cp:revision>
  <cp:lastPrinted>2019-07-24T08:03:00Z</cp:lastPrinted>
  <dcterms:created xsi:type="dcterms:W3CDTF">2019-09-06T11:12:00Z</dcterms:created>
  <dcterms:modified xsi:type="dcterms:W3CDTF">2019-09-10T12:19:00Z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0x010100ACF92637698CF342A969800098E152B6</vt:lpwstr>
  </property>
</Properties>
</file>