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06" w:rsidRPr="00794C1C" w:rsidRDefault="008931C8" w:rsidP="005C3006">
      <w:pPr>
        <w:pStyle w:val="Titlefront0"/>
        <w:rPr>
          <w:shd w:val="clear" w:color="auto" w:fill="FF99CC"/>
          <w:lang w:val="en-GB"/>
        </w:rPr>
      </w:pPr>
      <w:permStart w:id="497288782" w:edGrp="everyone"/>
      <w:permEnd w:id="497288782"/>
      <w:r w:rsidRPr="00794C1C">
        <w:rPr>
          <w:lang w:val="en-GB"/>
        </w:rPr>
        <w:t>C</w:t>
      </w:r>
      <w:r w:rsidR="005C3006" w:rsidRPr="00794C1C">
        <w:rPr>
          <w:lang w:val="en-GB"/>
        </w:rPr>
        <w:t xml:space="preserve">all for proposals reference: </w:t>
      </w:r>
      <w:r w:rsidR="003E3711" w:rsidRPr="00992173">
        <w:rPr>
          <w:highlight w:val="yellow"/>
          <w:lang w:val="en-GB"/>
        </w:rPr>
        <w:t>&lt; &gt;</w:t>
      </w:r>
      <w:r w:rsidR="005C3006" w:rsidRPr="00794C1C">
        <w:rPr>
          <w:lang w:val="en-GB"/>
        </w:rPr>
        <w:br/>
        <w:t xml:space="preserve">Title: </w:t>
      </w:r>
      <w:r w:rsidR="003E3711" w:rsidRPr="00992173">
        <w:rPr>
          <w:highlight w:val="yellow"/>
          <w:lang w:val="en-GB"/>
        </w:rPr>
        <w:t>&lt;&gt;</w:t>
      </w:r>
    </w:p>
    <w:p w:rsidR="005C3006" w:rsidRPr="00794C1C" w:rsidRDefault="008931C8" w:rsidP="008931C8">
      <w:pPr>
        <w:pStyle w:val="Titlefront0"/>
        <w:rPr>
          <w:shd w:val="clear" w:color="auto" w:fill="FF99CC"/>
          <w:lang w:val="en-GB"/>
        </w:rPr>
      </w:pPr>
      <w:r w:rsidRPr="00794C1C">
        <w:rPr>
          <w:lang w:val="en-GB"/>
        </w:rPr>
        <w:t xml:space="preserve">Type of procedure: </w:t>
      </w:r>
      <w:r w:rsidR="0035023E">
        <w:rPr>
          <w:lang w:val="en-GB"/>
        </w:rPr>
        <w:t>[</w:t>
      </w:r>
      <w:r w:rsidRPr="00992173">
        <w:rPr>
          <w:highlight w:val="lightGray"/>
          <w:lang w:val="en-GB"/>
        </w:rPr>
        <w:t>open</w:t>
      </w:r>
      <w:r w:rsidR="0035023E" w:rsidRPr="00992173">
        <w:rPr>
          <w:highlight w:val="lightGray"/>
          <w:lang w:val="en-GB"/>
        </w:rPr>
        <w:t>] [</w:t>
      </w:r>
      <w:r w:rsidRPr="00992173">
        <w:rPr>
          <w:highlight w:val="lightGray"/>
          <w:lang w:val="en-GB"/>
        </w:rPr>
        <w:t>restricted</w:t>
      </w:r>
      <w:r w:rsidR="0035023E">
        <w:rPr>
          <w:lang w:val="en-GB"/>
        </w:rPr>
        <w:t>]</w:t>
      </w:r>
    </w:p>
    <w:p w:rsidR="005C3006" w:rsidRPr="00794C1C" w:rsidRDefault="005C3006" w:rsidP="005C3006">
      <w:pPr>
        <w:pStyle w:val="Titlefront0"/>
        <w:rPr>
          <w:smallCaps/>
          <w:szCs w:val="28"/>
          <w:lang w:val="en-GB"/>
        </w:rPr>
      </w:pPr>
      <w:r w:rsidRPr="00794C1C">
        <w:rPr>
          <w:smallCaps/>
          <w:snapToGrid w:val="0"/>
          <w:szCs w:val="28"/>
          <w:lang w:val="en-GB"/>
        </w:rPr>
        <w:t xml:space="preserve">Evaluation </w:t>
      </w:r>
      <w:r w:rsidR="009F6FA5">
        <w:rPr>
          <w:smallCaps/>
          <w:snapToGrid w:val="0"/>
          <w:szCs w:val="28"/>
          <w:lang w:val="en-GB"/>
        </w:rPr>
        <w:t>r</w:t>
      </w:r>
      <w:r w:rsidRPr="00794C1C">
        <w:rPr>
          <w:smallCaps/>
          <w:snapToGrid w:val="0"/>
          <w:szCs w:val="28"/>
          <w:lang w:val="en-GB"/>
        </w:rPr>
        <w:t>eport</w:t>
      </w:r>
      <w:r w:rsidRPr="00794C1C">
        <w:rPr>
          <w:smallCaps/>
          <w:snapToGrid w:val="0"/>
          <w:szCs w:val="28"/>
          <w:lang w:val="en-GB"/>
        </w:rPr>
        <w:br/>
        <w:t xml:space="preserve">Step </w:t>
      </w:r>
      <w:r w:rsidR="00CA09E4" w:rsidRPr="00794C1C">
        <w:rPr>
          <w:smallCaps/>
          <w:snapToGrid w:val="0"/>
          <w:szCs w:val="28"/>
          <w:lang w:val="en-GB"/>
        </w:rPr>
        <w:t>1</w:t>
      </w:r>
      <w:r w:rsidRPr="00794C1C">
        <w:rPr>
          <w:smallCaps/>
          <w:snapToGrid w:val="0"/>
          <w:szCs w:val="28"/>
          <w:lang w:val="en-GB"/>
        </w:rPr>
        <w:br/>
      </w:r>
      <w:r w:rsidR="00CA09E4" w:rsidRPr="00794C1C">
        <w:rPr>
          <w:smallCaps/>
          <w:snapToGrid w:val="0"/>
          <w:szCs w:val="28"/>
          <w:lang w:val="en-GB"/>
        </w:rPr>
        <w:t>Open</w:t>
      </w:r>
      <w:r w:rsidR="007D75E6" w:rsidRPr="00794C1C">
        <w:rPr>
          <w:smallCaps/>
          <w:snapToGrid w:val="0"/>
          <w:szCs w:val="28"/>
          <w:lang w:val="en-GB"/>
        </w:rPr>
        <w:t>ing</w:t>
      </w:r>
      <w:r w:rsidR="00CA09E4" w:rsidRPr="00794C1C">
        <w:rPr>
          <w:smallCaps/>
          <w:snapToGrid w:val="0"/>
          <w:szCs w:val="28"/>
          <w:lang w:val="en-GB"/>
        </w:rPr>
        <w:t xml:space="preserve"> &amp; </w:t>
      </w:r>
      <w:r w:rsidR="009F6FA5">
        <w:rPr>
          <w:smallCaps/>
          <w:snapToGrid w:val="0"/>
          <w:szCs w:val="28"/>
          <w:lang w:val="en-GB"/>
        </w:rPr>
        <w:t>a</w:t>
      </w:r>
      <w:r w:rsidR="00CA09E4" w:rsidRPr="00794C1C">
        <w:rPr>
          <w:smallCaps/>
          <w:snapToGrid w:val="0"/>
          <w:szCs w:val="28"/>
          <w:lang w:val="en-GB"/>
        </w:rPr>
        <w:t xml:space="preserve">dministrative checks and </w:t>
      </w:r>
      <w:r w:rsidR="009F6FA5">
        <w:rPr>
          <w:smallCaps/>
          <w:snapToGrid w:val="0"/>
          <w:szCs w:val="28"/>
          <w:lang w:val="en-GB"/>
        </w:rPr>
        <w:t>c</w:t>
      </w:r>
      <w:r w:rsidRPr="00794C1C">
        <w:rPr>
          <w:smallCaps/>
          <w:snapToGrid w:val="0"/>
          <w:szCs w:val="28"/>
          <w:lang w:val="en-GB"/>
        </w:rPr>
        <w:t xml:space="preserve">oncept </w:t>
      </w:r>
      <w:r w:rsidR="009F6FA5">
        <w:rPr>
          <w:smallCaps/>
          <w:snapToGrid w:val="0"/>
          <w:szCs w:val="28"/>
          <w:lang w:val="en-GB"/>
        </w:rPr>
        <w:t>n</w:t>
      </w:r>
      <w:r w:rsidRPr="00794C1C">
        <w:rPr>
          <w:smallCaps/>
          <w:snapToGrid w:val="0"/>
          <w:szCs w:val="28"/>
          <w:lang w:val="en-GB"/>
        </w:rPr>
        <w:t xml:space="preserve">ote </w:t>
      </w:r>
      <w:r w:rsidR="009F6FA5">
        <w:rPr>
          <w:smallCaps/>
          <w:snapToGrid w:val="0"/>
          <w:szCs w:val="28"/>
          <w:lang w:val="en-GB"/>
        </w:rPr>
        <w:t>e</w:t>
      </w:r>
      <w:r w:rsidRPr="00794C1C">
        <w:rPr>
          <w:smallCaps/>
          <w:snapToGrid w:val="0"/>
          <w:szCs w:val="28"/>
          <w:lang w:val="en-GB"/>
        </w:rPr>
        <w:t>valuation</w:t>
      </w:r>
    </w:p>
    <w:p w:rsidR="005C3006" w:rsidRPr="00794C1C" w:rsidRDefault="005C3006" w:rsidP="005C3006"/>
    <w:p w:rsidR="005C3006" w:rsidRPr="00794C1C" w:rsidRDefault="005C3006" w:rsidP="005C3006">
      <w:pPr>
        <w:pStyle w:val="Subject"/>
        <w:rPr>
          <w:bCs/>
          <w:szCs w:val="22"/>
        </w:rPr>
      </w:pPr>
      <w:r w:rsidRPr="00794C1C">
        <w:rPr>
          <w:snapToGrid w:val="0"/>
        </w:rPr>
        <w:t>Contents</w:t>
      </w:r>
    </w:p>
    <w:p w:rsidR="00CA09E4" w:rsidRPr="00794C1C" w:rsidRDefault="005C3006" w:rsidP="005C3006">
      <w:pPr>
        <w:pStyle w:val="NormalInd2"/>
      </w:pPr>
      <w:r w:rsidRPr="00794C1C">
        <w:t>Timetable</w:t>
      </w:r>
      <w:r w:rsidRPr="00794C1C">
        <w:br/>
        <w:t>Participants</w:t>
      </w:r>
      <w:r w:rsidRPr="00794C1C">
        <w:br/>
        <w:t>Evaluation</w:t>
      </w:r>
    </w:p>
    <w:p w:rsidR="00CA09E4" w:rsidRPr="00794C1C" w:rsidRDefault="00794C1C" w:rsidP="00CA09E4">
      <w:pPr>
        <w:pStyle w:val="Bullet3"/>
        <w:jc w:val="both"/>
        <w:rPr>
          <w:snapToGrid w:val="0"/>
        </w:rPr>
      </w:pPr>
      <w:r>
        <w:t>Check that</w:t>
      </w:r>
      <w:r w:rsidR="00CA09E4" w:rsidRPr="00794C1C">
        <w:t xml:space="preserve"> the deadline </w:t>
      </w:r>
      <w:r>
        <w:t xml:space="preserve">for </w:t>
      </w:r>
      <w:r w:rsidR="00CA09E4" w:rsidRPr="00794C1C">
        <w:t xml:space="preserve">submission of </w:t>
      </w:r>
      <w:r w:rsidR="00B819C4" w:rsidRPr="00807DAF">
        <w:t>[</w:t>
      </w:r>
      <w:r w:rsidR="00B819C4" w:rsidRPr="00807DAF">
        <w:rPr>
          <w:highlight w:val="yellow"/>
        </w:rPr>
        <w:t>restricted</w:t>
      </w:r>
      <w:r w:rsidR="00B819C4" w:rsidRPr="00807DAF">
        <w:t xml:space="preserve">: </w:t>
      </w:r>
      <w:r w:rsidR="00B819C4" w:rsidRPr="00B819C4">
        <w:rPr>
          <w:highlight w:val="lightGray"/>
        </w:rPr>
        <w:t>concept note</w:t>
      </w:r>
      <w:r w:rsidR="00B819C4">
        <w:t>] [</w:t>
      </w:r>
      <w:r w:rsidR="00B819C4" w:rsidRPr="00807DAF">
        <w:rPr>
          <w:highlight w:val="yellow"/>
        </w:rPr>
        <w:t>open:</w:t>
      </w:r>
      <w:r w:rsidR="00B819C4" w:rsidRPr="00807DAF">
        <w:t xml:space="preserve"> </w:t>
      </w:r>
      <w:r w:rsidR="00B819C4" w:rsidRPr="00B819C4">
        <w:rPr>
          <w:highlight w:val="lightGray"/>
        </w:rPr>
        <w:t>application</w:t>
      </w:r>
      <w:r w:rsidR="00B819C4">
        <w:t>]</w:t>
      </w:r>
      <w:r>
        <w:t xml:space="preserve"> has been met</w:t>
      </w:r>
    </w:p>
    <w:p w:rsidR="00E35A25" w:rsidRDefault="00CA09E4" w:rsidP="00CA09E4">
      <w:pPr>
        <w:pStyle w:val="Bullet3"/>
        <w:numPr>
          <w:ilvl w:val="0"/>
          <w:numId w:val="0"/>
        </w:numPr>
        <w:tabs>
          <w:tab w:val="clear" w:pos="1418"/>
          <w:tab w:val="left" w:pos="1134"/>
        </w:tabs>
        <w:ind w:left="1418" w:hanging="284"/>
        <w:jc w:val="both"/>
      </w:pPr>
      <w:r w:rsidRPr="00794C1C">
        <w:t>-</w:t>
      </w:r>
      <w:r w:rsidRPr="00794C1C">
        <w:tab/>
      </w:r>
      <w:r w:rsidR="00794C1C">
        <w:t xml:space="preserve">Check </w:t>
      </w:r>
      <w:r w:rsidR="00D93154" w:rsidRPr="00794C1C">
        <w:t xml:space="preserve">that </w:t>
      </w:r>
      <w:r w:rsidR="00E35A25">
        <w:t xml:space="preserve">the </w:t>
      </w:r>
      <w:r w:rsidR="00E35A25" w:rsidRPr="00807DAF">
        <w:t>[</w:t>
      </w:r>
      <w:r w:rsidR="00E35A25" w:rsidRPr="00807DAF">
        <w:rPr>
          <w:highlight w:val="yellow"/>
        </w:rPr>
        <w:t>restricted</w:t>
      </w:r>
      <w:r w:rsidR="00E35A25" w:rsidRPr="00807DAF">
        <w:t xml:space="preserve">: </w:t>
      </w:r>
      <w:r w:rsidR="00E35A25">
        <w:rPr>
          <w:highlight w:val="lightGray"/>
        </w:rPr>
        <w:t>c</w:t>
      </w:r>
      <w:r w:rsidR="00E35A25" w:rsidRPr="00807DAF">
        <w:rPr>
          <w:highlight w:val="lightGray"/>
        </w:rPr>
        <w:t xml:space="preserve">oncept </w:t>
      </w:r>
      <w:r w:rsidR="00E35A25">
        <w:rPr>
          <w:highlight w:val="lightGray"/>
        </w:rPr>
        <w:t>n</w:t>
      </w:r>
      <w:r w:rsidR="00E35A25" w:rsidRPr="00807DAF">
        <w:rPr>
          <w:highlight w:val="lightGray"/>
        </w:rPr>
        <w:t>ote</w:t>
      </w:r>
      <w:r w:rsidR="00E35A25">
        <w:t>] [</w:t>
      </w:r>
      <w:r w:rsidR="00E35A25" w:rsidRPr="00807DAF">
        <w:rPr>
          <w:highlight w:val="yellow"/>
        </w:rPr>
        <w:t>open:</w:t>
      </w:r>
      <w:r w:rsidR="00E35A25" w:rsidRPr="00807DAF">
        <w:t xml:space="preserve"> </w:t>
      </w:r>
      <w:r w:rsidR="00E35A25">
        <w:rPr>
          <w:highlight w:val="lightGray"/>
        </w:rPr>
        <w:t>a</w:t>
      </w:r>
      <w:r w:rsidR="00E35A25" w:rsidRPr="00807DAF">
        <w:rPr>
          <w:highlight w:val="lightGray"/>
        </w:rPr>
        <w:t>pplication]</w:t>
      </w:r>
      <w:r w:rsidR="00E35A25" w:rsidRPr="00807DAF">
        <w:t xml:space="preserve"> satisfies all the criteria specified in </w:t>
      </w:r>
      <w:r w:rsidR="00A55AE2" w:rsidRPr="00992173">
        <w:t xml:space="preserve">the checklist </w:t>
      </w:r>
      <w:r w:rsidR="00E35A25">
        <w:t>[</w:t>
      </w:r>
      <w:r w:rsidR="00E35A25" w:rsidRPr="00807DAF">
        <w:rPr>
          <w:highlight w:val="yellow"/>
        </w:rPr>
        <w:t>restricted</w:t>
      </w:r>
      <w:r w:rsidR="00E35A25">
        <w:t xml:space="preserve"> </w:t>
      </w:r>
      <w:r w:rsidR="00E35A25" w:rsidRPr="002D343E">
        <w:rPr>
          <w:highlight w:val="lightGray"/>
        </w:rPr>
        <w:t>in</w:t>
      </w:r>
      <w:r w:rsidR="00E35A25">
        <w:t xml:space="preserve"> </w:t>
      </w:r>
      <w:r w:rsidR="009F6FA5">
        <w:rPr>
          <w:highlight w:val="lightGray"/>
        </w:rPr>
        <w:t>S</w:t>
      </w:r>
      <w:r w:rsidR="00E35A25" w:rsidRPr="00807DAF">
        <w:rPr>
          <w:highlight w:val="lightGray"/>
        </w:rPr>
        <w:t>ection 2 of Part A</w:t>
      </w:r>
      <w:r w:rsidR="00E35A25">
        <w:t>] [</w:t>
      </w:r>
      <w:r w:rsidR="00E35A25" w:rsidRPr="00807DAF">
        <w:rPr>
          <w:highlight w:val="yellow"/>
        </w:rPr>
        <w:t>open:</w:t>
      </w:r>
      <w:r w:rsidR="00E35A25" w:rsidRPr="00807DAF">
        <w:t xml:space="preserve"> </w:t>
      </w:r>
      <w:r w:rsidR="00E35A25" w:rsidRPr="00D44519">
        <w:rPr>
          <w:highlight w:val="lightGray"/>
        </w:rPr>
        <w:t>in</w:t>
      </w:r>
      <w:r w:rsidR="00E35A25">
        <w:rPr>
          <w:highlight w:val="lightGray"/>
        </w:rPr>
        <w:t xml:space="preserve"> </w:t>
      </w:r>
      <w:r w:rsidR="009F6FA5">
        <w:rPr>
          <w:highlight w:val="lightGray"/>
        </w:rPr>
        <w:t>S</w:t>
      </w:r>
      <w:r w:rsidR="00E35A25" w:rsidRPr="00807DAF">
        <w:rPr>
          <w:highlight w:val="lightGray"/>
        </w:rPr>
        <w:t>ection 7 of Part B]</w:t>
      </w:r>
      <w:r w:rsidR="00E35A25" w:rsidRPr="00807DAF">
        <w:t xml:space="preserve"> of the grant application form. </w:t>
      </w:r>
      <w:r w:rsidR="00E35A25">
        <w:t>This includes also an assessment of the eligibility of the action</w:t>
      </w:r>
      <w:r w:rsidR="00E35A25" w:rsidRPr="00807DAF">
        <w:t xml:space="preserve"> </w:t>
      </w:r>
      <w:r w:rsidR="00E35A25">
        <w:t xml:space="preserve"> </w:t>
      </w:r>
    </w:p>
    <w:p w:rsidR="00134916" w:rsidRPr="00794C1C" w:rsidRDefault="00771052" w:rsidP="00CA09E4">
      <w:pPr>
        <w:pStyle w:val="Bullet3"/>
        <w:numPr>
          <w:ilvl w:val="0"/>
          <w:numId w:val="0"/>
        </w:numPr>
        <w:tabs>
          <w:tab w:val="clear" w:pos="1418"/>
          <w:tab w:val="left" w:pos="1134"/>
        </w:tabs>
        <w:ind w:left="1418" w:hanging="284"/>
        <w:jc w:val="both"/>
      </w:pPr>
      <w:r w:rsidRPr="00794C1C">
        <w:t>-</w:t>
      </w:r>
      <w:r w:rsidR="00134916" w:rsidRPr="00794C1C">
        <w:tab/>
        <w:t xml:space="preserve">Concept </w:t>
      </w:r>
      <w:r w:rsidR="00C61FD7">
        <w:t>n</w:t>
      </w:r>
      <w:r w:rsidR="00134916" w:rsidRPr="00794C1C">
        <w:t xml:space="preserve">ote </w:t>
      </w:r>
      <w:r w:rsidR="00E35A25">
        <w:t>e</w:t>
      </w:r>
      <w:r w:rsidR="00134916" w:rsidRPr="00794C1C">
        <w:t>valuations</w:t>
      </w:r>
    </w:p>
    <w:p w:rsidR="005C3006" w:rsidRPr="00794C1C" w:rsidRDefault="005C3006" w:rsidP="00134916">
      <w:pPr>
        <w:pStyle w:val="Bullet3"/>
        <w:numPr>
          <w:ilvl w:val="0"/>
          <w:numId w:val="0"/>
        </w:numPr>
        <w:tabs>
          <w:tab w:val="clear" w:pos="1418"/>
          <w:tab w:val="left" w:pos="1134"/>
        </w:tabs>
        <w:ind w:left="1134"/>
        <w:jc w:val="both"/>
      </w:pPr>
      <w:r w:rsidRPr="00794C1C">
        <w:t>Conclusions</w:t>
      </w:r>
    </w:p>
    <w:p w:rsidR="00DE32F9" w:rsidRPr="00794C1C" w:rsidRDefault="00D8027A" w:rsidP="00134916">
      <w:pPr>
        <w:pStyle w:val="Bullet3"/>
        <w:numPr>
          <w:ilvl w:val="0"/>
          <w:numId w:val="0"/>
        </w:numPr>
        <w:tabs>
          <w:tab w:val="clear" w:pos="1418"/>
          <w:tab w:val="left" w:pos="1134"/>
        </w:tabs>
        <w:ind w:left="1134"/>
        <w:jc w:val="both"/>
      </w:pPr>
      <w:r w:rsidRPr="00794C1C">
        <w:t>-</w:t>
      </w:r>
      <w:r w:rsidRPr="00794C1C">
        <w:tab/>
      </w:r>
      <w:r w:rsidR="00DE32F9" w:rsidRPr="00794C1C">
        <w:t>Decision on evaluation of concept notes</w:t>
      </w:r>
    </w:p>
    <w:p w:rsidR="005C3006" w:rsidRPr="00794C1C" w:rsidRDefault="00DE32F9" w:rsidP="005C3006">
      <w:pPr>
        <w:pStyle w:val="Bullet3"/>
        <w:tabs>
          <w:tab w:val="num" w:pos="1494"/>
        </w:tabs>
        <w:jc w:val="both"/>
        <w:rPr>
          <w:snapToGrid w:val="0"/>
        </w:rPr>
      </w:pPr>
      <w:r w:rsidRPr="00794C1C">
        <w:t>Concept notes recommended</w:t>
      </w:r>
      <w:r w:rsidR="005C3006" w:rsidRPr="00794C1C">
        <w:t xml:space="preserve"> for </w:t>
      </w:r>
      <w:r w:rsidRPr="00794C1C">
        <w:t>pre-selection</w:t>
      </w:r>
    </w:p>
    <w:p w:rsidR="005C3006" w:rsidRPr="00794C1C" w:rsidRDefault="005C3006" w:rsidP="005C3006">
      <w:pPr>
        <w:pStyle w:val="Bullet3"/>
        <w:jc w:val="both"/>
        <w:rPr>
          <w:snapToGrid w:val="0"/>
        </w:rPr>
      </w:pPr>
      <w:r w:rsidRPr="00794C1C">
        <w:t xml:space="preserve">Concept notes not recommended for </w:t>
      </w:r>
      <w:r w:rsidR="00DE32F9" w:rsidRPr="00794C1C">
        <w:t>pre-selection</w:t>
      </w:r>
    </w:p>
    <w:p w:rsidR="005C3006" w:rsidRPr="00794C1C" w:rsidRDefault="005C3006" w:rsidP="005C3006">
      <w:pPr>
        <w:pStyle w:val="Subject"/>
        <w:rPr>
          <w:bCs/>
          <w:snapToGrid w:val="0"/>
        </w:rPr>
      </w:pPr>
      <w:r w:rsidRPr="00794C1C">
        <w:rPr>
          <w:snapToGrid w:val="0"/>
        </w:rPr>
        <w:t>Annexes</w:t>
      </w:r>
    </w:p>
    <w:p w:rsidR="00CA09E4" w:rsidRPr="00794C1C" w:rsidRDefault="00CA09E4" w:rsidP="005C3006">
      <w:pPr>
        <w:pStyle w:val="NormalInd2"/>
      </w:pPr>
      <w:r w:rsidRPr="00794C1C">
        <w:t>List of applications received</w:t>
      </w:r>
    </w:p>
    <w:p w:rsidR="005C3006" w:rsidRPr="00794C1C" w:rsidRDefault="005C3006" w:rsidP="005C3006">
      <w:pPr>
        <w:pStyle w:val="NormalInd2"/>
      </w:pPr>
      <w:r w:rsidRPr="00794C1C">
        <w:t>List of concept notes examined</w:t>
      </w:r>
    </w:p>
    <w:p w:rsidR="005C3006" w:rsidRPr="00794C1C" w:rsidRDefault="005C3006" w:rsidP="005C3006">
      <w:pPr>
        <w:pStyle w:val="NormalInd2"/>
        <w:rPr>
          <w:snapToGrid w:val="0"/>
        </w:rPr>
      </w:pPr>
      <w:r w:rsidRPr="00794C1C">
        <w:rPr>
          <w:snapToGrid w:val="0"/>
        </w:rPr>
        <w:t>Declarations of impartiality and confidentiality</w:t>
      </w:r>
    </w:p>
    <w:p w:rsidR="005C3006" w:rsidRPr="00794C1C" w:rsidRDefault="005C3006" w:rsidP="005C3006">
      <w:pPr>
        <w:pStyle w:val="NormalInd2"/>
      </w:pPr>
      <w:r w:rsidRPr="00794C1C">
        <w:t xml:space="preserve">Concept </w:t>
      </w:r>
      <w:r w:rsidR="00C61FD7">
        <w:t>n</w:t>
      </w:r>
      <w:r w:rsidRPr="00794C1C">
        <w:t xml:space="preserve">otes </w:t>
      </w:r>
      <w:r w:rsidR="00C61FD7">
        <w:t>e</w:t>
      </w:r>
      <w:r w:rsidRPr="00794C1C">
        <w:t xml:space="preserve">valuation </w:t>
      </w:r>
      <w:r w:rsidR="00C61FD7">
        <w:t>g</w:t>
      </w:r>
      <w:r w:rsidRPr="00794C1C">
        <w:t>rids</w:t>
      </w:r>
    </w:p>
    <w:p w:rsidR="00AC30C4" w:rsidRPr="00794C1C" w:rsidRDefault="00AC30C4" w:rsidP="005C3006">
      <w:pPr>
        <w:pStyle w:val="NormalInd2"/>
      </w:pPr>
      <w:r w:rsidRPr="00794C1C">
        <w:rPr>
          <w:highlight w:val="lightGray"/>
        </w:rPr>
        <w:t xml:space="preserve">[Clarification correspondence with </w:t>
      </w:r>
      <w:r w:rsidR="00AB56C8">
        <w:rPr>
          <w:highlight w:val="lightGray"/>
        </w:rPr>
        <w:t>lead a</w:t>
      </w:r>
      <w:r w:rsidRPr="00794C1C">
        <w:rPr>
          <w:highlight w:val="lightGray"/>
        </w:rPr>
        <w:t>pplicant]</w:t>
      </w:r>
    </w:p>
    <w:p w:rsidR="005C3006" w:rsidRPr="00794C1C" w:rsidRDefault="005C3006" w:rsidP="00630521">
      <w:pPr>
        <w:pStyle w:val="Heading1"/>
        <w:spacing w:before="120" w:after="0"/>
        <w:ind w:left="709" w:hanging="709"/>
        <w:rPr>
          <w:rFonts w:ascii="Times New Roman" w:hAnsi="Times New Roman"/>
          <w:sz w:val="24"/>
          <w:szCs w:val="24"/>
        </w:rPr>
      </w:pPr>
      <w:r w:rsidRPr="00794C1C">
        <w:rPr>
          <w:rFonts w:ascii="Times New Roman" w:hAnsi="Times New Roman"/>
          <w:sz w:val="24"/>
          <w:szCs w:val="24"/>
        </w:rPr>
        <w:t>1.</w:t>
      </w:r>
      <w:r w:rsidRPr="00794C1C">
        <w:rPr>
          <w:rFonts w:ascii="Times New Roman" w:hAnsi="Times New Roman"/>
          <w:sz w:val="24"/>
          <w:szCs w:val="24"/>
        </w:rPr>
        <w:tab/>
        <w:t>Timetable</w:t>
      </w:r>
    </w:p>
    <w:p w:rsidR="005C3006" w:rsidRPr="00794C1C" w:rsidRDefault="005C3006" w:rsidP="00630521">
      <w:pPr>
        <w:pStyle w:val="NormalInd1"/>
        <w:spacing w:before="120"/>
        <w:rPr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8"/>
        <w:gridCol w:w="11"/>
        <w:gridCol w:w="2257"/>
        <w:gridCol w:w="2268"/>
      </w:tblGrid>
      <w:tr w:rsidR="00CA09E4" w:rsidRPr="00794C1C" w:rsidTr="009C70A3">
        <w:tc>
          <w:tcPr>
            <w:tcW w:w="3958" w:type="dxa"/>
            <w:tcBorders>
              <w:bottom w:val="single" w:sz="4" w:space="0" w:color="auto"/>
            </w:tcBorders>
            <w:shd w:val="clear" w:color="auto" w:fill="E6E6E6"/>
          </w:tcPr>
          <w:p w:rsidR="00CA09E4" w:rsidRPr="00794C1C" w:rsidRDefault="00CA09E4" w:rsidP="00630521">
            <w:pPr>
              <w:pStyle w:val="Tableline"/>
              <w:spacing w:before="120" w:after="0"/>
              <w:jc w:val="both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CA09E4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CA09E4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Time</w:t>
            </w:r>
          </w:p>
        </w:tc>
      </w:tr>
      <w:tr w:rsidR="00CA09E4" w:rsidRPr="00794C1C" w:rsidTr="009C70A3">
        <w:tc>
          <w:tcPr>
            <w:tcW w:w="3958" w:type="dxa"/>
            <w:tcBorders>
              <w:top w:val="single" w:sz="4" w:space="0" w:color="auto"/>
            </w:tcBorders>
          </w:tcPr>
          <w:p w:rsidR="00CA09E4" w:rsidRPr="00794C1C" w:rsidRDefault="00CA09E4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Publication of call for proposals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  <w:rPr>
                <w:color w:val="FFFFFF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  <w:r w:rsidRPr="00794C1C">
              <w:t>n.a.</w:t>
            </w:r>
          </w:p>
        </w:tc>
      </w:tr>
      <w:tr w:rsidR="00CA09E4" w:rsidRPr="00794C1C" w:rsidTr="009C70A3">
        <w:tc>
          <w:tcPr>
            <w:tcW w:w="3958" w:type="dxa"/>
          </w:tcPr>
          <w:p w:rsidR="00CA09E4" w:rsidRPr="00794C1C" w:rsidRDefault="00CA09E4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Deadline for submission of applications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  <w:rPr>
                <w:color w:val="FFFFFF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  <w:tr w:rsidR="005C3006" w:rsidRPr="00794C1C" w:rsidTr="009C70A3">
        <w:tc>
          <w:tcPr>
            <w:tcW w:w="3969" w:type="dxa"/>
            <w:gridSpan w:val="2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Meeting 1</w:t>
            </w:r>
          </w:p>
        </w:tc>
        <w:tc>
          <w:tcPr>
            <w:tcW w:w="2257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9C70A3">
        <w:tc>
          <w:tcPr>
            <w:tcW w:w="3969" w:type="dxa"/>
            <w:gridSpan w:val="2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Meeting 2</w:t>
            </w:r>
          </w:p>
        </w:tc>
        <w:tc>
          <w:tcPr>
            <w:tcW w:w="2257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268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9C70A3">
        <w:tc>
          <w:tcPr>
            <w:tcW w:w="3969" w:type="dxa"/>
            <w:gridSpan w:val="2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Etc.</w:t>
            </w:r>
          </w:p>
        </w:tc>
        <w:tc>
          <w:tcPr>
            <w:tcW w:w="2257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268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</w:tbl>
    <w:p w:rsidR="005C3006" w:rsidRPr="00794C1C" w:rsidRDefault="005C3006" w:rsidP="00630521">
      <w:pPr>
        <w:pStyle w:val="Heading1"/>
        <w:spacing w:before="120" w:after="0"/>
        <w:ind w:left="709" w:hanging="709"/>
        <w:rPr>
          <w:rFonts w:ascii="Times New Roman" w:hAnsi="Times New Roman"/>
          <w:sz w:val="24"/>
          <w:szCs w:val="24"/>
        </w:rPr>
      </w:pPr>
      <w:r w:rsidRPr="00794C1C">
        <w:rPr>
          <w:rFonts w:ascii="Times New Roman" w:hAnsi="Times New Roman"/>
          <w:sz w:val="24"/>
          <w:szCs w:val="24"/>
        </w:rPr>
        <w:t>2.</w:t>
      </w:r>
      <w:r w:rsidRPr="00794C1C">
        <w:rPr>
          <w:rFonts w:ascii="Times New Roman" w:hAnsi="Times New Roman"/>
          <w:sz w:val="24"/>
          <w:szCs w:val="24"/>
        </w:rPr>
        <w:tab/>
        <w:t>Participants</w:t>
      </w:r>
    </w:p>
    <w:p w:rsidR="005C3006" w:rsidRPr="00794C1C" w:rsidRDefault="005C3006" w:rsidP="00630521">
      <w:pPr>
        <w:pStyle w:val="NormalInd1"/>
        <w:spacing w:before="120"/>
        <w:rPr>
          <w:lang w:val="en-GB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2117"/>
        <w:gridCol w:w="2759"/>
      </w:tblGrid>
      <w:tr w:rsidR="005C3006" w:rsidRPr="00794C1C" w:rsidTr="003E371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Name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Representing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Role</w:t>
            </w:r>
            <w:r w:rsidRPr="00794C1C">
              <w:rPr>
                <w:rStyle w:val="FootnoteReference"/>
              </w:rPr>
              <w:footnoteReference w:id="1"/>
            </w:r>
          </w:p>
        </w:tc>
      </w:tr>
      <w:tr w:rsidR="005C3006" w:rsidRPr="00794C1C" w:rsidTr="003E3711">
        <w:trPr>
          <w:cantSplit/>
        </w:trPr>
        <w:tc>
          <w:tcPr>
            <w:tcW w:w="3629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117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759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3E3711">
        <w:trPr>
          <w:cantSplit/>
        </w:trPr>
        <w:tc>
          <w:tcPr>
            <w:tcW w:w="3629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117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759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3E3711">
        <w:trPr>
          <w:cantSplit/>
        </w:trPr>
        <w:tc>
          <w:tcPr>
            <w:tcW w:w="3629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117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759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</w:tbl>
    <w:p w:rsidR="005C3006" w:rsidRPr="00794C1C" w:rsidRDefault="005C3006" w:rsidP="00630521">
      <w:pPr>
        <w:pStyle w:val="Heading1"/>
        <w:spacing w:before="120" w:after="0"/>
        <w:ind w:left="709" w:hanging="709"/>
        <w:rPr>
          <w:rFonts w:ascii="Times New Roman" w:hAnsi="Times New Roman"/>
          <w:sz w:val="24"/>
          <w:szCs w:val="24"/>
        </w:rPr>
      </w:pPr>
      <w:r w:rsidRPr="00794C1C">
        <w:rPr>
          <w:rFonts w:ascii="Times New Roman" w:hAnsi="Times New Roman"/>
          <w:sz w:val="24"/>
          <w:szCs w:val="24"/>
        </w:rPr>
        <w:lastRenderedPageBreak/>
        <w:t>3.</w:t>
      </w:r>
      <w:r w:rsidRPr="00794C1C">
        <w:rPr>
          <w:rFonts w:ascii="Times New Roman" w:hAnsi="Times New Roman"/>
          <w:sz w:val="24"/>
          <w:szCs w:val="24"/>
        </w:rPr>
        <w:tab/>
        <w:t>Evaluation</w:t>
      </w:r>
    </w:p>
    <w:p w:rsidR="00141EBD" w:rsidRPr="00794C1C" w:rsidRDefault="00141EBD" w:rsidP="00630521">
      <w:pPr>
        <w:pStyle w:val="NormalInd1"/>
        <w:spacing w:before="120"/>
        <w:ind w:left="709"/>
        <w:rPr>
          <w:lang w:val="en-GB"/>
        </w:rPr>
      </w:pPr>
      <w:r w:rsidRPr="00794C1C">
        <w:rPr>
          <w:highlight w:val="yellow"/>
          <w:lang w:val="en-GB"/>
        </w:rPr>
        <w:t xml:space="preserve">This text may be expanded to reflect </w:t>
      </w:r>
      <w:r w:rsidR="00794C1C">
        <w:rPr>
          <w:highlight w:val="yellow"/>
          <w:lang w:val="en-GB"/>
        </w:rPr>
        <w:t>any</w:t>
      </w:r>
      <w:r w:rsidR="00794C1C" w:rsidRPr="00794C1C">
        <w:rPr>
          <w:highlight w:val="yellow"/>
          <w:lang w:val="en-GB"/>
        </w:rPr>
        <w:t xml:space="preserve"> </w:t>
      </w:r>
      <w:r w:rsidRPr="00794C1C">
        <w:rPr>
          <w:highlight w:val="yellow"/>
          <w:lang w:val="en-GB"/>
        </w:rPr>
        <w:t>discussions on particular cases</w:t>
      </w:r>
    </w:p>
    <w:p w:rsidR="00CA09E4" w:rsidRPr="00794C1C" w:rsidRDefault="00CA09E4" w:rsidP="00630521">
      <w:pPr>
        <w:pStyle w:val="NormalInd1"/>
        <w:spacing w:before="120"/>
        <w:ind w:left="709"/>
        <w:jc w:val="both"/>
        <w:rPr>
          <w:lang w:val="en-GB"/>
        </w:rPr>
      </w:pPr>
      <w:r w:rsidRPr="00794C1C">
        <w:rPr>
          <w:lang w:val="en-GB"/>
        </w:rPr>
        <w:t xml:space="preserve">In line with </w:t>
      </w:r>
      <w:r w:rsidR="00630521" w:rsidRPr="00794C1C">
        <w:rPr>
          <w:lang w:val="en-GB"/>
        </w:rPr>
        <w:t>S</w:t>
      </w:r>
      <w:r w:rsidRPr="00794C1C">
        <w:rPr>
          <w:lang w:val="en-GB"/>
        </w:rPr>
        <w:t xml:space="preserve">ection 2.3 (1) of the </w:t>
      </w:r>
      <w:r w:rsidR="00C61FD7">
        <w:rPr>
          <w:lang w:val="en-GB"/>
        </w:rPr>
        <w:t>g</w:t>
      </w:r>
      <w:r w:rsidRPr="00794C1C">
        <w:rPr>
          <w:lang w:val="en-GB"/>
        </w:rPr>
        <w:t>uidelines</w:t>
      </w:r>
      <w:r w:rsidR="00D721D7">
        <w:rPr>
          <w:lang w:val="en-GB"/>
        </w:rPr>
        <w:t xml:space="preserve"> for applicants</w:t>
      </w:r>
      <w:r w:rsidRPr="00794C1C">
        <w:rPr>
          <w:lang w:val="en-GB"/>
        </w:rPr>
        <w:t xml:space="preserve">, the </w:t>
      </w:r>
      <w:r w:rsidR="00C61FD7">
        <w:rPr>
          <w:lang w:val="en-GB"/>
        </w:rPr>
        <w:t xml:space="preserve">evaluation </w:t>
      </w:r>
      <w:r w:rsidRPr="00794C1C">
        <w:rPr>
          <w:lang w:val="en-GB"/>
        </w:rPr>
        <w:t>committee proceeded with the first step of the evaluation process as follows.</w:t>
      </w:r>
    </w:p>
    <w:p w:rsidR="00CA09E4" w:rsidRPr="00794C1C" w:rsidRDefault="00CA09E4" w:rsidP="00630521">
      <w:pPr>
        <w:pStyle w:val="NormalInd1"/>
        <w:spacing w:before="120"/>
        <w:ind w:left="709"/>
        <w:jc w:val="both"/>
        <w:rPr>
          <w:lang w:val="en-GB"/>
        </w:rPr>
      </w:pPr>
      <w:r w:rsidRPr="00794C1C">
        <w:rPr>
          <w:snapToGrid w:val="0"/>
          <w:lang w:val="en-GB"/>
        </w:rPr>
        <w:t xml:space="preserve">In total, </w:t>
      </w:r>
      <w:r w:rsidRPr="00992173">
        <w:rPr>
          <w:snapToGrid w:val="0"/>
          <w:highlight w:val="yellow"/>
          <w:lang w:val="en-GB"/>
        </w:rPr>
        <w:t>&lt;XXX&gt;</w:t>
      </w:r>
      <w:r w:rsidRPr="00794C1C">
        <w:rPr>
          <w:snapToGrid w:val="0"/>
          <w:lang w:val="en-GB"/>
        </w:rPr>
        <w:t xml:space="preserve"> applications were received. Each one was given a </w:t>
      </w:r>
      <w:r w:rsidR="00794C1C">
        <w:rPr>
          <w:snapToGrid w:val="0"/>
          <w:lang w:val="en-GB"/>
        </w:rPr>
        <w:t>serial</w:t>
      </w:r>
      <w:r w:rsidR="00794C1C" w:rsidRPr="00794C1C">
        <w:rPr>
          <w:snapToGrid w:val="0"/>
          <w:lang w:val="en-GB"/>
        </w:rPr>
        <w:t xml:space="preserve"> </w:t>
      </w:r>
      <w:r w:rsidRPr="00794C1C">
        <w:rPr>
          <w:snapToGrid w:val="0"/>
          <w:lang w:val="en-GB"/>
        </w:rPr>
        <w:t xml:space="preserve">number. This number was marked on all copies of the application and will be </w:t>
      </w:r>
      <w:r w:rsidR="00794C1C">
        <w:rPr>
          <w:snapToGrid w:val="0"/>
          <w:lang w:val="en-GB"/>
        </w:rPr>
        <w:t>used</w:t>
      </w:r>
      <w:r w:rsidR="00794C1C" w:rsidRPr="00794C1C">
        <w:rPr>
          <w:snapToGrid w:val="0"/>
          <w:lang w:val="en-GB"/>
        </w:rPr>
        <w:t xml:space="preserve"> </w:t>
      </w:r>
      <w:r w:rsidRPr="00794C1C">
        <w:rPr>
          <w:snapToGrid w:val="0"/>
          <w:lang w:val="en-GB"/>
        </w:rPr>
        <w:t>throughout the evaluation process as the sole reference. The full list of the applications received is attached in annex.</w:t>
      </w:r>
    </w:p>
    <w:p w:rsidR="00CA09E4" w:rsidRPr="00794C1C" w:rsidRDefault="00CA09E4" w:rsidP="00630521">
      <w:pPr>
        <w:pStyle w:val="NormalInd1"/>
        <w:spacing w:before="120"/>
        <w:ind w:left="709"/>
        <w:jc w:val="both"/>
        <w:rPr>
          <w:lang w:val="en-GB"/>
        </w:rPr>
      </w:pPr>
      <w:r w:rsidRPr="00794C1C">
        <w:rPr>
          <w:lang w:val="en-GB"/>
        </w:rPr>
        <w:t xml:space="preserve">The originals of the applications have been filed with the </w:t>
      </w:r>
      <w:r w:rsidR="009F6FA5">
        <w:rPr>
          <w:lang w:val="en-GB"/>
        </w:rPr>
        <w:t>c</w:t>
      </w:r>
      <w:r w:rsidRPr="00794C1C">
        <w:rPr>
          <w:lang w:val="en-GB"/>
        </w:rPr>
        <w:t xml:space="preserve">ontracting </w:t>
      </w:r>
      <w:r w:rsidR="009F6FA5">
        <w:rPr>
          <w:lang w:val="en-GB"/>
        </w:rPr>
        <w:t>a</w:t>
      </w:r>
      <w:r w:rsidRPr="00794C1C">
        <w:rPr>
          <w:lang w:val="en-GB"/>
        </w:rPr>
        <w:t>uthority.</w:t>
      </w:r>
    </w:p>
    <w:p w:rsidR="00CA09E4" w:rsidRPr="00794C1C" w:rsidRDefault="00CA09E4" w:rsidP="00630521">
      <w:pPr>
        <w:pStyle w:val="Heading1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94C1C">
        <w:rPr>
          <w:rFonts w:ascii="Times New Roman" w:hAnsi="Times New Roman"/>
          <w:sz w:val="24"/>
          <w:szCs w:val="24"/>
        </w:rPr>
        <w:t>3.1</w:t>
      </w:r>
      <w:r w:rsidRPr="00794C1C">
        <w:rPr>
          <w:rFonts w:ascii="Times New Roman" w:hAnsi="Times New Roman"/>
          <w:sz w:val="24"/>
          <w:szCs w:val="24"/>
        </w:rPr>
        <w:tab/>
      </w:r>
      <w:r w:rsidR="00794C1C">
        <w:rPr>
          <w:rFonts w:ascii="Times New Roman" w:hAnsi="Times New Roman"/>
          <w:sz w:val="24"/>
          <w:szCs w:val="24"/>
        </w:rPr>
        <w:t xml:space="preserve">Check that </w:t>
      </w:r>
      <w:r w:rsidRPr="00794C1C">
        <w:rPr>
          <w:rFonts w:ascii="Times New Roman" w:hAnsi="Times New Roman"/>
          <w:sz w:val="24"/>
          <w:szCs w:val="24"/>
        </w:rPr>
        <w:t xml:space="preserve">the deadline </w:t>
      </w:r>
      <w:r w:rsidR="00794C1C">
        <w:rPr>
          <w:rFonts w:ascii="Times New Roman" w:hAnsi="Times New Roman"/>
          <w:sz w:val="24"/>
          <w:szCs w:val="24"/>
        </w:rPr>
        <w:t xml:space="preserve">for </w:t>
      </w:r>
      <w:r w:rsidRPr="00794C1C">
        <w:rPr>
          <w:rFonts w:ascii="Times New Roman" w:hAnsi="Times New Roman"/>
          <w:sz w:val="24"/>
          <w:szCs w:val="24"/>
        </w:rPr>
        <w:t xml:space="preserve">submission of </w:t>
      </w:r>
      <w:r w:rsidR="00B819C4" w:rsidRPr="00992173">
        <w:rPr>
          <w:rFonts w:ascii="Times New Roman" w:hAnsi="Times New Roman"/>
          <w:sz w:val="24"/>
          <w:szCs w:val="24"/>
        </w:rPr>
        <w:t>[</w:t>
      </w:r>
      <w:r w:rsidR="00B819C4" w:rsidRPr="00992173">
        <w:rPr>
          <w:rFonts w:ascii="Times New Roman" w:hAnsi="Times New Roman"/>
          <w:sz w:val="24"/>
          <w:szCs w:val="24"/>
          <w:highlight w:val="yellow"/>
        </w:rPr>
        <w:t>restricted</w:t>
      </w:r>
      <w:r w:rsidR="00B819C4" w:rsidRPr="00992173">
        <w:rPr>
          <w:rFonts w:ascii="Times New Roman" w:hAnsi="Times New Roman"/>
          <w:sz w:val="24"/>
          <w:szCs w:val="24"/>
        </w:rPr>
        <w:t xml:space="preserve">: </w:t>
      </w:r>
      <w:r w:rsidR="00B819C4" w:rsidRPr="00B819C4">
        <w:rPr>
          <w:rFonts w:ascii="Times New Roman" w:hAnsi="Times New Roman"/>
          <w:sz w:val="24"/>
          <w:szCs w:val="24"/>
          <w:highlight w:val="lightGray"/>
        </w:rPr>
        <w:t>concept note</w:t>
      </w:r>
      <w:r w:rsidR="00B819C4" w:rsidRPr="00992173">
        <w:rPr>
          <w:rFonts w:ascii="Times New Roman" w:hAnsi="Times New Roman"/>
          <w:sz w:val="24"/>
          <w:szCs w:val="24"/>
        </w:rPr>
        <w:t>]</w:t>
      </w:r>
      <w:r w:rsidR="00B819C4">
        <w:rPr>
          <w:rFonts w:ascii="Times New Roman" w:hAnsi="Times New Roman"/>
          <w:sz w:val="24"/>
          <w:szCs w:val="24"/>
        </w:rPr>
        <w:t xml:space="preserve"> </w:t>
      </w:r>
      <w:r w:rsidR="00B819C4" w:rsidRPr="00992173">
        <w:rPr>
          <w:rFonts w:ascii="Times New Roman" w:hAnsi="Times New Roman"/>
          <w:sz w:val="24"/>
          <w:szCs w:val="24"/>
        </w:rPr>
        <w:t>[</w:t>
      </w:r>
      <w:r w:rsidR="00B819C4" w:rsidRPr="00992173">
        <w:rPr>
          <w:rFonts w:ascii="Times New Roman" w:hAnsi="Times New Roman"/>
          <w:sz w:val="24"/>
          <w:szCs w:val="24"/>
          <w:highlight w:val="yellow"/>
        </w:rPr>
        <w:t>open:</w:t>
      </w:r>
      <w:r w:rsidR="00B819C4" w:rsidRPr="00992173">
        <w:rPr>
          <w:rFonts w:ascii="Times New Roman" w:hAnsi="Times New Roman"/>
          <w:sz w:val="24"/>
          <w:szCs w:val="24"/>
        </w:rPr>
        <w:t xml:space="preserve"> </w:t>
      </w:r>
      <w:r w:rsidR="00B819C4" w:rsidRPr="00B819C4">
        <w:rPr>
          <w:rFonts w:ascii="Times New Roman" w:hAnsi="Times New Roman"/>
          <w:sz w:val="24"/>
          <w:szCs w:val="24"/>
          <w:highlight w:val="lightGray"/>
        </w:rPr>
        <w:t>application]</w:t>
      </w:r>
      <w:r w:rsidR="00B819C4" w:rsidRPr="00992173">
        <w:rPr>
          <w:rFonts w:ascii="Times New Roman" w:hAnsi="Times New Roman"/>
          <w:sz w:val="24"/>
          <w:szCs w:val="24"/>
        </w:rPr>
        <w:t xml:space="preserve">  </w:t>
      </w:r>
      <w:r w:rsidR="00794C1C">
        <w:rPr>
          <w:rFonts w:ascii="Times New Roman" w:hAnsi="Times New Roman"/>
          <w:sz w:val="24"/>
          <w:szCs w:val="24"/>
        </w:rPr>
        <w:t xml:space="preserve"> has been met</w:t>
      </w:r>
    </w:p>
    <w:p w:rsidR="00CA09E4" w:rsidRPr="00794C1C" w:rsidRDefault="00CA09E4" w:rsidP="00630521">
      <w:pPr>
        <w:pStyle w:val="NormalInd1"/>
        <w:spacing w:before="120"/>
        <w:ind w:left="709"/>
        <w:jc w:val="both"/>
        <w:rPr>
          <w:lang w:val="en-GB"/>
        </w:rPr>
      </w:pPr>
      <w:r w:rsidRPr="00794C1C">
        <w:rPr>
          <w:lang w:val="en-GB"/>
        </w:rPr>
        <w:t>The following applications were submitted after the deadline and are therefore excluded from further examination.</w:t>
      </w:r>
    </w:p>
    <w:p w:rsidR="00CA7104" w:rsidRPr="00794C1C" w:rsidRDefault="00CA7104" w:rsidP="00630521">
      <w:pPr>
        <w:pStyle w:val="NormalInd1"/>
        <w:spacing w:before="120"/>
        <w:ind w:left="709"/>
        <w:jc w:val="both"/>
        <w:rPr>
          <w:lang w:val="en-GB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244"/>
        <w:gridCol w:w="1985"/>
      </w:tblGrid>
      <w:tr w:rsidR="00CA09E4" w:rsidRPr="00794C1C" w:rsidTr="009A0419">
        <w:tc>
          <w:tcPr>
            <w:tcW w:w="1418" w:type="dxa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CA09E4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 xml:space="preserve">Applic. </w:t>
            </w:r>
            <w:r w:rsidR="00794C1C">
              <w:rPr>
                <w:b/>
                <w:bCs/>
              </w:rPr>
              <w:t xml:space="preserve">No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AB56C8" w:rsidP="00630521">
            <w:pPr>
              <w:pStyle w:val="Tableline"/>
              <w:spacing w:before="120" w:after="0"/>
              <w:rPr>
                <w:b/>
                <w:bCs/>
              </w:rPr>
            </w:pPr>
            <w:r>
              <w:rPr>
                <w:b/>
                <w:bCs/>
              </w:rPr>
              <w:t>Lead a</w:t>
            </w:r>
            <w:r w:rsidR="00CA09E4" w:rsidRPr="00794C1C">
              <w:rPr>
                <w:b/>
                <w:bCs/>
              </w:rPr>
              <w:t>pplicant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CA09E4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 xml:space="preserve">Date </w:t>
            </w:r>
            <w:r w:rsidRPr="00992173">
              <w:rPr>
                <w:b/>
                <w:bCs/>
                <w:highlight w:val="lightGray"/>
              </w:rPr>
              <w:t>[&amp; time ]</w:t>
            </w:r>
            <w:r w:rsidRPr="00794C1C">
              <w:rPr>
                <w:b/>
                <w:bCs/>
              </w:rPr>
              <w:t>of submission</w:t>
            </w: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5244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1985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5244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1985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5244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1985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5244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1985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5244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1985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</w:tbl>
    <w:p w:rsidR="00CA09E4" w:rsidRPr="00794C1C" w:rsidRDefault="00CA09E4" w:rsidP="009C70A3">
      <w:pPr>
        <w:pStyle w:val="Heading1"/>
        <w:spacing w:before="12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94C1C">
        <w:rPr>
          <w:rFonts w:ascii="Times New Roman" w:hAnsi="Times New Roman"/>
          <w:sz w:val="24"/>
          <w:szCs w:val="24"/>
        </w:rPr>
        <w:t>3.2</w:t>
      </w:r>
      <w:r w:rsidRPr="00794C1C">
        <w:rPr>
          <w:rFonts w:ascii="Times New Roman" w:hAnsi="Times New Roman"/>
          <w:sz w:val="24"/>
          <w:szCs w:val="24"/>
        </w:rPr>
        <w:tab/>
      </w:r>
      <w:r w:rsidR="00794C1C">
        <w:rPr>
          <w:rFonts w:ascii="Times New Roman" w:hAnsi="Times New Roman"/>
          <w:sz w:val="24"/>
          <w:szCs w:val="24"/>
        </w:rPr>
        <w:t>Check</w:t>
      </w:r>
      <w:r w:rsidR="00794C1C" w:rsidRPr="00794C1C">
        <w:rPr>
          <w:rFonts w:ascii="Times New Roman" w:hAnsi="Times New Roman"/>
          <w:sz w:val="24"/>
          <w:szCs w:val="24"/>
        </w:rPr>
        <w:t xml:space="preserve"> </w:t>
      </w:r>
      <w:r w:rsidR="00D93154" w:rsidRPr="00794C1C">
        <w:rPr>
          <w:rFonts w:ascii="Times New Roman" w:hAnsi="Times New Roman"/>
          <w:sz w:val="24"/>
          <w:szCs w:val="24"/>
        </w:rPr>
        <w:t xml:space="preserve">that the </w:t>
      </w:r>
      <w:r w:rsidR="00E35A25" w:rsidRPr="00992173">
        <w:rPr>
          <w:rFonts w:ascii="Times New Roman" w:hAnsi="Times New Roman"/>
          <w:sz w:val="24"/>
          <w:szCs w:val="24"/>
        </w:rPr>
        <w:t>[</w:t>
      </w:r>
      <w:r w:rsidR="00E35A25" w:rsidRPr="00992173">
        <w:rPr>
          <w:rFonts w:ascii="Times New Roman" w:hAnsi="Times New Roman"/>
          <w:sz w:val="24"/>
          <w:szCs w:val="24"/>
          <w:highlight w:val="yellow"/>
        </w:rPr>
        <w:t>restricted</w:t>
      </w:r>
      <w:r w:rsidR="00E35A25" w:rsidRPr="00992173">
        <w:rPr>
          <w:rFonts w:ascii="Times New Roman" w:hAnsi="Times New Roman"/>
          <w:sz w:val="24"/>
          <w:szCs w:val="24"/>
        </w:rPr>
        <w:t xml:space="preserve">: </w:t>
      </w:r>
      <w:r w:rsidR="00E35A25" w:rsidRPr="00992173">
        <w:rPr>
          <w:rFonts w:ascii="Times New Roman" w:hAnsi="Times New Roman"/>
          <w:sz w:val="24"/>
          <w:szCs w:val="24"/>
          <w:highlight w:val="lightGray"/>
        </w:rPr>
        <w:t>concept note</w:t>
      </w:r>
      <w:r w:rsidR="00E35A25" w:rsidRPr="00992173">
        <w:rPr>
          <w:rFonts w:ascii="Times New Roman" w:hAnsi="Times New Roman"/>
          <w:sz w:val="24"/>
          <w:szCs w:val="24"/>
        </w:rPr>
        <w:t>] [</w:t>
      </w:r>
      <w:r w:rsidR="00E35A25" w:rsidRPr="00992173">
        <w:rPr>
          <w:rFonts w:ascii="Times New Roman" w:hAnsi="Times New Roman"/>
          <w:sz w:val="24"/>
          <w:szCs w:val="24"/>
          <w:highlight w:val="yellow"/>
        </w:rPr>
        <w:t>open:</w:t>
      </w:r>
      <w:r w:rsidR="00E35A25" w:rsidRPr="00992173">
        <w:rPr>
          <w:rFonts w:ascii="Times New Roman" w:hAnsi="Times New Roman"/>
          <w:sz w:val="24"/>
          <w:szCs w:val="24"/>
        </w:rPr>
        <w:t xml:space="preserve"> </w:t>
      </w:r>
      <w:r w:rsidR="00E35A25" w:rsidRPr="00992173">
        <w:rPr>
          <w:rFonts w:ascii="Times New Roman" w:hAnsi="Times New Roman"/>
          <w:sz w:val="24"/>
          <w:szCs w:val="24"/>
          <w:highlight w:val="lightGray"/>
        </w:rPr>
        <w:t>application]</w:t>
      </w:r>
      <w:r w:rsidR="00E35A25" w:rsidRPr="00992173">
        <w:rPr>
          <w:rFonts w:ascii="Times New Roman" w:hAnsi="Times New Roman"/>
          <w:sz w:val="24"/>
          <w:szCs w:val="24"/>
        </w:rPr>
        <w:t xml:space="preserve"> satisfies all the criteria specified in </w:t>
      </w:r>
      <w:r w:rsidR="00A55AE2" w:rsidRPr="00992173">
        <w:rPr>
          <w:rFonts w:ascii="Times New Roman" w:hAnsi="Times New Roman"/>
          <w:sz w:val="24"/>
          <w:szCs w:val="24"/>
        </w:rPr>
        <w:t xml:space="preserve">the checklist </w:t>
      </w:r>
      <w:r w:rsidR="00A55AE2">
        <w:rPr>
          <w:rFonts w:ascii="Times New Roman" w:hAnsi="Times New Roman"/>
          <w:sz w:val="24"/>
          <w:szCs w:val="24"/>
        </w:rPr>
        <w:t xml:space="preserve"> </w:t>
      </w:r>
      <w:r w:rsidR="00E35A25" w:rsidRPr="00992173">
        <w:rPr>
          <w:rFonts w:ascii="Times New Roman" w:hAnsi="Times New Roman"/>
          <w:sz w:val="24"/>
          <w:szCs w:val="24"/>
        </w:rPr>
        <w:t>[</w:t>
      </w:r>
      <w:r w:rsidR="00E35A25" w:rsidRPr="00992173">
        <w:rPr>
          <w:rFonts w:ascii="Times New Roman" w:hAnsi="Times New Roman"/>
          <w:sz w:val="24"/>
          <w:szCs w:val="24"/>
          <w:highlight w:val="yellow"/>
        </w:rPr>
        <w:t>restricted</w:t>
      </w:r>
      <w:r w:rsidR="00E35A25" w:rsidRPr="00992173">
        <w:rPr>
          <w:rFonts w:ascii="Times New Roman" w:hAnsi="Times New Roman"/>
          <w:sz w:val="24"/>
          <w:szCs w:val="24"/>
        </w:rPr>
        <w:t xml:space="preserve"> </w:t>
      </w:r>
      <w:r w:rsidR="00E35A25" w:rsidRPr="00992173">
        <w:rPr>
          <w:rFonts w:ascii="Times New Roman" w:hAnsi="Times New Roman"/>
          <w:sz w:val="24"/>
          <w:szCs w:val="24"/>
          <w:highlight w:val="lightGray"/>
        </w:rPr>
        <w:t>in</w:t>
      </w:r>
      <w:r w:rsidR="00E35A25" w:rsidRPr="00992173">
        <w:rPr>
          <w:rFonts w:ascii="Times New Roman" w:hAnsi="Times New Roman"/>
          <w:sz w:val="24"/>
          <w:szCs w:val="24"/>
        </w:rPr>
        <w:t xml:space="preserve"> </w:t>
      </w:r>
      <w:r w:rsidR="009F6FA5">
        <w:rPr>
          <w:rFonts w:ascii="Times New Roman" w:hAnsi="Times New Roman"/>
          <w:sz w:val="24"/>
          <w:szCs w:val="24"/>
          <w:highlight w:val="lightGray"/>
        </w:rPr>
        <w:t>S</w:t>
      </w:r>
      <w:r w:rsidR="00E35A25" w:rsidRPr="00992173">
        <w:rPr>
          <w:rFonts w:ascii="Times New Roman" w:hAnsi="Times New Roman"/>
          <w:sz w:val="24"/>
          <w:szCs w:val="24"/>
          <w:highlight w:val="lightGray"/>
        </w:rPr>
        <w:t>ection 2 of Part A</w:t>
      </w:r>
      <w:r w:rsidR="00E35A25" w:rsidRPr="00992173">
        <w:rPr>
          <w:rFonts w:ascii="Times New Roman" w:hAnsi="Times New Roman"/>
          <w:sz w:val="24"/>
          <w:szCs w:val="24"/>
        </w:rPr>
        <w:t>] [</w:t>
      </w:r>
      <w:r w:rsidR="00E35A25" w:rsidRPr="00992173">
        <w:rPr>
          <w:rFonts w:ascii="Times New Roman" w:hAnsi="Times New Roman"/>
          <w:sz w:val="24"/>
          <w:szCs w:val="24"/>
          <w:highlight w:val="yellow"/>
        </w:rPr>
        <w:t>open:</w:t>
      </w:r>
      <w:r w:rsidR="00E35A25" w:rsidRPr="00992173">
        <w:rPr>
          <w:rFonts w:ascii="Times New Roman" w:hAnsi="Times New Roman"/>
          <w:sz w:val="24"/>
          <w:szCs w:val="24"/>
        </w:rPr>
        <w:t xml:space="preserve"> </w:t>
      </w:r>
      <w:r w:rsidR="00E35A25" w:rsidRPr="00992173">
        <w:rPr>
          <w:rFonts w:ascii="Times New Roman" w:hAnsi="Times New Roman"/>
          <w:sz w:val="24"/>
          <w:szCs w:val="24"/>
          <w:highlight w:val="lightGray"/>
        </w:rPr>
        <w:t xml:space="preserve">in </w:t>
      </w:r>
      <w:r w:rsidR="009F6FA5">
        <w:rPr>
          <w:rFonts w:ascii="Times New Roman" w:hAnsi="Times New Roman"/>
          <w:sz w:val="24"/>
          <w:szCs w:val="24"/>
          <w:highlight w:val="lightGray"/>
        </w:rPr>
        <w:t>S</w:t>
      </w:r>
      <w:r w:rsidR="00E35A25" w:rsidRPr="00992173">
        <w:rPr>
          <w:rFonts w:ascii="Times New Roman" w:hAnsi="Times New Roman"/>
          <w:sz w:val="24"/>
          <w:szCs w:val="24"/>
          <w:highlight w:val="lightGray"/>
        </w:rPr>
        <w:t>ection 7 of Part B]</w:t>
      </w:r>
    </w:p>
    <w:p w:rsidR="00CA09E4" w:rsidRPr="00794C1C" w:rsidRDefault="00794C1C" w:rsidP="009C70A3">
      <w:pPr>
        <w:pStyle w:val="NormalInd1"/>
        <w:spacing w:before="120"/>
        <w:ind w:left="709"/>
        <w:jc w:val="both"/>
        <w:rPr>
          <w:lang w:val="en-GB"/>
        </w:rPr>
      </w:pPr>
      <w:r>
        <w:rPr>
          <w:lang w:val="en-GB"/>
        </w:rPr>
        <w:t>As a result</w:t>
      </w:r>
      <w:r w:rsidR="00CA09E4" w:rsidRPr="00794C1C">
        <w:rPr>
          <w:lang w:val="en-GB"/>
        </w:rPr>
        <w:t xml:space="preserve"> of the </w:t>
      </w:r>
      <w:r>
        <w:rPr>
          <w:lang w:val="en-GB"/>
        </w:rPr>
        <w:t>checks</w:t>
      </w:r>
      <w:r w:rsidR="00CA09E4" w:rsidRPr="00794C1C">
        <w:rPr>
          <w:lang w:val="en-GB"/>
        </w:rPr>
        <w:t xml:space="preserve">, the </w:t>
      </w:r>
      <w:r w:rsidR="00C61FD7">
        <w:rPr>
          <w:lang w:val="en-GB"/>
        </w:rPr>
        <w:t>e</w:t>
      </w:r>
      <w:r w:rsidR="00CA09E4" w:rsidRPr="00794C1C">
        <w:rPr>
          <w:lang w:val="en-GB"/>
        </w:rPr>
        <w:t xml:space="preserve">valuation </w:t>
      </w:r>
      <w:r w:rsidR="00C61FD7">
        <w:rPr>
          <w:lang w:val="en-GB"/>
        </w:rPr>
        <w:t>c</w:t>
      </w:r>
      <w:r w:rsidR="00CA09E4" w:rsidRPr="00794C1C">
        <w:rPr>
          <w:lang w:val="en-GB"/>
        </w:rPr>
        <w:t>ommittee decided to exclude the following applications from further evaluation.</w:t>
      </w:r>
    </w:p>
    <w:p w:rsidR="00CA7104" w:rsidRPr="00794C1C" w:rsidRDefault="00CA7104" w:rsidP="00630521">
      <w:pPr>
        <w:pStyle w:val="NormalInd1"/>
        <w:spacing w:before="120"/>
        <w:ind w:left="709"/>
        <w:rPr>
          <w:lang w:val="en-GB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3"/>
        <w:gridCol w:w="3828"/>
      </w:tblGrid>
      <w:tr w:rsidR="00CA09E4" w:rsidRPr="00794C1C" w:rsidTr="009A0419">
        <w:tc>
          <w:tcPr>
            <w:tcW w:w="1418" w:type="dxa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CA09E4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 xml:space="preserve">Applic. </w:t>
            </w:r>
            <w:r w:rsidR="00794C1C">
              <w:rPr>
                <w:b/>
                <w:bCs/>
              </w:rPr>
              <w:t xml:space="preserve">No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AB56C8" w:rsidP="00630521">
            <w:pPr>
              <w:pStyle w:val="Tableline"/>
              <w:spacing w:before="120" w:after="0"/>
              <w:rPr>
                <w:b/>
                <w:bCs/>
              </w:rPr>
            </w:pPr>
            <w:r>
              <w:rPr>
                <w:b/>
                <w:bCs/>
              </w:rPr>
              <w:t>Lead a</w:t>
            </w:r>
            <w:r w:rsidR="00CA09E4" w:rsidRPr="00794C1C">
              <w:rPr>
                <w:b/>
                <w:bCs/>
              </w:rPr>
              <w:t>pplicant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CA09E4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Reasons for elimination</w:t>
            </w: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543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82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543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82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543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82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543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82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543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82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  <w:tr w:rsidR="00CA09E4" w:rsidRPr="00794C1C" w:rsidTr="009A0419">
        <w:tc>
          <w:tcPr>
            <w:tcW w:w="141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543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  <w:tc>
          <w:tcPr>
            <w:tcW w:w="3828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spacing w:before="120" w:after="0"/>
            </w:pPr>
          </w:p>
        </w:tc>
      </w:tr>
    </w:tbl>
    <w:p w:rsidR="00CA09E4" w:rsidRPr="00794C1C" w:rsidRDefault="00DE32F9" w:rsidP="00630521">
      <w:pPr>
        <w:pStyle w:val="NormalInd1"/>
        <w:spacing w:before="120"/>
        <w:ind w:left="709"/>
        <w:rPr>
          <w:b/>
          <w:u w:val="single"/>
          <w:lang w:val="en-GB"/>
        </w:rPr>
      </w:pPr>
      <w:r w:rsidRPr="00794C1C">
        <w:rPr>
          <w:b/>
          <w:u w:val="single"/>
          <w:lang w:val="en-GB"/>
        </w:rPr>
        <w:t xml:space="preserve">Decision on the </w:t>
      </w:r>
      <w:r w:rsidR="00C61FD7">
        <w:rPr>
          <w:b/>
          <w:u w:val="single"/>
          <w:lang w:val="en-GB"/>
        </w:rPr>
        <w:t>e</w:t>
      </w:r>
      <w:r w:rsidRPr="00794C1C">
        <w:rPr>
          <w:b/>
          <w:u w:val="single"/>
          <w:lang w:val="en-GB"/>
        </w:rPr>
        <w:t xml:space="preserve">valuation of </w:t>
      </w:r>
      <w:r w:rsidR="00C61FD7">
        <w:rPr>
          <w:b/>
          <w:u w:val="single"/>
          <w:lang w:val="en-GB"/>
        </w:rPr>
        <w:t>c</w:t>
      </w:r>
      <w:r w:rsidRPr="00794C1C">
        <w:rPr>
          <w:b/>
          <w:u w:val="single"/>
          <w:lang w:val="en-GB"/>
        </w:rPr>
        <w:t xml:space="preserve">oncept </w:t>
      </w:r>
      <w:r w:rsidR="00C61FD7">
        <w:rPr>
          <w:b/>
          <w:u w:val="single"/>
          <w:lang w:val="en-GB"/>
        </w:rPr>
        <w:t>n</w:t>
      </w:r>
      <w:r w:rsidRPr="00794C1C">
        <w:rPr>
          <w:b/>
          <w:u w:val="single"/>
          <w:lang w:val="en-GB"/>
        </w:rPr>
        <w:t>otes</w:t>
      </w:r>
    </w:p>
    <w:p w:rsidR="00CA09E4" w:rsidRPr="00794C1C" w:rsidRDefault="00794C1C" w:rsidP="00630521">
      <w:pPr>
        <w:pStyle w:val="NormalInd1"/>
        <w:spacing w:before="120"/>
        <w:ind w:left="709"/>
        <w:jc w:val="both"/>
        <w:rPr>
          <w:lang w:val="en-GB"/>
        </w:rPr>
      </w:pPr>
      <w:r>
        <w:rPr>
          <w:lang w:val="en-GB"/>
        </w:rPr>
        <w:t>As a result</w:t>
      </w:r>
      <w:r w:rsidR="00134916" w:rsidRPr="00794C1C">
        <w:rPr>
          <w:lang w:val="en-GB"/>
        </w:rPr>
        <w:t xml:space="preserve"> of the </w:t>
      </w:r>
      <w:r>
        <w:rPr>
          <w:lang w:val="en-GB"/>
        </w:rPr>
        <w:t>checks</w:t>
      </w:r>
      <w:r w:rsidR="00134916" w:rsidRPr="00794C1C">
        <w:rPr>
          <w:lang w:val="en-GB"/>
        </w:rPr>
        <w:t>, t</w:t>
      </w:r>
      <w:r w:rsidR="00CA09E4" w:rsidRPr="00794C1C">
        <w:rPr>
          <w:lang w:val="en-GB"/>
        </w:rPr>
        <w:t xml:space="preserve">he </w:t>
      </w:r>
      <w:r w:rsidR="00C61FD7">
        <w:rPr>
          <w:lang w:val="en-GB"/>
        </w:rPr>
        <w:t>e</w:t>
      </w:r>
      <w:r w:rsidR="00CA09E4" w:rsidRPr="00794C1C">
        <w:rPr>
          <w:lang w:val="en-GB"/>
        </w:rPr>
        <w:t xml:space="preserve">valuation </w:t>
      </w:r>
      <w:r w:rsidR="00C61FD7">
        <w:rPr>
          <w:lang w:val="en-GB"/>
        </w:rPr>
        <w:t>c</w:t>
      </w:r>
      <w:r w:rsidR="00CA09E4" w:rsidRPr="00794C1C">
        <w:rPr>
          <w:lang w:val="en-GB"/>
        </w:rPr>
        <w:t xml:space="preserve">ommittee </w:t>
      </w:r>
      <w:r w:rsidR="00134916" w:rsidRPr="00794C1C">
        <w:rPr>
          <w:lang w:val="en-GB"/>
        </w:rPr>
        <w:t xml:space="preserve">decided to </w:t>
      </w:r>
      <w:r w:rsidR="00CA09E4" w:rsidRPr="00794C1C">
        <w:rPr>
          <w:lang w:val="en-GB"/>
        </w:rPr>
        <w:t xml:space="preserve">examine the concept notes of the following applications for a total requested contribution of </w:t>
      </w:r>
      <w:r w:rsidR="007A4FDD">
        <w:rPr>
          <w:lang w:val="en-GB"/>
        </w:rPr>
        <w:t>EUR</w:t>
      </w:r>
      <w:r w:rsidR="00CA09E4" w:rsidRPr="00794C1C">
        <w:rPr>
          <w:lang w:val="en-GB"/>
        </w:rPr>
        <w:t xml:space="preserve"> </w:t>
      </w:r>
      <w:r w:rsidR="00CA09E4" w:rsidRPr="00992173">
        <w:rPr>
          <w:highlight w:val="yellow"/>
          <w:lang w:val="en-GB"/>
        </w:rPr>
        <w:t>&lt;XXX &gt;</w:t>
      </w:r>
      <w:r w:rsidR="00CA09E4" w:rsidRPr="00794C1C">
        <w:rPr>
          <w:lang w:val="en-GB"/>
        </w:rPr>
        <w:t>.</w:t>
      </w:r>
    </w:p>
    <w:p w:rsidR="00CA09E4" w:rsidRPr="00794C1C" w:rsidRDefault="00CA09E4" w:rsidP="009C70A3">
      <w:pPr>
        <w:pStyle w:val="NormalInd1"/>
        <w:spacing w:before="120"/>
        <w:ind w:left="709"/>
        <w:jc w:val="both"/>
        <w:rPr>
          <w:lang w:val="en-GB"/>
        </w:rPr>
      </w:pPr>
      <w:r w:rsidRPr="00794C1C">
        <w:rPr>
          <w:lang w:val="en-GB"/>
        </w:rPr>
        <w:t>[</w:t>
      </w:r>
      <w:r w:rsidRPr="00794C1C">
        <w:rPr>
          <w:highlight w:val="lightGray"/>
          <w:lang w:val="en-GB"/>
        </w:rPr>
        <w:t>The list of administratively compliant applications sorted by sector, issue or geographical area</w:t>
      </w:r>
      <w:r w:rsidR="00460346" w:rsidRPr="00794C1C">
        <w:rPr>
          <w:highlight w:val="lightGray"/>
          <w:lang w:val="en-GB"/>
        </w:rPr>
        <w:t xml:space="preserve"> </w:t>
      </w:r>
      <w:r w:rsidRPr="00794C1C">
        <w:rPr>
          <w:highlight w:val="lightGray"/>
          <w:lang w:val="en-GB"/>
        </w:rPr>
        <w:t>is attached in annex.</w:t>
      </w:r>
      <w:r w:rsidRPr="00794C1C">
        <w:rPr>
          <w:lang w:val="en-GB"/>
        </w:rPr>
        <w:t>]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5666"/>
        <w:gridCol w:w="1559"/>
      </w:tblGrid>
      <w:tr w:rsidR="00CA09E4" w:rsidRPr="00794C1C" w:rsidTr="009A0419">
        <w:tc>
          <w:tcPr>
            <w:tcW w:w="1705" w:type="dxa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  <w:rPr>
                <w:b/>
              </w:rPr>
            </w:pPr>
            <w:r w:rsidRPr="00794C1C">
              <w:rPr>
                <w:b/>
              </w:rPr>
              <w:lastRenderedPageBreak/>
              <w:t xml:space="preserve">Applic. </w:t>
            </w:r>
            <w:r w:rsidR="00794C1C">
              <w:rPr>
                <w:b/>
              </w:rPr>
              <w:t xml:space="preserve">No 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AB56C8" w:rsidP="00630521">
            <w:pPr>
              <w:pStyle w:val="Tableline"/>
              <w:keepNext/>
              <w:keepLines/>
              <w:spacing w:before="120" w:after="0"/>
              <w:rPr>
                <w:b/>
              </w:rPr>
            </w:pPr>
            <w:r>
              <w:rPr>
                <w:b/>
              </w:rPr>
              <w:t>Lead a</w:t>
            </w:r>
            <w:r w:rsidR="00CA09E4" w:rsidRPr="00794C1C">
              <w:rPr>
                <w:b/>
              </w:rPr>
              <w:t>pplicant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FFFFFF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  <w:rPr>
                <w:b/>
              </w:rPr>
            </w:pPr>
            <w:r w:rsidRPr="00794C1C">
              <w:rPr>
                <w:b/>
              </w:rPr>
              <w:t>Requested E</w:t>
            </w:r>
            <w:r w:rsidR="00D93154" w:rsidRPr="00794C1C">
              <w:rPr>
                <w:b/>
              </w:rPr>
              <w:t xml:space="preserve">U </w:t>
            </w:r>
            <w:r w:rsidRPr="00794C1C">
              <w:rPr>
                <w:b/>
              </w:rPr>
              <w:t>contribution</w:t>
            </w:r>
          </w:p>
        </w:tc>
      </w:tr>
      <w:tr w:rsidR="00CA09E4" w:rsidRPr="00794C1C" w:rsidTr="009A0419">
        <w:tc>
          <w:tcPr>
            <w:tcW w:w="1705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5666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559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</w:tr>
      <w:tr w:rsidR="00CA09E4" w:rsidRPr="00794C1C" w:rsidTr="009A0419">
        <w:tc>
          <w:tcPr>
            <w:tcW w:w="1705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5666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559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</w:tr>
      <w:tr w:rsidR="00CA09E4" w:rsidRPr="00794C1C" w:rsidTr="009A0419">
        <w:tc>
          <w:tcPr>
            <w:tcW w:w="1705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5666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559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</w:tr>
      <w:tr w:rsidR="00CA09E4" w:rsidRPr="00794C1C" w:rsidTr="009A0419">
        <w:tc>
          <w:tcPr>
            <w:tcW w:w="1705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5666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559" w:type="dxa"/>
            <w:shd w:val="clear" w:color="auto" w:fill="auto"/>
          </w:tcPr>
          <w:p w:rsidR="00CA09E4" w:rsidRPr="00794C1C" w:rsidRDefault="00CA09E4" w:rsidP="00630521">
            <w:pPr>
              <w:pStyle w:val="Tableline"/>
              <w:keepNext/>
              <w:keepLines/>
              <w:spacing w:before="120" w:after="0"/>
            </w:pPr>
          </w:p>
        </w:tc>
      </w:tr>
    </w:tbl>
    <w:p w:rsidR="00CA09E4" w:rsidRPr="00794C1C" w:rsidRDefault="00CA09E4" w:rsidP="00630521">
      <w:pPr>
        <w:pStyle w:val="NormalInd1"/>
        <w:tabs>
          <w:tab w:val="left" w:pos="709"/>
        </w:tabs>
        <w:spacing w:before="120"/>
        <w:ind w:left="0"/>
        <w:jc w:val="both"/>
        <w:rPr>
          <w:b/>
          <w:snapToGrid w:val="0"/>
          <w:sz w:val="24"/>
          <w:szCs w:val="24"/>
          <w:lang w:val="en-GB"/>
        </w:rPr>
      </w:pPr>
      <w:r w:rsidRPr="00794C1C">
        <w:rPr>
          <w:b/>
          <w:snapToGrid w:val="0"/>
          <w:sz w:val="24"/>
          <w:szCs w:val="24"/>
          <w:lang w:val="en-GB"/>
        </w:rPr>
        <w:t>3.3</w:t>
      </w:r>
      <w:r w:rsidRPr="00794C1C">
        <w:rPr>
          <w:b/>
          <w:snapToGrid w:val="0"/>
          <w:sz w:val="24"/>
          <w:szCs w:val="24"/>
          <w:lang w:val="en-GB"/>
        </w:rPr>
        <w:tab/>
        <w:t xml:space="preserve">Concept </w:t>
      </w:r>
      <w:r w:rsidR="00C61FD7">
        <w:rPr>
          <w:b/>
          <w:snapToGrid w:val="0"/>
          <w:sz w:val="24"/>
          <w:szCs w:val="24"/>
          <w:lang w:val="en-GB"/>
        </w:rPr>
        <w:t>n</w:t>
      </w:r>
      <w:r w:rsidRPr="00794C1C">
        <w:rPr>
          <w:b/>
          <w:snapToGrid w:val="0"/>
          <w:sz w:val="24"/>
          <w:szCs w:val="24"/>
          <w:lang w:val="en-GB"/>
        </w:rPr>
        <w:t xml:space="preserve">ote </w:t>
      </w:r>
      <w:r w:rsidR="00C61FD7">
        <w:rPr>
          <w:b/>
          <w:snapToGrid w:val="0"/>
          <w:sz w:val="24"/>
          <w:szCs w:val="24"/>
          <w:lang w:val="en-GB"/>
        </w:rPr>
        <w:t>e</w:t>
      </w:r>
      <w:r w:rsidRPr="00794C1C">
        <w:rPr>
          <w:b/>
          <w:snapToGrid w:val="0"/>
          <w:sz w:val="24"/>
          <w:szCs w:val="24"/>
          <w:lang w:val="en-GB"/>
        </w:rPr>
        <w:t>valuation</w:t>
      </w:r>
    </w:p>
    <w:p w:rsidR="005C3006" w:rsidRPr="00794C1C" w:rsidRDefault="005C3006" w:rsidP="00630521">
      <w:pPr>
        <w:pStyle w:val="NormalInd1"/>
        <w:spacing w:before="120"/>
        <w:ind w:left="709"/>
        <w:jc w:val="both"/>
        <w:rPr>
          <w:lang w:val="en-GB"/>
        </w:rPr>
      </w:pPr>
      <w:r w:rsidRPr="00794C1C">
        <w:rPr>
          <w:snapToGrid w:val="0"/>
          <w:lang w:val="en-GB"/>
        </w:rPr>
        <w:t xml:space="preserve">The </w:t>
      </w:r>
      <w:r w:rsidR="00C61FD7" w:rsidRPr="00992173">
        <w:rPr>
          <w:snapToGrid w:val="0"/>
          <w:highlight w:val="lightGray"/>
          <w:lang w:val="en-GB"/>
        </w:rPr>
        <w:t>[e</w:t>
      </w:r>
      <w:r w:rsidR="000C7ECA" w:rsidRPr="00992173">
        <w:rPr>
          <w:snapToGrid w:val="0"/>
          <w:highlight w:val="lightGray"/>
          <w:lang w:val="en-GB"/>
        </w:rPr>
        <w:t xml:space="preserve">valuation </w:t>
      </w:r>
      <w:r w:rsidR="00C61FD7" w:rsidRPr="00992173">
        <w:rPr>
          <w:snapToGrid w:val="0"/>
          <w:highlight w:val="lightGray"/>
          <w:lang w:val="en-GB"/>
        </w:rPr>
        <w:t>c</w:t>
      </w:r>
      <w:r w:rsidR="000C7ECA" w:rsidRPr="00992173">
        <w:rPr>
          <w:snapToGrid w:val="0"/>
          <w:highlight w:val="lightGray"/>
          <w:lang w:val="en-GB"/>
        </w:rPr>
        <w:t>ommittee</w:t>
      </w:r>
      <w:r w:rsidR="00C61FD7" w:rsidRPr="00992173">
        <w:rPr>
          <w:snapToGrid w:val="0"/>
          <w:highlight w:val="lightGray"/>
          <w:lang w:val="en-GB"/>
        </w:rPr>
        <w:t>] [</w:t>
      </w:r>
      <w:r w:rsidRPr="00992173">
        <w:rPr>
          <w:snapToGrid w:val="0"/>
          <w:highlight w:val="lightGray"/>
          <w:lang w:val="en-GB"/>
        </w:rPr>
        <w:t>assessors</w:t>
      </w:r>
      <w:r w:rsidR="00C61FD7" w:rsidRPr="00992173">
        <w:rPr>
          <w:snapToGrid w:val="0"/>
          <w:highlight w:val="lightGray"/>
          <w:lang w:val="en-GB"/>
        </w:rPr>
        <w:t>]</w:t>
      </w:r>
      <w:r w:rsidRPr="00794C1C">
        <w:rPr>
          <w:snapToGrid w:val="0"/>
          <w:lang w:val="en-GB"/>
        </w:rPr>
        <w:t xml:space="preserve"> used the </w:t>
      </w:r>
      <w:r w:rsidR="00C61FD7">
        <w:rPr>
          <w:snapToGrid w:val="0"/>
          <w:lang w:val="en-GB"/>
        </w:rPr>
        <w:t>e</w:t>
      </w:r>
      <w:r w:rsidR="00C61FD7" w:rsidRPr="00794C1C">
        <w:rPr>
          <w:snapToGrid w:val="0"/>
          <w:lang w:val="en-GB"/>
        </w:rPr>
        <w:t xml:space="preserve">valuation </w:t>
      </w:r>
      <w:r w:rsidR="00C61FD7">
        <w:rPr>
          <w:snapToGrid w:val="0"/>
          <w:lang w:val="en-GB"/>
        </w:rPr>
        <w:t>g</w:t>
      </w:r>
      <w:r w:rsidRPr="00794C1C">
        <w:rPr>
          <w:snapToGrid w:val="0"/>
          <w:lang w:val="en-GB"/>
        </w:rPr>
        <w:t>rid to assess the relevance</w:t>
      </w:r>
      <w:r w:rsidR="00891D2F" w:rsidRPr="00794C1C">
        <w:rPr>
          <w:snapToGrid w:val="0"/>
          <w:lang w:val="en-GB"/>
        </w:rPr>
        <w:t xml:space="preserve"> and design</w:t>
      </w:r>
      <w:r w:rsidRPr="00794C1C">
        <w:rPr>
          <w:snapToGrid w:val="0"/>
          <w:lang w:val="en-GB"/>
        </w:rPr>
        <w:t xml:space="preserve"> of the action</w:t>
      </w:r>
      <w:r w:rsidR="00891D2F" w:rsidRPr="00794C1C">
        <w:rPr>
          <w:snapToGrid w:val="0"/>
          <w:lang w:val="en-GB"/>
        </w:rPr>
        <w:t>.</w:t>
      </w:r>
    </w:p>
    <w:p w:rsidR="005C3006" w:rsidRPr="00794C1C" w:rsidRDefault="005C3006" w:rsidP="00630521">
      <w:pPr>
        <w:pStyle w:val="NormalInd1"/>
        <w:spacing w:before="120"/>
        <w:ind w:left="709"/>
        <w:jc w:val="both"/>
        <w:rPr>
          <w:snapToGrid w:val="0"/>
          <w:lang w:val="en-GB"/>
        </w:rPr>
      </w:pPr>
      <w:r w:rsidRPr="00794C1C">
        <w:rPr>
          <w:snapToGrid w:val="0"/>
          <w:lang w:val="en-GB"/>
        </w:rPr>
        <w:t xml:space="preserve">The </w:t>
      </w:r>
      <w:r w:rsidR="00C61FD7">
        <w:rPr>
          <w:snapToGrid w:val="0"/>
          <w:lang w:val="en-GB"/>
        </w:rPr>
        <w:t>e</w:t>
      </w:r>
      <w:r w:rsidRPr="00794C1C">
        <w:rPr>
          <w:snapToGrid w:val="0"/>
          <w:lang w:val="en-GB"/>
        </w:rPr>
        <w:t xml:space="preserve">valuation </w:t>
      </w:r>
      <w:r w:rsidR="00C61FD7">
        <w:rPr>
          <w:snapToGrid w:val="0"/>
          <w:lang w:val="en-GB"/>
        </w:rPr>
        <w:t>c</w:t>
      </w:r>
      <w:r w:rsidRPr="00794C1C">
        <w:rPr>
          <w:snapToGrid w:val="0"/>
          <w:lang w:val="en-GB"/>
        </w:rPr>
        <w:t>ommittee subsequently deliberated on the basis of these analyses.</w:t>
      </w:r>
    </w:p>
    <w:p w:rsidR="005C3006" w:rsidRPr="00794C1C" w:rsidRDefault="005C3006" w:rsidP="00630521">
      <w:pPr>
        <w:pStyle w:val="NormalInd1"/>
        <w:shd w:val="clear" w:color="auto" w:fill="FFFF00"/>
        <w:spacing w:before="120"/>
        <w:ind w:left="709"/>
        <w:jc w:val="both"/>
        <w:rPr>
          <w:snapToGrid w:val="0"/>
          <w:lang w:val="en-GB"/>
        </w:rPr>
      </w:pPr>
      <w:r w:rsidRPr="00794C1C">
        <w:rPr>
          <w:snapToGrid w:val="0"/>
          <w:lang w:val="en-GB"/>
        </w:rPr>
        <w:t xml:space="preserve">Insert here the summary of discussions and the approach adopted by the </w:t>
      </w:r>
      <w:r w:rsidR="00C61FD7">
        <w:rPr>
          <w:snapToGrid w:val="0"/>
          <w:lang w:val="en-GB"/>
        </w:rPr>
        <w:t>e</w:t>
      </w:r>
      <w:r w:rsidRPr="00794C1C">
        <w:rPr>
          <w:snapToGrid w:val="0"/>
          <w:lang w:val="en-GB"/>
        </w:rPr>
        <w:t xml:space="preserve">valuation </w:t>
      </w:r>
      <w:r w:rsidR="00C61FD7">
        <w:rPr>
          <w:snapToGrid w:val="0"/>
          <w:lang w:val="en-GB"/>
        </w:rPr>
        <w:t>c</w:t>
      </w:r>
      <w:r w:rsidRPr="00794C1C">
        <w:rPr>
          <w:snapToGrid w:val="0"/>
          <w:lang w:val="en-GB"/>
        </w:rPr>
        <w:t>ommittee.</w:t>
      </w:r>
    </w:p>
    <w:p w:rsidR="00946722" w:rsidRPr="00794C1C" w:rsidRDefault="00A23499" w:rsidP="00630521">
      <w:pPr>
        <w:pStyle w:val="NormalInd1"/>
        <w:spacing w:before="120"/>
        <w:ind w:left="709"/>
        <w:jc w:val="both"/>
        <w:rPr>
          <w:snapToGrid w:val="0"/>
          <w:lang w:val="en-GB"/>
        </w:rPr>
      </w:pPr>
      <w:r w:rsidRPr="00794C1C">
        <w:rPr>
          <w:snapToGrid w:val="0"/>
          <w:highlight w:val="yellow"/>
          <w:lang w:val="en-GB"/>
        </w:rPr>
        <w:t>Option</w:t>
      </w:r>
      <w:r w:rsidR="00946722" w:rsidRPr="00794C1C">
        <w:rPr>
          <w:snapToGrid w:val="0"/>
          <w:highlight w:val="yellow"/>
          <w:lang w:val="en-GB"/>
        </w:rPr>
        <w:t xml:space="preserve"> </w:t>
      </w:r>
      <w:r w:rsidRPr="00794C1C">
        <w:rPr>
          <w:snapToGrid w:val="0"/>
          <w:highlight w:val="yellow"/>
          <w:lang w:val="en-GB"/>
        </w:rPr>
        <w:t xml:space="preserve">1: For </w:t>
      </w:r>
      <w:r w:rsidR="00946722" w:rsidRPr="00794C1C">
        <w:rPr>
          <w:snapToGrid w:val="0"/>
          <w:highlight w:val="yellow"/>
          <w:lang w:val="en-GB"/>
        </w:rPr>
        <w:t>open</w:t>
      </w:r>
      <w:r w:rsidRPr="00794C1C">
        <w:rPr>
          <w:snapToGrid w:val="0"/>
          <w:highlight w:val="yellow"/>
          <w:lang w:val="en-GB"/>
        </w:rPr>
        <w:t xml:space="preserve"> procedures</w:t>
      </w:r>
    </w:p>
    <w:p w:rsidR="005C3006" w:rsidRPr="00794C1C" w:rsidRDefault="00C61FD7" w:rsidP="00630521">
      <w:pPr>
        <w:pStyle w:val="NormalInd1"/>
        <w:spacing w:before="120"/>
        <w:ind w:left="709"/>
        <w:jc w:val="both"/>
        <w:rPr>
          <w:lang w:val="en-GB"/>
        </w:rPr>
      </w:pPr>
      <w:r w:rsidRPr="00992173">
        <w:rPr>
          <w:snapToGrid w:val="0"/>
          <w:highlight w:val="lightGray"/>
          <w:lang w:val="en-GB"/>
        </w:rPr>
        <w:t>[</w:t>
      </w:r>
      <w:r w:rsidR="005C3006" w:rsidRPr="00992173">
        <w:rPr>
          <w:snapToGrid w:val="0"/>
          <w:highlight w:val="lightGray"/>
          <w:lang w:val="en-GB"/>
        </w:rPr>
        <w:t xml:space="preserve">The </w:t>
      </w:r>
      <w:r>
        <w:rPr>
          <w:snapToGrid w:val="0"/>
          <w:highlight w:val="lightGray"/>
          <w:lang w:val="en-GB"/>
        </w:rPr>
        <w:t>e</w:t>
      </w:r>
      <w:r w:rsidR="005C3006" w:rsidRPr="00992173">
        <w:rPr>
          <w:snapToGrid w:val="0"/>
          <w:highlight w:val="lightGray"/>
          <w:lang w:val="en-GB"/>
        </w:rPr>
        <w:t xml:space="preserve">valuation </w:t>
      </w:r>
      <w:r>
        <w:rPr>
          <w:snapToGrid w:val="0"/>
          <w:highlight w:val="lightGray"/>
          <w:lang w:val="en-GB"/>
        </w:rPr>
        <w:t>c</w:t>
      </w:r>
      <w:r w:rsidR="005C3006" w:rsidRPr="00992173">
        <w:rPr>
          <w:snapToGrid w:val="0"/>
          <w:highlight w:val="lightGray"/>
          <w:lang w:val="en-GB"/>
        </w:rPr>
        <w:t xml:space="preserve">ommittee </w:t>
      </w:r>
      <w:r w:rsidR="00794C1C" w:rsidRPr="00992173">
        <w:rPr>
          <w:snapToGrid w:val="0"/>
          <w:highlight w:val="lightGray"/>
          <w:lang w:val="en-GB"/>
        </w:rPr>
        <w:t xml:space="preserve">completed </w:t>
      </w:r>
      <w:r w:rsidR="005C3006" w:rsidRPr="00992173">
        <w:rPr>
          <w:snapToGrid w:val="0"/>
          <w:highlight w:val="lightGray"/>
          <w:lang w:val="en-GB"/>
        </w:rPr>
        <w:t xml:space="preserve">the evaluation of the concept notes and </w:t>
      </w:r>
      <w:r w:rsidR="00794C1C" w:rsidRPr="00992173">
        <w:rPr>
          <w:snapToGrid w:val="0"/>
          <w:highlight w:val="lightGray"/>
          <w:lang w:val="en-GB"/>
        </w:rPr>
        <w:t xml:space="preserve">drew up </w:t>
      </w:r>
      <w:r w:rsidR="005C3006" w:rsidRPr="00992173">
        <w:rPr>
          <w:snapToGrid w:val="0"/>
          <w:highlight w:val="lightGray"/>
          <w:lang w:val="en-GB"/>
        </w:rPr>
        <w:t xml:space="preserve">a list </w:t>
      </w:r>
      <w:r w:rsidR="005C3006" w:rsidRPr="00992173">
        <w:rPr>
          <w:highlight w:val="lightGray"/>
          <w:lang w:val="en-GB"/>
        </w:rPr>
        <w:t>of pre</w:t>
      </w:r>
      <w:r w:rsidR="0039715D" w:rsidRPr="00992173">
        <w:rPr>
          <w:highlight w:val="lightGray"/>
          <w:lang w:val="en-GB"/>
        </w:rPr>
        <w:t>-</w:t>
      </w:r>
      <w:r w:rsidR="005C3006" w:rsidRPr="00992173">
        <w:rPr>
          <w:highlight w:val="lightGray"/>
          <w:lang w:val="en-GB"/>
        </w:rPr>
        <w:t>selected concept notes for which the corresponding full application</w:t>
      </w:r>
      <w:r>
        <w:rPr>
          <w:highlight w:val="lightGray"/>
          <w:lang w:val="en-GB"/>
        </w:rPr>
        <w:t>s</w:t>
      </w:r>
      <w:r w:rsidR="005C3006" w:rsidRPr="00992173">
        <w:rPr>
          <w:highlight w:val="lightGray"/>
          <w:lang w:val="en-GB"/>
        </w:rPr>
        <w:t xml:space="preserve"> will be evaluated. The concept notes were ranked according to the total </w:t>
      </w:r>
      <w:r w:rsidR="002D2904" w:rsidRPr="00992173">
        <w:rPr>
          <w:highlight w:val="lightGray"/>
          <w:lang w:val="en-GB"/>
        </w:rPr>
        <w:t>[</w:t>
      </w:r>
      <w:r w:rsidR="005C3006" w:rsidRPr="00C61FD7">
        <w:rPr>
          <w:highlight w:val="lightGray"/>
          <w:lang w:val="en-GB"/>
        </w:rPr>
        <w:t>average</w:t>
      </w:r>
      <w:r w:rsidR="002D2904" w:rsidRPr="00992173">
        <w:rPr>
          <w:highlight w:val="lightGray"/>
          <w:lang w:val="en-GB"/>
        </w:rPr>
        <w:t>]</w:t>
      </w:r>
      <w:r w:rsidR="005C3006" w:rsidRPr="00992173">
        <w:rPr>
          <w:highlight w:val="lightGray"/>
          <w:lang w:val="en-GB"/>
        </w:rPr>
        <w:t xml:space="preserve"> of the scores awarded.</w:t>
      </w:r>
      <w:r w:rsidRPr="00992173">
        <w:rPr>
          <w:highlight w:val="lightGray"/>
          <w:lang w:val="en-GB"/>
        </w:rPr>
        <w:t>]</w:t>
      </w:r>
    </w:p>
    <w:p w:rsidR="00946722" w:rsidRPr="00794C1C" w:rsidRDefault="00946722" w:rsidP="00630521">
      <w:pPr>
        <w:pStyle w:val="NormalInd1"/>
        <w:spacing w:before="120"/>
        <w:ind w:left="709"/>
        <w:jc w:val="both"/>
        <w:rPr>
          <w:snapToGrid w:val="0"/>
          <w:lang w:val="en-GB"/>
        </w:rPr>
      </w:pPr>
      <w:r w:rsidRPr="00794C1C">
        <w:rPr>
          <w:snapToGrid w:val="0"/>
          <w:highlight w:val="yellow"/>
          <w:lang w:val="en-GB"/>
        </w:rPr>
        <w:t>Option 2: For restricted procedures</w:t>
      </w:r>
    </w:p>
    <w:p w:rsidR="00946722" w:rsidRPr="00794C1C" w:rsidRDefault="00C61FD7" w:rsidP="00630521">
      <w:pPr>
        <w:pStyle w:val="NormalInd1"/>
        <w:spacing w:before="120"/>
        <w:ind w:left="709"/>
        <w:jc w:val="both"/>
        <w:rPr>
          <w:lang w:val="en-GB"/>
        </w:rPr>
      </w:pPr>
      <w:r w:rsidRPr="00992173">
        <w:rPr>
          <w:snapToGrid w:val="0"/>
          <w:highlight w:val="lightGray"/>
          <w:lang w:val="en-GB"/>
        </w:rPr>
        <w:t>[</w:t>
      </w:r>
      <w:r w:rsidR="00946722" w:rsidRPr="00992173">
        <w:rPr>
          <w:snapToGrid w:val="0"/>
          <w:highlight w:val="lightGray"/>
          <w:lang w:val="en-GB"/>
        </w:rPr>
        <w:t xml:space="preserve">The </w:t>
      </w:r>
      <w:r>
        <w:rPr>
          <w:snapToGrid w:val="0"/>
          <w:highlight w:val="lightGray"/>
          <w:lang w:val="en-GB"/>
        </w:rPr>
        <w:t>e</w:t>
      </w:r>
      <w:r w:rsidR="00946722" w:rsidRPr="00992173">
        <w:rPr>
          <w:snapToGrid w:val="0"/>
          <w:highlight w:val="lightGray"/>
          <w:lang w:val="en-GB"/>
        </w:rPr>
        <w:t xml:space="preserve">valuation </w:t>
      </w:r>
      <w:r>
        <w:rPr>
          <w:snapToGrid w:val="0"/>
          <w:highlight w:val="lightGray"/>
          <w:lang w:val="en-GB"/>
        </w:rPr>
        <w:t>c</w:t>
      </w:r>
      <w:r w:rsidR="00946722" w:rsidRPr="00992173">
        <w:rPr>
          <w:snapToGrid w:val="0"/>
          <w:highlight w:val="lightGray"/>
          <w:lang w:val="en-GB"/>
        </w:rPr>
        <w:t xml:space="preserve">ommittee </w:t>
      </w:r>
      <w:r w:rsidR="00794C1C" w:rsidRPr="00992173">
        <w:rPr>
          <w:snapToGrid w:val="0"/>
          <w:highlight w:val="lightGray"/>
          <w:lang w:val="en-GB"/>
        </w:rPr>
        <w:t xml:space="preserve">completed </w:t>
      </w:r>
      <w:r w:rsidR="00946722" w:rsidRPr="00992173">
        <w:rPr>
          <w:snapToGrid w:val="0"/>
          <w:highlight w:val="lightGray"/>
          <w:lang w:val="en-GB"/>
        </w:rPr>
        <w:t xml:space="preserve">the evaluation of the concept notes and </w:t>
      </w:r>
      <w:r w:rsidR="00794C1C" w:rsidRPr="00992173">
        <w:rPr>
          <w:snapToGrid w:val="0"/>
          <w:highlight w:val="lightGray"/>
          <w:lang w:val="en-GB"/>
        </w:rPr>
        <w:t xml:space="preserve">drew up </w:t>
      </w:r>
      <w:r w:rsidR="00946722" w:rsidRPr="00992173">
        <w:rPr>
          <w:snapToGrid w:val="0"/>
          <w:highlight w:val="lightGray"/>
          <w:lang w:val="en-GB"/>
        </w:rPr>
        <w:t xml:space="preserve">a list </w:t>
      </w:r>
      <w:r w:rsidR="00946722" w:rsidRPr="00992173">
        <w:rPr>
          <w:highlight w:val="lightGray"/>
          <w:lang w:val="en-GB"/>
        </w:rPr>
        <w:t>of pre</w:t>
      </w:r>
      <w:r w:rsidR="0039715D" w:rsidRPr="00992173">
        <w:rPr>
          <w:highlight w:val="lightGray"/>
          <w:lang w:val="en-GB"/>
        </w:rPr>
        <w:t>-</w:t>
      </w:r>
      <w:r w:rsidR="00946722" w:rsidRPr="00992173">
        <w:rPr>
          <w:highlight w:val="lightGray"/>
          <w:lang w:val="en-GB"/>
        </w:rPr>
        <w:t>selected concept notes</w:t>
      </w:r>
      <w:r w:rsidR="00CE7EB7" w:rsidRPr="00992173">
        <w:rPr>
          <w:highlight w:val="lightGray"/>
          <w:lang w:val="en-GB"/>
        </w:rPr>
        <w:t xml:space="preserve"> whose </w:t>
      </w:r>
      <w:r w:rsidR="00454997">
        <w:rPr>
          <w:highlight w:val="lightGray"/>
          <w:lang w:val="en-GB"/>
        </w:rPr>
        <w:t>lead a</w:t>
      </w:r>
      <w:r w:rsidR="00946722" w:rsidRPr="00992173">
        <w:rPr>
          <w:highlight w:val="lightGray"/>
          <w:lang w:val="en-GB"/>
        </w:rPr>
        <w:t>pplicant</w:t>
      </w:r>
      <w:r w:rsidR="00454997">
        <w:rPr>
          <w:highlight w:val="lightGray"/>
          <w:lang w:val="en-GB"/>
        </w:rPr>
        <w:t>s</w:t>
      </w:r>
      <w:r w:rsidR="00946722" w:rsidRPr="00992173">
        <w:rPr>
          <w:highlight w:val="lightGray"/>
          <w:lang w:val="en-GB"/>
        </w:rPr>
        <w:t xml:space="preserve"> will be invited to submit full application</w:t>
      </w:r>
      <w:r>
        <w:rPr>
          <w:highlight w:val="lightGray"/>
          <w:lang w:val="en-GB"/>
        </w:rPr>
        <w:t>s</w:t>
      </w:r>
      <w:r w:rsidR="00946722" w:rsidRPr="00992173">
        <w:rPr>
          <w:highlight w:val="lightGray"/>
          <w:lang w:val="en-GB"/>
        </w:rPr>
        <w:t xml:space="preserve">. The concept notes were ranked according to the total </w:t>
      </w:r>
      <w:r w:rsidR="002D2904" w:rsidRPr="00992173">
        <w:rPr>
          <w:highlight w:val="lightGray"/>
          <w:lang w:val="en-GB"/>
        </w:rPr>
        <w:t>[</w:t>
      </w:r>
      <w:r w:rsidR="00946722" w:rsidRPr="00C61FD7">
        <w:rPr>
          <w:highlight w:val="lightGray"/>
          <w:lang w:val="en-GB"/>
        </w:rPr>
        <w:t>average</w:t>
      </w:r>
      <w:r w:rsidR="002D2904" w:rsidRPr="00992173">
        <w:rPr>
          <w:highlight w:val="lightGray"/>
          <w:lang w:val="en-GB"/>
        </w:rPr>
        <w:t>]</w:t>
      </w:r>
      <w:r w:rsidR="00946722" w:rsidRPr="00992173">
        <w:rPr>
          <w:highlight w:val="lightGray"/>
          <w:lang w:val="en-GB"/>
        </w:rPr>
        <w:t xml:space="preserve"> of the scores awarded.</w:t>
      </w:r>
      <w:r w:rsidRPr="00992173">
        <w:rPr>
          <w:highlight w:val="lightGray"/>
          <w:lang w:val="en-GB"/>
        </w:rPr>
        <w:t>]</w:t>
      </w:r>
    </w:p>
    <w:p w:rsidR="005C3006" w:rsidRPr="00794C1C" w:rsidRDefault="005C3006" w:rsidP="00630521">
      <w:pPr>
        <w:pStyle w:val="NormalInd1"/>
        <w:spacing w:before="120"/>
        <w:ind w:left="709"/>
        <w:jc w:val="both"/>
        <w:rPr>
          <w:snapToGrid w:val="0"/>
          <w:lang w:val="en-GB"/>
        </w:rPr>
      </w:pPr>
      <w:r w:rsidRPr="00794C1C">
        <w:rPr>
          <w:snapToGrid w:val="0"/>
          <w:lang w:val="en-GB"/>
        </w:rPr>
        <w:t xml:space="preserve">The concept notes awarded lower </w:t>
      </w:r>
      <w:r w:rsidR="002D2904" w:rsidRPr="00794C1C">
        <w:rPr>
          <w:lang w:val="en-GB"/>
        </w:rPr>
        <w:t>[</w:t>
      </w:r>
      <w:r w:rsidRPr="00794C1C">
        <w:rPr>
          <w:snapToGrid w:val="0"/>
          <w:highlight w:val="lightGray"/>
          <w:lang w:val="en-GB"/>
        </w:rPr>
        <w:t>average</w:t>
      </w:r>
      <w:r w:rsidR="002D2904" w:rsidRPr="00794C1C">
        <w:rPr>
          <w:snapToGrid w:val="0"/>
          <w:lang w:val="en-GB"/>
        </w:rPr>
        <w:t>]</w:t>
      </w:r>
      <w:r w:rsidRPr="00794C1C">
        <w:rPr>
          <w:snapToGrid w:val="0"/>
          <w:lang w:val="en-GB"/>
        </w:rPr>
        <w:t xml:space="preserve"> scores than those pre</w:t>
      </w:r>
      <w:r w:rsidR="003E3711" w:rsidRPr="00794C1C">
        <w:rPr>
          <w:snapToGrid w:val="0"/>
          <w:lang w:val="en-GB"/>
        </w:rPr>
        <w:t>-</w:t>
      </w:r>
      <w:r w:rsidRPr="00794C1C">
        <w:rPr>
          <w:snapToGrid w:val="0"/>
          <w:lang w:val="en-GB"/>
        </w:rPr>
        <w:t>selected are also listed below.</w:t>
      </w:r>
    </w:p>
    <w:p w:rsidR="005C3006" w:rsidRPr="00794C1C" w:rsidRDefault="005C3006" w:rsidP="00630521">
      <w:pPr>
        <w:pStyle w:val="NormalInd1"/>
        <w:spacing w:before="120"/>
        <w:ind w:left="709"/>
        <w:jc w:val="both"/>
        <w:rPr>
          <w:snapToGrid w:val="0"/>
          <w:lang w:val="en-GB"/>
        </w:rPr>
      </w:pPr>
      <w:r w:rsidRPr="00794C1C">
        <w:rPr>
          <w:snapToGrid w:val="0"/>
          <w:lang w:val="en-GB"/>
        </w:rPr>
        <w:t>The evaluation grids of all the concept notes examined are annexed to this report.</w:t>
      </w:r>
    </w:p>
    <w:p w:rsidR="005C3006" w:rsidRPr="00794C1C" w:rsidRDefault="005C3006" w:rsidP="00630521">
      <w:pPr>
        <w:pStyle w:val="Heading1"/>
        <w:spacing w:before="120" w:after="0"/>
        <w:rPr>
          <w:rFonts w:ascii="Times New Roman" w:hAnsi="Times New Roman"/>
          <w:sz w:val="24"/>
          <w:szCs w:val="24"/>
        </w:rPr>
      </w:pPr>
      <w:r w:rsidRPr="00794C1C">
        <w:rPr>
          <w:rFonts w:ascii="Times New Roman" w:hAnsi="Times New Roman"/>
          <w:sz w:val="24"/>
          <w:szCs w:val="24"/>
        </w:rPr>
        <w:t xml:space="preserve">4. </w:t>
      </w:r>
      <w:r w:rsidRPr="00794C1C">
        <w:rPr>
          <w:rFonts w:ascii="Times New Roman" w:hAnsi="Times New Roman"/>
          <w:sz w:val="24"/>
          <w:szCs w:val="24"/>
        </w:rPr>
        <w:tab/>
        <w:t>Conclusions</w:t>
      </w:r>
    </w:p>
    <w:p w:rsidR="005C3006" w:rsidRPr="00794C1C" w:rsidRDefault="005C3006" w:rsidP="00630521">
      <w:pPr>
        <w:pStyle w:val="Heading1"/>
        <w:spacing w:before="120" w:after="0"/>
        <w:rPr>
          <w:sz w:val="24"/>
          <w:szCs w:val="24"/>
        </w:rPr>
      </w:pPr>
      <w:r w:rsidRPr="00794C1C">
        <w:rPr>
          <w:rFonts w:ascii="Times New Roman" w:hAnsi="Times New Roman"/>
          <w:sz w:val="24"/>
          <w:szCs w:val="24"/>
        </w:rPr>
        <w:t>4.1</w:t>
      </w:r>
      <w:r w:rsidRPr="00794C1C">
        <w:rPr>
          <w:rFonts w:ascii="Times New Roman" w:hAnsi="Times New Roman"/>
          <w:sz w:val="24"/>
          <w:szCs w:val="24"/>
        </w:rPr>
        <w:tab/>
        <w:t>Concept notes recommended</w:t>
      </w:r>
    </w:p>
    <w:p w:rsidR="00AC30C4" w:rsidRPr="00794C1C" w:rsidRDefault="00AC30C4" w:rsidP="00630521">
      <w:pPr>
        <w:spacing w:before="120"/>
        <w:rPr>
          <w:sz w:val="22"/>
          <w:szCs w:val="22"/>
        </w:rPr>
      </w:pPr>
      <w:r w:rsidRPr="00794C1C">
        <w:tab/>
      </w:r>
      <w:r w:rsidRPr="00794C1C">
        <w:rPr>
          <w:sz w:val="22"/>
          <w:szCs w:val="22"/>
        </w:rPr>
        <w:t>The following concept notes are recommended for pre-selection</w:t>
      </w:r>
      <w:r w:rsidR="00DB6CC3">
        <w:rPr>
          <w:sz w:val="22"/>
          <w:szCs w:val="22"/>
        </w:rPr>
        <w:t>.</w:t>
      </w:r>
    </w:p>
    <w:p w:rsidR="005C3006" w:rsidRPr="00794C1C" w:rsidRDefault="00141EBD" w:rsidP="00630521">
      <w:pPr>
        <w:pStyle w:val="NormalInd1"/>
        <w:spacing w:before="120"/>
        <w:ind w:left="709"/>
        <w:rPr>
          <w:lang w:val="en-GB"/>
        </w:rPr>
      </w:pPr>
      <w:r w:rsidRPr="00794C1C">
        <w:rPr>
          <w:highlight w:val="lightGray"/>
          <w:shd w:val="clear" w:color="auto" w:fill="FFFF00"/>
          <w:lang w:val="en-GB"/>
        </w:rPr>
        <w:t>[T</w:t>
      </w:r>
      <w:r w:rsidR="005C3006" w:rsidRPr="00794C1C">
        <w:rPr>
          <w:highlight w:val="lightGray"/>
          <w:shd w:val="clear" w:color="auto" w:fill="FFFF00"/>
          <w:lang w:val="en-GB"/>
        </w:rPr>
        <w:t xml:space="preserve">he list of recommended concept notes sorted by sector, issue or geographical area is attached </w:t>
      </w:r>
      <w:r w:rsidR="00460346" w:rsidRPr="00794C1C">
        <w:rPr>
          <w:highlight w:val="lightGray"/>
          <w:shd w:val="clear" w:color="auto" w:fill="FFFF00"/>
          <w:lang w:val="en-GB"/>
        </w:rPr>
        <w:t xml:space="preserve">in </w:t>
      </w:r>
      <w:r w:rsidR="005C3006" w:rsidRPr="00794C1C">
        <w:rPr>
          <w:highlight w:val="lightGray"/>
          <w:shd w:val="clear" w:color="auto" w:fill="FFFF00"/>
          <w:lang w:val="en-GB"/>
        </w:rPr>
        <w:t>annex</w:t>
      </w:r>
      <w:r w:rsidR="005C3006" w:rsidRPr="00794C1C">
        <w:rPr>
          <w:highlight w:val="lightGray"/>
          <w:lang w:val="en-GB"/>
        </w:rPr>
        <w:t>.</w:t>
      </w:r>
      <w:r w:rsidRPr="00794C1C">
        <w:rPr>
          <w:highlight w:val="lightGray"/>
          <w:lang w:val="en-GB"/>
        </w:rPr>
        <w:t>]</w:t>
      </w:r>
    </w:p>
    <w:p w:rsidR="005C3006" w:rsidRPr="00794C1C" w:rsidRDefault="005C3006" w:rsidP="00630521">
      <w:pPr>
        <w:pStyle w:val="NormalInd1"/>
        <w:spacing w:before="120"/>
        <w:rPr>
          <w:lang w:val="en-GB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698"/>
        <w:gridCol w:w="1145"/>
        <w:gridCol w:w="1382"/>
        <w:gridCol w:w="2748"/>
      </w:tblGrid>
      <w:tr w:rsidR="005C3006" w:rsidRPr="00794C1C" w:rsidTr="00A8781A">
        <w:tc>
          <w:tcPr>
            <w:tcW w:w="957" w:type="dxa"/>
            <w:tcBorders>
              <w:bottom w:val="single" w:sz="4" w:space="0" w:color="auto"/>
            </w:tcBorders>
            <w:shd w:val="clear" w:color="auto" w:fill="C0C0C0"/>
          </w:tcPr>
          <w:p w:rsidR="005C3006" w:rsidRPr="00794C1C" w:rsidRDefault="005C3006" w:rsidP="00630521">
            <w:pPr>
              <w:pStyle w:val="Tableline"/>
              <w:spacing w:before="120" w:after="0"/>
            </w:pPr>
            <w:r w:rsidRPr="00794C1C">
              <w:rPr>
                <w:b/>
                <w:bCs/>
              </w:rPr>
              <w:t xml:space="preserve">Applic. </w:t>
            </w:r>
            <w:r w:rsidR="00794C1C">
              <w:rPr>
                <w:b/>
                <w:bCs/>
              </w:rPr>
              <w:t xml:space="preserve">No 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C0C0C0"/>
          </w:tcPr>
          <w:p w:rsidR="005C3006" w:rsidRPr="00794C1C" w:rsidRDefault="00AB56C8" w:rsidP="00630521">
            <w:pPr>
              <w:pStyle w:val="Tableline"/>
              <w:spacing w:before="120" w:after="0"/>
            </w:pPr>
            <w:r>
              <w:rPr>
                <w:b/>
                <w:bCs/>
              </w:rPr>
              <w:t>Lead a</w:t>
            </w:r>
            <w:r w:rsidR="005C3006" w:rsidRPr="00794C1C">
              <w:rPr>
                <w:b/>
                <w:bCs/>
              </w:rPr>
              <w:t>pplicant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0C0C0"/>
          </w:tcPr>
          <w:p w:rsidR="005C3006" w:rsidRPr="00794C1C" w:rsidRDefault="002D2904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[</w:t>
            </w:r>
            <w:r w:rsidR="005C3006" w:rsidRPr="00794C1C">
              <w:rPr>
                <w:b/>
                <w:bCs/>
              </w:rPr>
              <w:t>Average</w:t>
            </w:r>
            <w:r w:rsidRPr="00794C1C">
              <w:rPr>
                <w:b/>
                <w:bCs/>
              </w:rPr>
              <w:t>]</w:t>
            </w:r>
            <w:r w:rsidR="005C3006" w:rsidRPr="00794C1C">
              <w:rPr>
                <w:b/>
                <w:bCs/>
              </w:rPr>
              <w:t xml:space="preserve"> score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C0C0C0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Requested grant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C0C0C0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Comments</w:t>
            </w:r>
          </w:p>
        </w:tc>
      </w:tr>
      <w:tr w:rsidR="005C3006" w:rsidRPr="00794C1C" w:rsidTr="00A8781A">
        <w:tc>
          <w:tcPr>
            <w:tcW w:w="957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698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1145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1382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748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A8781A">
        <w:tc>
          <w:tcPr>
            <w:tcW w:w="957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698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1145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1382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748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A8781A">
        <w:tc>
          <w:tcPr>
            <w:tcW w:w="957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698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1145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1382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748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A8781A">
        <w:tc>
          <w:tcPr>
            <w:tcW w:w="957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698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1145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1382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2748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</w:tbl>
    <w:p w:rsidR="005C3006" w:rsidRPr="00794C1C" w:rsidRDefault="005C3006" w:rsidP="00630521">
      <w:pPr>
        <w:pStyle w:val="NormalInd1"/>
        <w:spacing w:before="120"/>
        <w:ind w:left="709"/>
        <w:rPr>
          <w:lang w:val="en-GB"/>
        </w:rPr>
      </w:pPr>
      <w:r w:rsidRPr="00794C1C">
        <w:rPr>
          <w:lang w:val="en-GB"/>
        </w:rPr>
        <w:t xml:space="preserve">Number of pre-selected concept notes: </w:t>
      </w:r>
      <w:r w:rsidR="005B0C33">
        <w:rPr>
          <w:lang w:val="en-GB"/>
        </w:rPr>
        <w:t>&lt;</w:t>
      </w:r>
      <w:r w:rsidRPr="00794C1C">
        <w:rPr>
          <w:highlight w:val="yellow"/>
          <w:shd w:val="clear" w:color="auto" w:fill="FF99CC"/>
          <w:lang w:val="en-GB"/>
        </w:rPr>
        <w:t>XXX</w:t>
      </w:r>
      <w:r w:rsidR="005B0C33" w:rsidRPr="00D5016A">
        <w:rPr>
          <w:highlight w:val="yellow"/>
          <w:shd w:val="clear" w:color="auto" w:fill="FF99CC"/>
          <w:lang w:val="en-GB"/>
        </w:rPr>
        <w:t>&gt;</w:t>
      </w:r>
      <w:r w:rsidRPr="00794C1C">
        <w:rPr>
          <w:lang w:val="en-GB"/>
        </w:rPr>
        <w:t>.</w:t>
      </w:r>
    </w:p>
    <w:p w:rsidR="005C3006" w:rsidRPr="00794C1C" w:rsidRDefault="005C3006" w:rsidP="009C70A3">
      <w:pPr>
        <w:pStyle w:val="NormalInd1"/>
        <w:spacing w:before="120"/>
        <w:ind w:left="709"/>
        <w:jc w:val="both"/>
        <w:rPr>
          <w:shd w:val="clear" w:color="auto" w:fill="FF99CC"/>
          <w:lang w:val="en-GB"/>
        </w:rPr>
      </w:pPr>
      <w:r w:rsidRPr="00794C1C">
        <w:rPr>
          <w:lang w:val="en-GB"/>
        </w:rPr>
        <w:t xml:space="preserve">Total requested amount of preselected concept notes: </w:t>
      </w:r>
      <w:r w:rsidR="007A4FDD">
        <w:rPr>
          <w:lang w:val="en-GB"/>
        </w:rPr>
        <w:t>EUR</w:t>
      </w:r>
      <w:r w:rsidRPr="00794C1C">
        <w:rPr>
          <w:lang w:val="en-GB"/>
        </w:rPr>
        <w:t xml:space="preserve"> </w:t>
      </w:r>
      <w:r w:rsidR="005B0C33">
        <w:rPr>
          <w:lang w:val="en-GB"/>
        </w:rPr>
        <w:t>&lt;</w:t>
      </w:r>
      <w:r w:rsidRPr="00794C1C">
        <w:rPr>
          <w:highlight w:val="yellow"/>
          <w:shd w:val="clear" w:color="auto" w:fill="FF99CC"/>
          <w:lang w:val="en-GB"/>
        </w:rPr>
        <w:t>XXX</w:t>
      </w:r>
      <w:r w:rsidR="005B0C33" w:rsidRPr="00D5016A">
        <w:rPr>
          <w:highlight w:val="yellow"/>
          <w:shd w:val="clear" w:color="auto" w:fill="FF99CC"/>
          <w:lang w:val="en-GB"/>
        </w:rPr>
        <w:t>&gt;</w:t>
      </w:r>
      <w:r w:rsidRPr="005B0C33">
        <w:rPr>
          <w:lang w:val="en-GB"/>
        </w:rPr>
        <w:t xml:space="preserve"> </w:t>
      </w:r>
      <w:r w:rsidRPr="00794C1C">
        <w:rPr>
          <w:lang w:val="en-GB"/>
        </w:rPr>
        <w:t>(sum of the requested contributions)</w:t>
      </w:r>
      <w:r w:rsidR="00DB6CC3">
        <w:rPr>
          <w:lang w:val="en-GB"/>
        </w:rPr>
        <w:t>.</w:t>
      </w:r>
    </w:p>
    <w:p w:rsidR="005C3006" w:rsidRPr="00B46A57" w:rsidRDefault="005C3006" w:rsidP="00630521">
      <w:pPr>
        <w:pStyle w:val="NormalInd1"/>
        <w:spacing w:before="120"/>
        <w:ind w:left="709"/>
        <w:rPr>
          <w:lang w:val="en-GB"/>
        </w:rPr>
      </w:pPr>
      <w:r w:rsidRPr="00B46A57">
        <w:rPr>
          <w:lang w:val="en-GB"/>
        </w:rPr>
        <w:t xml:space="preserve">Total available amount: </w:t>
      </w:r>
      <w:r w:rsidR="007A4FDD" w:rsidRPr="00B46A57">
        <w:rPr>
          <w:lang w:val="en-GB"/>
        </w:rPr>
        <w:t>EUR</w:t>
      </w:r>
      <w:r w:rsidRPr="00B46A57">
        <w:rPr>
          <w:lang w:val="en-GB"/>
        </w:rPr>
        <w:t xml:space="preserve"> </w:t>
      </w:r>
      <w:r w:rsidR="005B0C33" w:rsidRPr="00B46A57">
        <w:rPr>
          <w:lang w:val="en-GB"/>
        </w:rPr>
        <w:t>&lt;</w:t>
      </w:r>
      <w:r w:rsidRPr="00B46A57">
        <w:rPr>
          <w:highlight w:val="yellow"/>
          <w:shd w:val="clear" w:color="auto" w:fill="FF99CC"/>
          <w:lang w:val="en-GB"/>
        </w:rPr>
        <w:t>XXX</w:t>
      </w:r>
      <w:r w:rsidR="005B0C33" w:rsidRPr="00D5016A">
        <w:rPr>
          <w:highlight w:val="yellow"/>
          <w:shd w:val="clear" w:color="auto" w:fill="FF99CC"/>
          <w:lang w:val="en-GB"/>
        </w:rPr>
        <w:t>&gt;</w:t>
      </w:r>
      <w:r w:rsidRPr="00B46A57">
        <w:rPr>
          <w:lang w:val="en-GB"/>
        </w:rPr>
        <w:t>.</w:t>
      </w:r>
    </w:p>
    <w:p w:rsidR="005C3006" w:rsidRPr="00794C1C" w:rsidRDefault="005C3006" w:rsidP="00630521">
      <w:pPr>
        <w:pStyle w:val="Heading1"/>
        <w:spacing w:before="120" w:after="0"/>
        <w:rPr>
          <w:sz w:val="24"/>
          <w:szCs w:val="24"/>
        </w:rPr>
      </w:pPr>
      <w:r w:rsidRPr="00794C1C">
        <w:rPr>
          <w:rFonts w:ascii="Times New Roman" w:hAnsi="Times New Roman"/>
          <w:sz w:val="24"/>
          <w:szCs w:val="24"/>
        </w:rPr>
        <w:t>4.2</w:t>
      </w:r>
      <w:r w:rsidRPr="00794C1C">
        <w:rPr>
          <w:rFonts w:ascii="Times New Roman" w:hAnsi="Times New Roman"/>
          <w:sz w:val="24"/>
          <w:szCs w:val="24"/>
        </w:rPr>
        <w:tab/>
        <w:t>Concept notes not recommended</w:t>
      </w:r>
    </w:p>
    <w:p w:rsidR="00AC30C4" w:rsidRPr="00794C1C" w:rsidRDefault="00AC30C4" w:rsidP="00630521">
      <w:pPr>
        <w:spacing w:before="120"/>
        <w:rPr>
          <w:sz w:val="22"/>
          <w:szCs w:val="22"/>
        </w:rPr>
      </w:pPr>
      <w:r w:rsidRPr="00794C1C">
        <w:tab/>
      </w:r>
      <w:r w:rsidRPr="00794C1C">
        <w:rPr>
          <w:sz w:val="22"/>
          <w:szCs w:val="22"/>
        </w:rPr>
        <w:t>The following concept notes are not recommended for pre-selection</w:t>
      </w:r>
      <w:r w:rsidR="000C7ECA" w:rsidRPr="00794C1C">
        <w:rPr>
          <w:sz w:val="22"/>
          <w:szCs w:val="22"/>
        </w:rPr>
        <w:t>:</w:t>
      </w:r>
    </w:p>
    <w:p w:rsidR="005C3006" w:rsidRPr="00794C1C" w:rsidRDefault="00141EBD" w:rsidP="00630521">
      <w:pPr>
        <w:pStyle w:val="NormalInd1"/>
        <w:spacing w:before="120"/>
        <w:ind w:left="709"/>
        <w:rPr>
          <w:lang w:val="en-GB"/>
        </w:rPr>
      </w:pPr>
      <w:r w:rsidRPr="00794C1C">
        <w:rPr>
          <w:highlight w:val="lightGray"/>
          <w:shd w:val="clear" w:color="auto" w:fill="FFFF00"/>
          <w:lang w:val="en-GB"/>
        </w:rPr>
        <w:lastRenderedPageBreak/>
        <w:t>[T</w:t>
      </w:r>
      <w:r w:rsidR="005C3006" w:rsidRPr="00794C1C">
        <w:rPr>
          <w:highlight w:val="lightGray"/>
          <w:shd w:val="clear" w:color="auto" w:fill="FFFF00"/>
          <w:lang w:val="en-GB"/>
        </w:rPr>
        <w:t xml:space="preserve">he list of concept notes </w:t>
      </w:r>
      <w:r w:rsidR="00794C1C" w:rsidRPr="00794C1C">
        <w:rPr>
          <w:highlight w:val="lightGray"/>
          <w:shd w:val="clear" w:color="auto" w:fill="FFFF00"/>
          <w:lang w:val="en-GB"/>
        </w:rPr>
        <w:t>not recommended</w:t>
      </w:r>
      <w:r w:rsidR="00794C1C">
        <w:rPr>
          <w:highlight w:val="lightGray"/>
          <w:shd w:val="clear" w:color="auto" w:fill="FFFF00"/>
          <w:lang w:val="en-GB"/>
        </w:rPr>
        <w:t>,</w:t>
      </w:r>
      <w:r w:rsidR="00794C1C" w:rsidRPr="00794C1C">
        <w:rPr>
          <w:highlight w:val="lightGray"/>
          <w:shd w:val="clear" w:color="auto" w:fill="FFFF00"/>
          <w:lang w:val="en-GB"/>
        </w:rPr>
        <w:t xml:space="preserve"> </w:t>
      </w:r>
      <w:r w:rsidR="005C3006" w:rsidRPr="00794C1C">
        <w:rPr>
          <w:highlight w:val="lightGray"/>
          <w:shd w:val="clear" w:color="auto" w:fill="FFFF00"/>
          <w:lang w:val="en-GB"/>
        </w:rPr>
        <w:t>sorted by sector, issue or geographical area</w:t>
      </w:r>
      <w:r w:rsidR="00794C1C">
        <w:rPr>
          <w:highlight w:val="lightGray"/>
          <w:shd w:val="clear" w:color="auto" w:fill="FFFF00"/>
          <w:lang w:val="en-GB"/>
        </w:rPr>
        <w:t>,</w:t>
      </w:r>
      <w:r w:rsidR="005C3006" w:rsidRPr="00794C1C">
        <w:rPr>
          <w:highlight w:val="lightGray"/>
          <w:shd w:val="clear" w:color="auto" w:fill="FFFF00"/>
          <w:lang w:val="en-GB"/>
        </w:rPr>
        <w:t xml:space="preserve"> is attached at annex</w:t>
      </w:r>
      <w:r w:rsidR="005C3006" w:rsidRPr="00794C1C">
        <w:rPr>
          <w:highlight w:val="lightGray"/>
          <w:lang w:val="en-GB"/>
        </w:rPr>
        <w:t>.</w:t>
      </w:r>
      <w:r w:rsidRPr="00794C1C">
        <w:rPr>
          <w:highlight w:val="lightGray"/>
          <w:lang w:val="en-GB"/>
        </w:rPr>
        <w:t>]</w:t>
      </w:r>
    </w:p>
    <w:p w:rsidR="00CA7104" w:rsidRPr="00794C1C" w:rsidRDefault="00CA7104" w:rsidP="00630521">
      <w:pPr>
        <w:pStyle w:val="NormalInd1"/>
        <w:spacing w:before="120"/>
        <w:ind w:left="709"/>
        <w:rPr>
          <w:lang w:val="en-GB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2024"/>
        <w:gridCol w:w="1145"/>
        <w:gridCol w:w="4117"/>
      </w:tblGrid>
      <w:tr w:rsidR="00B449EA" w:rsidRPr="00794C1C" w:rsidTr="00B449EA">
        <w:tc>
          <w:tcPr>
            <w:tcW w:w="1644" w:type="dxa"/>
            <w:tcBorders>
              <w:bottom w:val="single" w:sz="4" w:space="0" w:color="auto"/>
            </w:tcBorders>
            <w:shd w:val="clear" w:color="auto" w:fill="C0C0C0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  <w:r w:rsidRPr="00794C1C">
              <w:rPr>
                <w:b/>
                <w:bCs/>
              </w:rPr>
              <w:t xml:space="preserve">Applic. </w:t>
            </w:r>
            <w:r>
              <w:rPr>
                <w:b/>
                <w:bCs/>
              </w:rPr>
              <w:t xml:space="preserve">No 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C0C0C0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  <w:r w:rsidRPr="00794C1C">
              <w:rPr>
                <w:b/>
                <w:bCs/>
              </w:rPr>
              <w:t>Applicant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0C0C0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  <w:rPr>
                <w:b/>
                <w:bCs/>
              </w:rPr>
            </w:pPr>
            <w:r w:rsidRPr="00021076">
              <w:rPr>
                <w:b/>
                <w:bCs/>
              </w:rPr>
              <w:t>[</w:t>
            </w:r>
            <w:r w:rsidRPr="005B0C33">
              <w:rPr>
                <w:b/>
                <w:bCs/>
              </w:rPr>
              <w:t>Average</w:t>
            </w:r>
            <w:r w:rsidRPr="00794C1C">
              <w:rPr>
                <w:b/>
                <w:bCs/>
              </w:rPr>
              <w:t>] score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shd w:val="clear" w:color="auto" w:fill="C0C0C0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Comments</w:t>
            </w:r>
          </w:p>
        </w:tc>
      </w:tr>
      <w:tr w:rsidR="00B449EA" w:rsidRPr="00794C1C" w:rsidTr="00B449EA">
        <w:tc>
          <w:tcPr>
            <w:tcW w:w="1644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2024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145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4117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  <w:r>
              <w:rPr>
                <w:highlight w:val="yellow"/>
              </w:rPr>
              <w:t>E</w:t>
            </w:r>
            <w:r w:rsidRPr="00794C1C">
              <w:rPr>
                <w:highlight w:val="yellow"/>
              </w:rPr>
              <w:t>.g</w:t>
            </w:r>
            <w:r w:rsidR="00DB6CC3">
              <w:rPr>
                <w:highlight w:val="yellow"/>
              </w:rPr>
              <w:t>.</w:t>
            </w:r>
            <w:r w:rsidRPr="00794C1C">
              <w:rPr>
                <w:highlight w:val="yellow"/>
              </w:rPr>
              <w:t xml:space="preserve"> that the minimum threshold of 30 was not reached</w:t>
            </w:r>
          </w:p>
        </w:tc>
      </w:tr>
      <w:tr w:rsidR="00B449EA" w:rsidRPr="00794C1C" w:rsidTr="00B449EA">
        <w:tc>
          <w:tcPr>
            <w:tcW w:w="1644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2024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145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4117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</w:tr>
      <w:tr w:rsidR="00B449EA" w:rsidRPr="00794C1C" w:rsidTr="00B449EA">
        <w:tc>
          <w:tcPr>
            <w:tcW w:w="1644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2024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145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4117" w:type="dxa"/>
            <w:shd w:val="clear" w:color="auto" w:fill="auto"/>
          </w:tcPr>
          <w:p w:rsidR="00B449EA" w:rsidRPr="00794C1C" w:rsidRDefault="00B449EA" w:rsidP="00B449EA">
            <w:pPr>
              <w:pStyle w:val="Tableline"/>
              <w:keepNext/>
              <w:keepLines/>
              <w:spacing w:before="120" w:after="0"/>
            </w:pPr>
          </w:p>
        </w:tc>
      </w:tr>
    </w:tbl>
    <w:p w:rsidR="005C3006" w:rsidRPr="00794C1C" w:rsidRDefault="005C3006" w:rsidP="00630521">
      <w:pPr>
        <w:pStyle w:val="NormalInd1"/>
        <w:spacing w:before="120"/>
        <w:ind w:left="709"/>
        <w:rPr>
          <w:lang w:val="en-GB"/>
        </w:rPr>
      </w:pPr>
      <w:r w:rsidRPr="00794C1C">
        <w:rPr>
          <w:lang w:val="en-GB"/>
        </w:rPr>
        <w:t xml:space="preserve">Number of unsuccessful concept notes: </w:t>
      </w:r>
      <w:r w:rsidR="005B0C33">
        <w:rPr>
          <w:lang w:val="en-GB"/>
        </w:rPr>
        <w:t>&lt;</w:t>
      </w:r>
      <w:r w:rsidRPr="00794C1C">
        <w:rPr>
          <w:highlight w:val="yellow"/>
          <w:shd w:val="clear" w:color="auto" w:fill="FF99CC"/>
          <w:lang w:val="en-GB"/>
        </w:rPr>
        <w:t>XXX</w:t>
      </w:r>
      <w:r w:rsidR="005B0C33" w:rsidRPr="00D5016A">
        <w:rPr>
          <w:highlight w:val="yellow"/>
          <w:shd w:val="clear" w:color="auto" w:fill="FF99CC"/>
          <w:lang w:val="en-GB"/>
        </w:rPr>
        <w:t>&gt;</w:t>
      </w:r>
      <w:r w:rsidRPr="00794C1C">
        <w:rPr>
          <w:lang w:val="en-GB"/>
        </w:rPr>
        <w:t>.</w:t>
      </w:r>
    </w:p>
    <w:p w:rsidR="005C3006" w:rsidRPr="00794C1C" w:rsidRDefault="005C3006" w:rsidP="00630521">
      <w:pPr>
        <w:pStyle w:val="Heading1"/>
        <w:spacing w:before="120" w:after="0"/>
        <w:rPr>
          <w:rFonts w:ascii="Times New Roman" w:hAnsi="Times New Roman"/>
          <w:sz w:val="24"/>
          <w:szCs w:val="24"/>
        </w:rPr>
      </w:pPr>
      <w:r w:rsidRPr="00794C1C">
        <w:rPr>
          <w:rFonts w:ascii="Times New Roman" w:hAnsi="Times New Roman"/>
          <w:sz w:val="24"/>
          <w:szCs w:val="24"/>
        </w:rPr>
        <w:t>5.</w:t>
      </w:r>
      <w:r w:rsidRPr="00794C1C">
        <w:rPr>
          <w:rFonts w:ascii="Times New Roman" w:hAnsi="Times New Roman"/>
          <w:sz w:val="24"/>
          <w:szCs w:val="24"/>
        </w:rPr>
        <w:tab/>
        <w:t>Signatures</w:t>
      </w:r>
    </w:p>
    <w:p w:rsidR="005C3006" w:rsidRPr="00794C1C" w:rsidRDefault="005C3006" w:rsidP="00630521">
      <w:pPr>
        <w:pStyle w:val="NormalInd1"/>
        <w:spacing w:before="120"/>
        <w:rPr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3402"/>
        <w:gridCol w:w="3884"/>
      </w:tblGrid>
      <w:tr w:rsidR="005C3006" w:rsidRPr="00794C1C" w:rsidTr="003E3711">
        <w:trPr>
          <w:cantSplit/>
        </w:trPr>
        <w:tc>
          <w:tcPr>
            <w:tcW w:w="1644" w:type="dxa"/>
            <w:tcBorders>
              <w:bottom w:val="nil"/>
            </w:tcBorders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FFFFFF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Name</w:t>
            </w:r>
          </w:p>
        </w:tc>
        <w:tc>
          <w:tcPr>
            <w:tcW w:w="3884" w:type="dxa"/>
            <w:shd w:val="pct10" w:color="auto" w:fill="FFFFFF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Signature</w:t>
            </w:r>
          </w:p>
        </w:tc>
      </w:tr>
      <w:tr w:rsidR="005C3006" w:rsidRPr="00794C1C" w:rsidTr="003E3711">
        <w:trPr>
          <w:cantSplit/>
        </w:trPr>
        <w:tc>
          <w:tcPr>
            <w:tcW w:w="1644" w:type="dxa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Chairperson</w:t>
            </w:r>
          </w:p>
        </w:tc>
        <w:tc>
          <w:tcPr>
            <w:tcW w:w="3402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3884" w:type="dxa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3E3711">
        <w:trPr>
          <w:cantSplit/>
        </w:trPr>
        <w:tc>
          <w:tcPr>
            <w:tcW w:w="1644" w:type="dxa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Secretary</w:t>
            </w:r>
          </w:p>
        </w:tc>
        <w:tc>
          <w:tcPr>
            <w:tcW w:w="3402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3884" w:type="dxa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3E3711">
        <w:trPr>
          <w:cantSplit/>
        </w:trPr>
        <w:tc>
          <w:tcPr>
            <w:tcW w:w="1644" w:type="dxa"/>
          </w:tcPr>
          <w:p w:rsidR="005C3006" w:rsidRPr="00794C1C" w:rsidRDefault="005C3006" w:rsidP="00630521">
            <w:pPr>
              <w:pStyle w:val="Tableline"/>
              <w:spacing w:before="120" w:after="0"/>
              <w:rPr>
                <w:b/>
                <w:bCs/>
              </w:rPr>
            </w:pPr>
            <w:r w:rsidRPr="00794C1C">
              <w:rPr>
                <w:b/>
                <w:bCs/>
              </w:rPr>
              <w:t>Evaluators</w:t>
            </w:r>
          </w:p>
        </w:tc>
        <w:tc>
          <w:tcPr>
            <w:tcW w:w="3402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3884" w:type="dxa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3E3711">
        <w:trPr>
          <w:cantSplit/>
        </w:trPr>
        <w:tc>
          <w:tcPr>
            <w:tcW w:w="1644" w:type="dxa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3402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3884" w:type="dxa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  <w:tr w:rsidR="005C3006" w:rsidRPr="00794C1C" w:rsidTr="003E3711">
        <w:trPr>
          <w:cantSplit/>
        </w:trPr>
        <w:tc>
          <w:tcPr>
            <w:tcW w:w="1644" w:type="dxa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3402" w:type="dxa"/>
            <w:shd w:val="clear" w:color="auto" w:fill="auto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  <w:tc>
          <w:tcPr>
            <w:tcW w:w="3884" w:type="dxa"/>
          </w:tcPr>
          <w:p w:rsidR="005C3006" w:rsidRPr="00794C1C" w:rsidRDefault="005C3006" w:rsidP="00630521">
            <w:pPr>
              <w:pStyle w:val="Tableline"/>
              <w:spacing w:before="120" w:after="0"/>
            </w:pPr>
          </w:p>
        </w:tc>
      </w:tr>
    </w:tbl>
    <w:p w:rsidR="005C3006" w:rsidRPr="00794C1C" w:rsidRDefault="005C3006" w:rsidP="00630521">
      <w:pPr>
        <w:pStyle w:val="NormalInd1"/>
        <w:spacing w:before="120"/>
        <w:rPr>
          <w:lang w:val="en-GB"/>
        </w:rPr>
      </w:pPr>
    </w:p>
    <w:p w:rsidR="00494D91" w:rsidRPr="00794C1C" w:rsidRDefault="00494D91" w:rsidP="00630521">
      <w:pPr>
        <w:tabs>
          <w:tab w:val="left" w:pos="2268"/>
        </w:tabs>
        <w:autoSpaceDE w:val="0"/>
        <w:autoSpaceDN w:val="0"/>
        <w:adjustRightInd w:val="0"/>
        <w:spacing w:before="120"/>
        <w:ind w:left="709"/>
        <w:rPr>
          <w:b/>
          <w:sz w:val="22"/>
          <w:szCs w:val="22"/>
        </w:rPr>
      </w:pPr>
      <w:r w:rsidRPr="00794C1C">
        <w:rPr>
          <w:b/>
          <w:sz w:val="22"/>
          <w:szCs w:val="22"/>
        </w:rPr>
        <w:t xml:space="preserve">Approved by the </w:t>
      </w:r>
      <w:r w:rsidR="009F6FA5">
        <w:rPr>
          <w:b/>
          <w:sz w:val="22"/>
          <w:szCs w:val="22"/>
        </w:rPr>
        <w:t>c</w:t>
      </w:r>
      <w:r w:rsidRPr="00794C1C">
        <w:rPr>
          <w:b/>
          <w:sz w:val="22"/>
          <w:szCs w:val="22"/>
        </w:rPr>
        <w:t xml:space="preserve">ontracting </w:t>
      </w:r>
      <w:r w:rsidR="009F6FA5">
        <w:rPr>
          <w:b/>
          <w:sz w:val="22"/>
          <w:szCs w:val="22"/>
        </w:rPr>
        <w:t>a</w:t>
      </w:r>
      <w:r w:rsidRPr="00794C1C">
        <w:rPr>
          <w:b/>
          <w:sz w:val="22"/>
          <w:szCs w:val="22"/>
        </w:rPr>
        <w:t>uthority:</w:t>
      </w:r>
    </w:p>
    <w:p w:rsidR="00494D91" w:rsidRPr="00794C1C" w:rsidRDefault="002E2A20" w:rsidP="00630521">
      <w:pPr>
        <w:tabs>
          <w:tab w:val="left" w:pos="5954"/>
        </w:tabs>
        <w:autoSpaceDE w:val="0"/>
        <w:autoSpaceDN w:val="0"/>
        <w:adjustRightInd w:val="0"/>
        <w:spacing w:before="120"/>
        <w:ind w:left="709"/>
        <w:rPr>
          <w:b/>
          <w:sz w:val="22"/>
          <w:szCs w:val="22"/>
        </w:rPr>
      </w:pPr>
      <w:r w:rsidRPr="00794C1C">
        <w:rPr>
          <w:b/>
          <w:sz w:val="22"/>
          <w:szCs w:val="22"/>
        </w:rPr>
        <w:t xml:space="preserve">Name </w:t>
      </w:r>
      <w:r w:rsidR="009F6FA5">
        <w:rPr>
          <w:b/>
          <w:sz w:val="22"/>
          <w:szCs w:val="22"/>
        </w:rPr>
        <w:t>and</w:t>
      </w:r>
      <w:r w:rsidRPr="00794C1C">
        <w:rPr>
          <w:b/>
          <w:sz w:val="22"/>
          <w:szCs w:val="22"/>
        </w:rPr>
        <w:t xml:space="preserve"> Signature:</w:t>
      </w:r>
      <w:r w:rsidRPr="00794C1C">
        <w:rPr>
          <w:b/>
          <w:sz w:val="22"/>
          <w:szCs w:val="22"/>
        </w:rPr>
        <w:tab/>
      </w:r>
      <w:r w:rsidR="00494D91" w:rsidRPr="00794C1C">
        <w:rPr>
          <w:b/>
          <w:sz w:val="22"/>
          <w:szCs w:val="22"/>
        </w:rPr>
        <w:t>Date:</w:t>
      </w:r>
    </w:p>
    <w:p w:rsidR="00CA7104" w:rsidRPr="00794C1C" w:rsidRDefault="00CA7104" w:rsidP="00630521">
      <w:pPr>
        <w:tabs>
          <w:tab w:val="left" w:pos="5954"/>
        </w:tabs>
        <w:autoSpaceDE w:val="0"/>
        <w:autoSpaceDN w:val="0"/>
        <w:adjustRightInd w:val="0"/>
        <w:spacing w:before="120"/>
        <w:ind w:left="709"/>
        <w:rPr>
          <w:b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985"/>
        <w:gridCol w:w="6662"/>
      </w:tblGrid>
      <w:tr w:rsidR="00295E58" w:rsidRPr="00794C1C" w:rsidTr="00973931">
        <w:trPr>
          <w:cantSplit/>
          <w:trHeight w:val="660"/>
        </w:trPr>
        <w:tc>
          <w:tcPr>
            <w:tcW w:w="8647" w:type="dxa"/>
            <w:gridSpan w:val="2"/>
          </w:tcPr>
          <w:p w:rsidR="00295E58" w:rsidRPr="00794C1C" w:rsidRDefault="00E93936" w:rsidP="00630521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94C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[</w:t>
            </w:r>
            <w:r w:rsidRPr="00992173"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GB"/>
              </w:rPr>
              <w:t>Approved by the European Commission</w:t>
            </w:r>
            <w:r w:rsidRPr="00794C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Pr="00794C1C">
              <w:rPr>
                <w:rFonts w:ascii="Times New Roman" w:hAnsi="Times New Roman"/>
                <w:b/>
                <w:sz w:val="22"/>
                <w:szCs w:val="22"/>
                <w:highlight w:val="yellow"/>
                <w:lang w:val="en-GB"/>
              </w:rPr>
              <w:t>(only in the case of ex</w:t>
            </w:r>
            <w:r w:rsidR="00794C1C">
              <w:rPr>
                <w:rFonts w:ascii="Times New Roman" w:hAnsi="Times New Roman"/>
                <w:b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794C1C">
              <w:rPr>
                <w:rFonts w:ascii="Times New Roman" w:hAnsi="Times New Roman"/>
                <w:b/>
                <w:sz w:val="22"/>
                <w:szCs w:val="22"/>
                <w:highlight w:val="yellow"/>
                <w:lang w:val="en-GB"/>
              </w:rPr>
              <w:t>ante control by the European Commission)</w:t>
            </w:r>
          </w:p>
        </w:tc>
      </w:tr>
      <w:tr w:rsidR="00295E58" w:rsidRPr="00794C1C" w:rsidTr="00973931">
        <w:trPr>
          <w:cantSplit/>
          <w:trHeight w:val="574"/>
        </w:trPr>
        <w:tc>
          <w:tcPr>
            <w:tcW w:w="1985" w:type="dxa"/>
          </w:tcPr>
          <w:p w:rsidR="00295E58" w:rsidRPr="00992173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</w:p>
          <w:p w:rsidR="00295E58" w:rsidRPr="00992173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  <w:r w:rsidRPr="00992173"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>Name:</w:t>
            </w:r>
          </w:p>
        </w:tc>
        <w:tc>
          <w:tcPr>
            <w:tcW w:w="6662" w:type="dxa"/>
          </w:tcPr>
          <w:p w:rsidR="00295E58" w:rsidRPr="00794C1C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95E58" w:rsidRPr="00794C1C" w:rsidTr="00973931">
        <w:trPr>
          <w:cantSplit/>
          <w:trHeight w:val="568"/>
        </w:trPr>
        <w:tc>
          <w:tcPr>
            <w:tcW w:w="1985" w:type="dxa"/>
          </w:tcPr>
          <w:p w:rsidR="00295E58" w:rsidRPr="00992173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</w:p>
          <w:p w:rsidR="00295E58" w:rsidRPr="00992173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</w:p>
          <w:p w:rsidR="00295E58" w:rsidRPr="00992173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  <w:r w:rsidRPr="00992173"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>Title:</w:t>
            </w:r>
          </w:p>
        </w:tc>
        <w:tc>
          <w:tcPr>
            <w:tcW w:w="6662" w:type="dxa"/>
          </w:tcPr>
          <w:p w:rsidR="00295E58" w:rsidRPr="00794C1C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95E58" w:rsidRPr="00794C1C" w:rsidTr="00973931">
        <w:trPr>
          <w:cantSplit/>
          <w:trHeight w:val="890"/>
        </w:trPr>
        <w:tc>
          <w:tcPr>
            <w:tcW w:w="1985" w:type="dxa"/>
          </w:tcPr>
          <w:p w:rsidR="00295E58" w:rsidRPr="00992173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</w:p>
          <w:p w:rsidR="00295E58" w:rsidRPr="00992173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  <w:r w:rsidRPr="00992173"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>Signature:</w:t>
            </w:r>
          </w:p>
        </w:tc>
        <w:tc>
          <w:tcPr>
            <w:tcW w:w="6662" w:type="dxa"/>
          </w:tcPr>
          <w:p w:rsidR="00295E58" w:rsidRPr="00794C1C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95E58" w:rsidRPr="00794C1C" w:rsidTr="00973931">
        <w:trPr>
          <w:cantSplit/>
          <w:trHeight w:val="409"/>
        </w:trPr>
        <w:tc>
          <w:tcPr>
            <w:tcW w:w="1985" w:type="dxa"/>
          </w:tcPr>
          <w:p w:rsidR="00295E58" w:rsidRPr="00992173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  <w:r w:rsidRPr="00992173"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 xml:space="preserve">Date: </w:t>
            </w:r>
            <w:r w:rsidRPr="00992173"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GB"/>
              </w:rPr>
              <w:t>]</w:t>
            </w:r>
          </w:p>
        </w:tc>
        <w:tc>
          <w:tcPr>
            <w:tcW w:w="6662" w:type="dxa"/>
          </w:tcPr>
          <w:p w:rsidR="00295E58" w:rsidRPr="00794C1C" w:rsidRDefault="00295E58" w:rsidP="00630521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1A221B" w:rsidRPr="00794C1C" w:rsidRDefault="001A221B" w:rsidP="003E2D61">
      <w:pPr>
        <w:spacing w:before="120"/>
      </w:pPr>
    </w:p>
    <w:sectPr w:rsidR="001A221B" w:rsidRPr="00794C1C" w:rsidSect="009A0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E7" w:rsidRPr="00794C1C" w:rsidRDefault="000824E7">
      <w:r w:rsidRPr="00794C1C">
        <w:separator/>
      </w:r>
    </w:p>
  </w:endnote>
  <w:endnote w:type="continuationSeparator" w:id="0">
    <w:p w:rsidR="000824E7" w:rsidRPr="00794C1C" w:rsidRDefault="000824E7">
      <w:r w:rsidRPr="00794C1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DB" w:rsidRDefault="00505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12" w:rsidRPr="00794C1C" w:rsidRDefault="00C6106B" w:rsidP="00DA77B4">
    <w:pPr>
      <w:pStyle w:val="Footer"/>
      <w:tabs>
        <w:tab w:val="clear" w:pos="4320"/>
        <w:tab w:val="clear" w:pos="8640"/>
        <w:tab w:val="right" w:pos="9356"/>
      </w:tabs>
      <w:spacing w:before="120"/>
      <w:rPr>
        <w:rStyle w:val="PageNumber"/>
        <w:rFonts w:ascii="Times New Roman" w:hAnsi="Times New Roman"/>
        <w:sz w:val="18"/>
        <w:szCs w:val="18"/>
      </w:rPr>
    </w:pPr>
    <w:r>
      <w:rPr>
        <w:b/>
        <w:snapToGrid w:val="0"/>
        <w:sz w:val="18"/>
      </w:rPr>
      <w:t>Dece</w:t>
    </w:r>
    <w:bookmarkStart w:id="0" w:name="_GoBack"/>
    <w:bookmarkEnd w:id="0"/>
    <w:r w:rsidR="00DB6CC3">
      <w:rPr>
        <w:b/>
        <w:snapToGrid w:val="0"/>
        <w:sz w:val="18"/>
      </w:rPr>
      <w:t>mber</w:t>
    </w:r>
    <w:r w:rsidR="00571285" w:rsidRPr="00571285">
      <w:rPr>
        <w:b/>
        <w:snapToGrid w:val="0"/>
        <w:sz w:val="18"/>
      </w:rPr>
      <w:t xml:space="preserve"> 202</w:t>
    </w:r>
    <w:r w:rsidR="00DB6CC3">
      <w:rPr>
        <w:b/>
        <w:snapToGrid w:val="0"/>
        <w:sz w:val="18"/>
      </w:rPr>
      <w:t>1</w:t>
    </w:r>
    <w:r w:rsidR="00965912" w:rsidRPr="00794C1C">
      <w:rPr>
        <w:rStyle w:val="PageNumber"/>
        <w:rFonts w:ascii="Times New Roman" w:hAnsi="Times New Roman"/>
        <w:sz w:val="18"/>
        <w:szCs w:val="18"/>
      </w:rPr>
      <w:tab/>
      <w:t xml:space="preserve">Page </w: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begin"/>
    </w:r>
    <w:r w:rsidR="00965912" w:rsidRPr="00794C1C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2</w: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end"/>
    </w:r>
    <w:r w:rsidR="00965912" w:rsidRPr="00794C1C">
      <w:rPr>
        <w:rStyle w:val="PageNumber"/>
        <w:rFonts w:ascii="Times New Roman" w:hAnsi="Times New Roman"/>
        <w:sz w:val="18"/>
        <w:szCs w:val="18"/>
      </w:rPr>
      <w:t xml:space="preserve"> of </w: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begin"/>
    </w:r>
    <w:r w:rsidR="00965912" w:rsidRPr="00794C1C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4</w: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end"/>
    </w:r>
  </w:p>
  <w:p w:rsidR="00965912" w:rsidRPr="00794C1C" w:rsidRDefault="00965912" w:rsidP="0068588F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</w:rPr>
    </w:pPr>
    <w:r w:rsidRPr="00794C1C">
      <w:rPr>
        <w:sz w:val="18"/>
        <w:szCs w:val="18"/>
      </w:rPr>
      <w:fldChar w:fldCharType="begin"/>
    </w:r>
    <w:r w:rsidRPr="00794C1C">
      <w:rPr>
        <w:sz w:val="18"/>
        <w:szCs w:val="18"/>
      </w:rPr>
      <w:instrText xml:space="preserve"> FILENAME </w:instrText>
    </w:r>
    <w:r w:rsidRPr="00794C1C">
      <w:rPr>
        <w:sz w:val="18"/>
        <w:szCs w:val="18"/>
      </w:rPr>
      <w:fldChar w:fldCharType="separate"/>
    </w:r>
    <w:r w:rsidR="00CB33AD">
      <w:rPr>
        <w:noProof/>
        <w:sz w:val="18"/>
        <w:szCs w:val="18"/>
      </w:rPr>
      <w:t>e6a_opening_conceptevalrep_en.doc</w:t>
    </w:r>
    <w:r w:rsidRPr="00794C1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12" w:rsidRPr="00794C1C" w:rsidRDefault="00C6106B" w:rsidP="00E55167">
    <w:pPr>
      <w:pStyle w:val="Footer"/>
      <w:tabs>
        <w:tab w:val="clear" w:pos="4320"/>
        <w:tab w:val="clear" w:pos="8640"/>
        <w:tab w:val="right" w:pos="9356"/>
      </w:tabs>
      <w:rPr>
        <w:rStyle w:val="PageNumber"/>
        <w:rFonts w:ascii="Times New Roman" w:hAnsi="Times New Roman"/>
        <w:sz w:val="18"/>
        <w:szCs w:val="18"/>
      </w:rPr>
    </w:pPr>
    <w:r>
      <w:rPr>
        <w:b/>
        <w:snapToGrid w:val="0"/>
        <w:sz w:val="18"/>
      </w:rPr>
      <w:t>Decem</w:t>
    </w:r>
    <w:r w:rsidR="00DB6CC3">
      <w:rPr>
        <w:b/>
        <w:snapToGrid w:val="0"/>
        <w:sz w:val="18"/>
      </w:rPr>
      <w:t>ber</w:t>
    </w:r>
    <w:r w:rsidR="00571285" w:rsidRPr="00571285">
      <w:rPr>
        <w:b/>
        <w:snapToGrid w:val="0"/>
        <w:sz w:val="18"/>
      </w:rPr>
      <w:t xml:space="preserve"> 202</w:t>
    </w:r>
    <w:r w:rsidR="00DB6CC3">
      <w:rPr>
        <w:b/>
        <w:snapToGrid w:val="0"/>
        <w:sz w:val="18"/>
      </w:rPr>
      <w:t>1</w:t>
    </w:r>
    <w:r w:rsidR="00965912" w:rsidRPr="00794C1C">
      <w:rPr>
        <w:rStyle w:val="PageNumber"/>
        <w:rFonts w:ascii="Times New Roman" w:hAnsi="Times New Roman"/>
        <w:sz w:val="18"/>
        <w:szCs w:val="18"/>
      </w:rPr>
      <w:tab/>
      <w:t xml:space="preserve">Page </w: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begin"/>
    </w:r>
    <w:r w:rsidR="00965912" w:rsidRPr="00794C1C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end"/>
    </w:r>
    <w:r w:rsidR="00965912" w:rsidRPr="00794C1C">
      <w:rPr>
        <w:rStyle w:val="PageNumber"/>
        <w:rFonts w:ascii="Times New Roman" w:hAnsi="Times New Roman"/>
        <w:sz w:val="18"/>
        <w:szCs w:val="18"/>
      </w:rPr>
      <w:t xml:space="preserve"> of </w: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begin"/>
    </w:r>
    <w:r w:rsidR="00965912" w:rsidRPr="00794C1C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4</w:t>
    </w:r>
    <w:r w:rsidR="00965912" w:rsidRPr="00794C1C">
      <w:rPr>
        <w:rStyle w:val="PageNumber"/>
        <w:rFonts w:ascii="Times New Roman" w:hAnsi="Times New Roman"/>
        <w:sz w:val="18"/>
        <w:szCs w:val="18"/>
      </w:rPr>
      <w:fldChar w:fldCharType="end"/>
    </w:r>
  </w:p>
  <w:p w:rsidR="00965912" w:rsidRPr="00794C1C" w:rsidRDefault="00965912" w:rsidP="00E55167">
    <w:pPr>
      <w:pStyle w:val="Footer"/>
      <w:tabs>
        <w:tab w:val="clear" w:pos="4320"/>
        <w:tab w:val="clear" w:pos="8640"/>
        <w:tab w:val="right" w:pos="9356"/>
      </w:tabs>
      <w:rPr>
        <w:rStyle w:val="PageNumber"/>
        <w:rFonts w:ascii="Times New Roman" w:hAnsi="Times New Roman"/>
        <w:sz w:val="18"/>
        <w:szCs w:val="18"/>
      </w:rPr>
    </w:pPr>
    <w:r w:rsidRPr="00794C1C">
      <w:rPr>
        <w:sz w:val="18"/>
        <w:szCs w:val="18"/>
      </w:rPr>
      <w:fldChar w:fldCharType="begin"/>
    </w:r>
    <w:r w:rsidRPr="00794C1C">
      <w:rPr>
        <w:sz w:val="18"/>
        <w:szCs w:val="18"/>
      </w:rPr>
      <w:instrText xml:space="preserve"> FILENAME </w:instrText>
    </w:r>
    <w:r w:rsidRPr="00794C1C">
      <w:rPr>
        <w:sz w:val="18"/>
        <w:szCs w:val="18"/>
      </w:rPr>
      <w:fldChar w:fldCharType="separate"/>
    </w:r>
    <w:r w:rsidR="00CB33AD">
      <w:rPr>
        <w:noProof/>
        <w:sz w:val="18"/>
        <w:szCs w:val="18"/>
      </w:rPr>
      <w:t>e6a_opening_conceptevalrep_en.doc</w:t>
    </w:r>
    <w:r w:rsidRPr="00794C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E7" w:rsidRPr="00794C1C" w:rsidRDefault="000824E7">
      <w:r w:rsidRPr="00794C1C">
        <w:separator/>
      </w:r>
    </w:p>
  </w:footnote>
  <w:footnote w:type="continuationSeparator" w:id="0">
    <w:p w:rsidR="000824E7" w:rsidRPr="00794C1C" w:rsidRDefault="000824E7">
      <w:r w:rsidRPr="00794C1C">
        <w:continuationSeparator/>
      </w:r>
    </w:p>
  </w:footnote>
  <w:footnote w:id="1">
    <w:p w:rsidR="00965912" w:rsidRPr="00794C1C" w:rsidRDefault="00965912" w:rsidP="005C3006">
      <w:pPr>
        <w:pStyle w:val="FootnoteText"/>
      </w:pPr>
      <w:r w:rsidRPr="00794C1C">
        <w:rPr>
          <w:rStyle w:val="FootnoteReference"/>
        </w:rPr>
        <w:footnoteRef/>
      </w:r>
      <w:r w:rsidRPr="00794C1C">
        <w:t xml:space="preserve"> </w:t>
      </w:r>
      <w:r w:rsidRPr="00794C1C">
        <w:rPr>
          <w:shd w:val="clear" w:color="auto" w:fill="FFFFFF"/>
        </w:rPr>
        <w:t>Evaluator, assessor, observer, chairperson, secretary</w:t>
      </w:r>
      <w:r w:rsidR="009F6FA5">
        <w:rPr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DB" w:rsidRDefault="00505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12" w:rsidRPr="00794C1C" w:rsidRDefault="00965912" w:rsidP="00A8781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12" w:rsidRPr="00794C1C" w:rsidRDefault="00965912" w:rsidP="00E55167">
    <w:pPr>
      <w:pStyle w:val="Header"/>
      <w:tabs>
        <w:tab w:val="clear" w:pos="4320"/>
        <w:tab w:val="clear" w:pos="8640"/>
      </w:tabs>
      <w:jc w:val="center"/>
      <w:rPr>
        <w:sz w:val="28"/>
        <w:szCs w:val="28"/>
      </w:rPr>
    </w:pPr>
    <w:r w:rsidRPr="00794C1C">
      <w:rPr>
        <w:sz w:val="28"/>
        <w:szCs w:val="28"/>
        <w:highlight w:val="yellow"/>
      </w:rPr>
      <w:t xml:space="preserve">Letterhead of </w:t>
    </w:r>
    <w:r w:rsidR="009F6FA5">
      <w:rPr>
        <w:sz w:val="28"/>
        <w:szCs w:val="28"/>
        <w:highlight w:val="yellow"/>
      </w:rPr>
      <w:t>c</w:t>
    </w:r>
    <w:r w:rsidRPr="00794C1C">
      <w:rPr>
        <w:sz w:val="28"/>
        <w:szCs w:val="28"/>
        <w:highlight w:val="yellow"/>
      </w:rPr>
      <w:t xml:space="preserve">ontracting </w:t>
    </w:r>
    <w:r w:rsidR="009F6FA5">
      <w:rPr>
        <w:sz w:val="28"/>
        <w:szCs w:val="28"/>
        <w:highlight w:val="yellow"/>
      </w:rPr>
      <w:t>a</w:t>
    </w:r>
    <w:r w:rsidRPr="00794C1C">
      <w:rPr>
        <w:sz w:val="28"/>
        <w:szCs w:val="28"/>
        <w:highlight w:val="yellow"/>
      </w:rPr>
      <w:t>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292D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6B3B0D"/>
    <w:multiLevelType w:val="hybridMultilevel"/>
    <w:tmpl w:val="2F345D18"/>
    <w:lvl w:ilvl="0" w:tplc="903A9E16">
      <w:start w:val="1"/>
      <w:numFmt w:val="bullet"/>
      <w:pStyle w:val="Bullet3"/>
      <w:lvlText w:val="-"/>
      <w:lvlJc w:val="left"/>
      <w:pPr>
        <w:tabs>
          <w:tab w:val="num" w:pos="1494"/>
        </w:tabs>
        <w:ind w:left="1418" w:hanging="284"/>
      </w:pPr>
      <w:rPr>
        <w:rFonts w:ascii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5E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774D93"/>
    <w:multiLevelType w:val="singleLevel"/>
    <w:tmpl w:val="AF723D36"/>
    <w:lvl w:ilvl="0">
      <w:start w:val="1"/>
      <w:numFmt w:val="decimal"/>
      <w:lvlText w:val="%1."/>
      <w:legacy w:legacy="1" w:legacySpace="0" w:legacyIndent="567"/>
      <w:lvlJc w:val="left"/>
      <w:pPr>
        <w:ind w:left="2268" w:hanging="567"/>
      </w:pPr>
    </w:lvl>
  </w:abstractNum>
  <w:abstractNum w:abstractNumId="5" w15:restartNumberingAfterBreak="0">
    <w:nsid w:val="234F4A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604E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666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2D3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F006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9C2E5A"/>
    <w:multiLevelType w:val="singleLevel"/>
    <w:tmpl w:val="FED48F50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1" w15:restartNumberingAfterBreak="0">
    <w:nsid w:val="624826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BC004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2C242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4F0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14"/>
  </w:num>
  <w:num w:numId="9">
    <w:abstractNumId w:val="5"/>
  </w:num>
  <w:num w:numId="10">
    <w:abstractNumId w:val="3"/>
  </w:num>
  <w:num w:numId="11">
    <w:abstractNumId w:val="1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2268" w:hanging="567"/>
        </w:pPr>
      </w:lvl>
    </w:lvlOverride>
  </w:num>
  <w:num w:numId="15">
    <w:abstractNumId w:val="10"/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urolookLanguage" w:val="2057"/>
    <w:docVar w:name="LW_DocType" w:val="NORMAL"/>
    <w:docVar w:name="Stamp" w:val="\\BXL-DOSSIERS\DOSSIERS\AIDCO\AIDCO-2003-00158\AIDCO-2003-00158-00-52-EN-TRA-00.DOC"/>
  </w:docVars>
  <w:rsids>
    <w:rsidRoot w:val="00F95B15"/>
    <w:rsid w:val="00002BB6"/>
    <w:rsid w:val="00006221"/>
    <w:rsid w:val="000165D2"/>
    <w:rsid w:val="00017BD4"/>
    <w:rsid w:val="00021076"/>
    <w:rsid w:val="000249A1"/>
    <w:rsid w:val="000275B8"/>
    <w:rsid w:val="00027A13"/>
    <w:rsid w:val="00031EC1"/>
    <w:rsid w:val="00045D2A"/>
    <w:rsid w:val="00045E0B"/>
    <w:rsid w:val="000528D0"/>
    <w:rsid w:val="00057F30"/>
    <w:rsid w:val="000600C5"/>
    <w:rsid w:val="000612CF"/>
    <w:rsid w:val="000763C5"/>
    <w:rsid w:val="00080500"/>
    <w:rsid w:val="000824E7"/>
    <w:rsid w:val="0009649F"/>
    <w:rsid w:val="000B3FCD"/>
    <w:rsid w:val="000C7ECA"/>
    <w:rsid w:val="000D61EC"/>
    <w:rsid w:val="000E3810"/>
    <w:rsid w:val="000F5663"/>
    <w:rsid w:val="000F59A5"/>
    <w:rsid w:val="0011096E"/>
    <w:rsid w:val="001109CE"/>
    <w:rsid w:val="00122349"/>
    <w:rsid w:val="001223A8"/>
    <w:rsid w:val="00134916"/>
    <w:rsid w:val="00134BD3"/>
    <w:rsid w:val="00141EBD"/>
    <w:rsid w:val="00143045"/>
    <w:rsid w:val="001450E6"/>
    <w:rsid w:val="00150CB9"/>
    <w:rsid w:val="0015261A"/>
    <w:rsid w:val="00153349"/>
    <w:rsid w:val="001563D4"/>
    <w:rsid w:val="0016094F"/>
    <w:rsid w:val="00161FCC"/>
    <w:rsid w:val="00182FFE"/>
    <w:rsid w:val="001A221B"/>
    <w:rsid w:val="001B34B5"/>
    <w:rsid w:val="001D7C6D"/>
    <w:rsid w:val="001F11D1"/>
    <w:rsid w:val="00212BD3"/>
    <w:rsid w:val="00221B84"/>
    <w:rsid w:val="00230A4D"/>
    <w:rsid w:val="00242B91"/>
    <w:rsid w:val="00262E07"/>
    <w:rsid w:val="002806C5"/>
    <w:rsid w:val="00290544"/>
    <w:rsid w:val="00295E58"/>
    <w:rsid w:val="002A1A91"/>
    <w:rsid w:val="002A2E31"/>
    <w:rsid w:val="002C2D2C"/>
    <w:rsid w:val="002C3E92"/>
    <w:rsid w:val="002D2904"/>
    <w:rsid w:val="002E2A20"/>
    <w:rsid w:val="002F0350"/>
    <w:rsid w:val="003022A7"/>
    <w:rsid w:val="0030276B"/>
    <w:rsid w:val="0034290B"/>
    <w:rsid w:val="0035023E"/>
    <w:rsid w:val="003514EA"/>
    <w:rsid w:val="00381883"/>
    <w:rsid w:val="003860F6"/>
    <w:rsid w:val="00390FB2"/>
    <w:rsid w:val="0039200B"/>
    <w:rsid w:val="00395880"/>
    <w:rsid w:val="00396364"/>
    <w:rsid w:val="0039715D"/>
    <w:rsid w:val="003A6B99"/>
    <w:rsid w:val="003B03F5"/>
    <w:rsid w:val="003B2ABD"/>
    <w:rsid w:val="003B7D4B"/>
    <w:rsid w:val="003D5365"/>
    <w:rsid w:val="003D6D11"/>
    <w:rsid w:val="003E2D61"/>
    <w:rsid w:val="003E3711"/>
    <w:rsid w:val="003F4976"/>
    <w:rsid w:val="0040195B"/>
    <w:rsid w:val="00403F7D"/>
    <w:rsid w:val="004065E8"/>
    <w:rsid w:val="00421B9A"/>
    <w:rsid w:val="00426419"/>
    <w:rsid w:val="00442F82"/>
    <w:rsid w:val="00447F33"/>
    <w:rsid w:val="00454997"/>
    <w:rsid w:val="00460346"/>
    <w:rsid w:val="00462474"/>
    <w:rsid w:val="00474E1E"/>
    <w:rsid w:val="00475031"/>
    <w:rsid w:val="004817E4"/>
    <w:rsid w:val="00491625"/>
    <w:rsid w:val="00492995"/>
    <w:rsid w:val="00494D91"/>
    <w:rsid w:val="004C5350"/>
    <w:rsid w:val="004D0656"/>
    <w:rsid w:val="004D23C2"/>
    <w:rsid w:val="004D50AF"/>
    <w:rsid w:val="004E0E04"/>
    <w:rsid w:val="004E1E85"/>
    <w:rsid w:val="004E2518"/>
    <w:rsid w:val="004F5F32"/>
    <w:rsid w:val="00505ADB"/>
    <w:rsid w:val="005278FC"/>
    <w:rsid w:val="005452AD"/>
    <w:rsid w:val="00545FE1"/>
    <w:rsid w:val="00556CF5"/>
    <w:rsid w:val="00571285"/>
    <w:rsid w:val="00581C63"/>
    <w:rsid w:val="00590415"/>
    <w:rsid w:val="00594156"/>
    <w:rsid w:val="0059656B"/>
    <w:rsid w:val="005B0C33"/>
    <w:rsid w:val="005C3006"/>
    <w:rsid w:val="005E670E"/>
    <w:rsid w:val="005E6A31"/>
    <w:rsid w:val="00613741"/>
    <w:rsid w:val="00614B41"/>
    <w:rsid w:val="006170DD"/>
    <w:rsid w:val="00620B64"/>
    <w:rsid w:val="00626033"/>
    <w:rsid w:val="00630521"/>
    <w:rsid w:val="00631655"/>
    <w:rsid w:val="00636901"/>
    <w:rsid w:val="006370F9"/>
    <w:rsid w:val="0064598C"/>
    <w:rsid w:val="0065512F"/>
    <w:rsid w:val="00657C68"/>
    <w:rsid w:val="0066225D"/>
    <w:rsid w:val="00676A49"/>
    <w:rsid w:val="006825E9"/>
    <w:rsid w:val="0068588F"/>
    <w:rsid w:val="006E4892"/>
    <w:rsid w:val="006F253E"/>
    <w:rsid w:val="007014B2"/>
    <w:rsid w:val="00714046"/>
    <w:rsid w:val="00715B51"/>
    <w:rsid w:val="00721EF3"/>
    <w:rsid w:val="0072551E"/>
    <w:rsid w:val="00740C79"/>
    <w:rsid w:val="0076290D"/>
    <w:rsid w:val="00771052"/>
    <w:rsid w:val="007752BE"/>
    <w:rsid w:val="007824ED"/>
    <w:rsid w:val="00794C1C"/>
    <w:rsid w:val="007A05B9"/>
    <w:rsid w:val="007A1523"/>
    <w:rsid w:val="007A4FDD"/>
    <w:rsid w:val="007A5B2C"/>
    <w:rsid w:val="007D2A8C"/>
    <w:rsid w:val="007D5231"/>
    <w:rsid w:val="007D75E6"/>
    <w:rsid w:val="00805F23"/>
    <w:rsid w:val="008133DB"/>
    <w:rsid w:val="00813C58"/>
    <w:rsid w:val="00816622"/>
    <w:rsid w:val="00822F3B"/>
    <w:rsid w:val="00837563"/>
    <w:rsid w:val="0084539A"/>
    <w:rsid w:val="0085378F"/>
    <w:rsid w:val="00865F98"/>
    <w:rsid w:val="00881B8C"/>
    <w:rsid w:val="00882AD3"/>
    <w:rsid w:val="0088400F"/>
    <w:rsid w:val="008864A3"/>
    <w:rsid w:val="008874EE"/>
    <w:rsid w:val="00891D2F"/>
    <w:rsid w:val="008931C8"/>
    <w:rsid w:val="008B561C"/>
    <w:rsid w:val="008D2D99"/>
    <w:rsid w:val="008E2B41"/>
    <w:rsid w:val="00901E86"/>
    <w:rsid w:val="00906768"/>
    <w:rsid w:val="00906EED"/>
    <w:rsid w:val="00915A5B"/>
    <w:rsid w:val="00926929"/>
    <w:rsid w:val="0093401F"/>
    <w:rsid w:val="00946722"/>
    <w:rsid w:val="00957D76"/>
    <w:rsid w:val="00961135"/>
    <w:rsid w:val="00965912"/>
    <w:rsid w:val="00967CD6"/>
    <w:rsid w:val="00973931"/>
    <w:rsid w:val="00992173"/>
    <w:rsid w:val="009A0419"/>
    <w:rsid w:val="009A0585"/>
    <w:rsid w:val="009B1735"/>
    <w:rsid w:val="009C4AA7"/>
    <w:rsid w:val="009C70A3"/>
    <w:rsid w:val="009E1BD9"/>
    <w:rsid w:val="009F6FA5"/>
    <w:rsid w:val="00A230DF"/>
    <w:rsid w:val="00A23499"/>
    <w:rsid w:val="00A55AE2"/>
    <w:rsid w:val="00A55CAF"/>
    <w:rsid w:val="00A62880"/>
    <w:rsid w:val="00A8781A"/>
    <w:rsid w:val="00A91606"/>
    <w:rsid w:val="00A96954"/>
    <w:rsid w:val="00AB54CA"/>
    <w:rsid w:val="00AB56C8"/>
    <w:rsid w:val="00AC30C4"/>
    <w:rsid w:val="00AE0933"/>
    <w:rsid w:val="00AF223C"/>
    <w:rsid w:val="00B04080"/>
    <w:rsid w:val="00B41667"/>
    <w:rsid w:val="00B449EA"/>
    <w:rsid w:val="00B45635"/>
    <w:rsid w:val="00B46A57"/>
    <w:rsid w:val="00B61C71"/>
    <w:rsid w:val="00B66C89"/>
    <w:rsid w:val="00B67283"/>
    <w:rsid w:val="00B819C4"/>
    <w:rsid w:val="00B86DA9"/>
    <w:rsid w:val="00B90A9B"/>
    <w:rsid w:val="00B962F5"/>
    <w:rsid w:val="00BA2F0A"/>
    <w:rsid w:val="00BA7B13"/>
    <w:rsid w:val="00BC19DE"/>
    <w:rsid w:val="00BD0163"/>
    <w:rsid w:val="00BE1A58"/>
    <w:rsid w:val="00BE1C88"/>
    <w:rsid w:val="00C07F41"/>
    <w:rsid w:val="00C15646"/>
    <w:rsid w:val="00C16C5A"/>
    <w:rsid w:val="00C24B2A"/>
    <w:rsid w:val="00C403C9"/>
    <w:rsid w:val="00C43BF6"/>
    <w:rsid w:val="00C56C54"/>
    <w:rsid w:val="00C60DD6"/>
    <w:rsid w:val="00C6106B"/>
    <w:rsid w:val="00C61FD7"/>
    <w:rsid w:val="00C84E21"/>
    <w:rsid w:val="00C87409"/>
    <w:rsid w:val="00C97CF8"/>
    <w:rsid w:val="00CA09E4"/>
    <w:rsid w:val="00CA336B"/>
    <w:rsid w:val="00CA7104"/>
    <w:rsid w:val="00CB33AD"/>
    <w:rsid w:val="00CB3DF9"/>
    <w:rsid w:val="00CB5343"/>
    <w:rsid w:val="00CC0D45"/>
    <w:rsid w:val="00CC6581"/>
    <w:rsid w:val="00CE7EB7"/>
    <w:rsid w:val="00CF5CD3"/>
    <w:rsid w:val="00D01F56"/>
    <w:rsid w:val="00D13125"/>
    <w:rsid w:val="00D1352C"/>
    <w:rsid w:val="00D2632E"/>
    <w:rsid w:val="00D400D4"/>
    <w:rsid w:val="00D43A94"/>
    <w:rsid w:val="00D44519"/>
    <w:rsid w:val="00D445DC"/>
    <w:rsid w:val="00D447E2"/>
    <w:rsid w:val="00D5016A"/>
    <w:rsid w:val="00D56E57"/>
    <w:rsid w:val="00D721D7"/>
    <w:rsid w:val="00D74EC3"/>
    <w:rsid w:val="00D8027A"/>
    <w:rsid w:val="00D93019"/>
    <w:rsid w:val="00D93154"/>
    <w:rsid w:val="00D96197"/>
    <w:rsid w:val="00DA3A0E"/>
    <w:rsid w:val="00DA625B"/>
    <w:rsid w:val="00DA77B4"/>
    <w:rsid w:val="00DB35DE"/>
    <w:rsid w:val="00DB6CC3"/>
    <w:rsid w:val="00DC64AC"/>
    <w:rsid w:val="00DC71B0"/>
    <w:rsid w:val="00DE32F9"/>
    <w:rsid w:val="00DF6287"/>
    <w:rsid w:val="00DF63A1"/>
    <w:rsid w:val="00E13170"/>
    <w:rsid w:val="00E137FC"/>
    <w:rsid w:val="00E1414A"/>
    <w:rsid w:val="00E2635B"/>
    <w:rsid w:val="00E3318D"/>
    <w:rsid w:val="00E35A25"/>
    <w:rsid w:val="00E55167"/>
    <w:rsid w:val="00E64283"/>
    <w:rsid w:val="00E91D56"/>
    <w:rsid w:val="00E93936"/>
    <w:rsid w:val="00EA4C21"/>
    <w:rsid w:val="00EB52B3"/>
    <w:rsid w:val="00ED01C9"/>
    <w:rsid w:val="00EF0123"/>
    <w:rsid w:val="00F01F75"/>
    <w:rsid w:val="00F153DE"/>
    <w:rsid w:val="00F16B0A"/>
    <w:rsid w:val="00F273B7"/>
    <w:rsid w:val="00F30B1B"/>
    <w:rsid w:val="00F35DEC"/>
    <w:rsid w:val="00F43FB9"/>
    <w:rsid w:val="00F53636"/>
    <w:rsid w:val="00F56D55"/>
    <w:rsid w:val="00F63516"/>
    <w:rsid w:val="00F6377B"/>
    <w:rsid w:val="00F8391E"/>
    <w:rsid w:val="00F9366D"/>
    <w:rsid w:val="00F95352"/>
    <w:rsid w:val="00F95B15"/>
    <w:rsid w:val="00F96CBD"/>
    <w:rsid w:val="00FA3C33"/>
    <w:rsid w:val="00FC0410"/>
    <w:rsid w:val="00FE00E4"/>
    <w:rsid w:val="00FE171E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29338B5"/>
  <w15:chartTrackingRefBased/>
  <w15:docId w15:val="{B76993D0-105E-4CDA-8DFB-A0BA908C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rsid w:val="007A05B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Heading1"/>
    <w:next w:val="Norma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a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rsid w:val="00B04080"/>
    <w:rPr>
      <w:rFonts w:ascii="Arial" w:hAnsi="Arial"/>
      <w:sz w:val="20"/>
    </w:rPr>
  </w:style>
  <w:style w:type="paragraph" w:customStyle="1" w:styleId="NoteHead">
    <w:name w:val="NoteHead"/>
    <w:basedOn w:val="Normal"/>
    <w:next w:val="Normal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rsid w:val="005C3006"/>
    <w:pPr>
      <w:tabs>
        <w:tab w:val="left" w:pos="851"/>
        <w:tab w:val="left" w:pos="2268"/>
      </w:tabs>
      <w:overflowPunct w:val="0"/>
      <w:autoSpaceDE w:val="0"/>
      <w:autoSpaceDN w:val="0"/>
      <w:adjustRightInd w:val="0"/>
      <w:ind w:left="2268" w:hanging="2268"/>
      <w:textAlignment w:val="baseline"/>
    </w:pPr>
    <w:rPr>
      <w:b/>
      <w:sz w:val="22"/>
      <w:u w:val="single"/>
      <w:lang w:eastAsia="en-US"/>
    </w:rPr>
  </w:style>
  <w:style w:type="paragraph" w:customStyle="1" w:styleId="Titlefront0">
    <w:name w:val="Title front"/>
    <w:basedOn w:val="Normal"/>
    <w:rsid w:val="005C3006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lang w:val="en-US" w:eastAsia="en-US"/>
    </w:rPr>
  </w:style>
  <w:style w:type="paragraph" w:customStyle="1" w:styleId="NormalInd1">
    <w:name w:val="Normal Ind 1"/>
    <w:basedOn w:val="Subject"/>
    <w:rsid w:val="005C3006"/>
    <w:pPr>
      <w:tabs>
        <w:tab w:val="clear" w:pos="851"/>
      </w:tabs>
      <w:ind w:left="567" w:firstLine="0"/>
    </w:pPr>
    <w:rPr>
      <w:b w:val="0"/>
      <w:bCs/>
      <w:szCs w:val="22"/>
      <w:u w:val="none"/>
      <w:lang w:val="fr-FR"/>
    </w:rPr>
  </w:style>
  <w:style w:type="paragraph" w:customStyle="1" w:styleId="Bullet3">
    <w:name w:val="Bullet 3"/>
    <w:basedOn w:val="NormalInd1"/>
    <w:rsid w:val="00B04080"/>
    <w:pPr>
      <w:numPr>
        <w:numId w:val="27"/>
      </w:numPr>
      <w:tabs>
        <w:tab w:val="clear" w:pos="1494"/>
        <w:tab w:val="clear" w:pos="2268"/>
        <w:tab w:val="left" w:pos="1418"/>
      </w:tabs>
    </w:pPr>
    <w:rPr>
      <w:lang w:val="en-GB"/>
    </w:rPr>
  </w:style>
  <w:style w:type="paragraph" w:customStyle="1" w:styleId="NormalInd2">
    <w:name w:val="Normal Ind 2"/>
    <w:basedOn w:val="Normal"/>
    <w:rsid w:val="005C3006"/>
    <w:pPr>
      <w:overflowPunct w:val="0"/>
      <w:autoSpaceDE w:val="0"/>
      <w:autoSpaceDN w:val="0"/>
      <w:adjustRightInd w:val="0"/>
      <w:ind w:left="1134"/>
      <w:jc w:val="both"/>
      <w:textAlignment w:val="baseline"/>
    </w:pPr>
    <w:rPr>
      <w:sz w:val="22"/>
      <w:lang w:eastAsia="en-US"/>
    </w:rPr>
  </w:style>
  <w:style w:type="paragraph" w:customStyle="1" w:styleId="Tableline">
    <w:name w:val="Table line"/>
    <w:basedOn w:val="Normal"/>
    <w:rsid w:val="005C3006"/>
    <w:pPr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2"/>
      <w:lang w:eastAsia="en-US"/>
    </w:rPr>
  </w:style>
  <w:style w:type="character" w:customStyle="1" w:styleId="Style">
    <w:name w:val="Style"/>
    <w:rsid w:val="005C3006"/>
    <w:rPr>
      <w:rFonts w:ascii="Times New Roman" w:hAnsi="Times New Roman"/>
      <w:bCs/>
      <w:sz w:val="20"/>
      <w:szCs w:val="20"/>
      <w:vertAlign w:val="superscript"/>
    </w:rPr>
  </w:style>
  <w:style w:type="paragraph" w:customStyle="1" w:styleId="Blockquote">
    <w:name w:val="Blockquote"/>
    <w:basedOn w:val="Normal"/>
    <w:rsid w:val="008931C8"/>
    <w:pPr>
      <w:widowControl w:val="0"/>
      <w:spacing w:before="100" w:after="100"/>
      <w:ind w:left="360" w:right="360"/>
    </w:pPr>
    <w:rPr>
      <w:snapToGrid w:val="0"/>
      <w:lang w:val="en-US" w:eastAsia="en-US"/>
    </w:rPr>
  </w:style>
  <w:style w:type="character" w:styleId="Emphasis">
    <w:name w:val="Emphasis"/>
    <w:qFormat/>
    <w:rsid w:val="008931C8"/>
    <w:rPr>
      <w:i/>
    </w:rPr>
  </w:style>
  <w:style w:type="character" w:styleId="Strong">
    <w:name w:val="Strong"/>
    <w:qFormat/>
    <w:rsid w:val="008931C8"/>
    <w:rPr>
      <w:b/>
    </w:rPr>
  </w:style>
  <w:style w:type="paragraph" w:customStyle="1" w:styleId="Char2">
    <w:name w:val="Char2"/>
    <w:basedOn w:val="Normal"/>
    <w:rsid w:val="00C24B2A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Style11pt">
    <w:name w:val="Style 11 pt"/>
    <w:rsid w:val="00C24B2A"/>
    <w:rPr>
      <w:sz w:val="22"/>
    </w:rPr>
  </w:style>
  <w:style w:type="paragraph" w:customStyle="1" w:styleId="Char20">
    <w:name w:val="Char2"/>
    <w:basedOn w:val="Normal"/>
    <w:rsid w:val="003860F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BodyText">
    <w:name w:val="Body Text"/>
    <w:basedOn w:val="Normal"/>
    <w:rsid w:val="00295E58"/>
    <w:pPr>
      <w:spacing w:before="120" w:after="120"/>
    </w:pPr>
    <w:rPr>
      <w:rFonts w:ascii="Arial" w:hAnsi="Arial"/>
      <w:snapToGrid w:val="0"/>
      <w:sz w:val="20"/>
      <w:lang w:val="sv-SE" w:eastAsia="en-US"/>
    </w:rPr>
  </w:style>
  <w:style w:type="paragraph" w:styleId="BalloonText">
    <w:name w:val="Balloon Text"/>
    <w:basedOn w:val="Normal"/>
    <w:semiHidden/>
    <w:rsid w:val="00FE71CA"/>
    <w:rPr>
      <w:rFonts w:ascii="Tahoma" w:hAnsi="Tahoma" w:cs="Tahoma"/>
      <w:sz w:val="16"/>
      <w:szCs w:val="16"/>
    </w:rPr>
  </w:style>
  <w:style w:type="paragraph" w:customStyle="1" w:styleId="StyleArial10ptJustifiedLeft125cm">
    <w:name w:val="Style Arial 10 pt Justified Left:  125 cm"/>
    <w:basedOn w:val="Normal"/>
    <w:rsid w:val="00B04080"/>
    <w:pPr>
      <w:ind w:left="709"/>
      <w:jc w:val="both"/>
    </w:pPr>
    <w:rPr>
      <w:sz w:val="20"/>
      <w:lang w:val="fr-FR" w:eastAsia="fr-FR"/>
    </w:rPr>
  </w:style>
  <w:style w:type="paragraph" w:customStyle="1" w:styleId="Style1">
    <w:name w:val="Style1"/>
    <w:basedOn w:val="Normal"/>
    <w:rsid w:val="00B04080"/>
    <w:rPr>
      <w:lang w:val="fr-FR" w:eastAsia="fr-FR"/>
    </w:rPr>
  </w:style>
  <w:style w:type="paragraph" w:customStyle="1" w:styleId="Reference">
    <w:name w:val="Reference"/>
    <w:rsid w:val="00B04080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DocTitle">
    <w:name w:val="Doc Title"/>
    <w:basedOn w:val="Normal"/>
    <w:rsid w:val="00B04080"/>
    <w:pPr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36"/>
      <w:lang w:val="en-US" w:eastAsia="en-US"/>
    </w:rPr>
  </w:style>
  <w:style w:type="character" w:styleId="CommentReference">
    <w:name w:val="annotation reference"/>
    <w:rsid w:val="007A4F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F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4FDD"/>
  </w:style>
  <w:style w:type="paragraph" w:styleId="CommentSubject">
    <w:name w:val="annotation subject"/>
    <w:basedOn w:val="CommentText"/>
    <w:next w:val="CommentText"/>
    <w:link w:val="CommentSubjectChar"/>
    <w:rsid w:val="007A4FDD"/>
    <w:rPr>
      <w:b/>
      <w:bCs/>
    </w:rPr>
  </w:style>
  <w:style w:type="character" w:customStyle="1" w:styleId="CommentSubjectChar">
    <w:name w:val="Comment Subject Char"/>
    <w:link w:val="CommentSubject"/>
    <w:rsid w:val="007A4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56288-00DD-4AED-8745-49956FE63956}"/>
</file>

<file path=customXml/itemProps2.xml><?xml version="1.0" encoding="utf-8"?>
<ds:datastoreItem xmlns:ds="http://schemas.openxmlformats.org/officeDocument/2006/customXml" ds:itemID="{BD905FEC-8185-44F0-AB40-9075E28678AE}"/>
</file>

<file path=customXml/itemProps3.xml><?xml version="1.0" encoding="utf-8"?>
<ds:datastoreItem xmlns:ds="http://schemas.openxmlformats.org/officeDocument/2006/customXml" ds:itemID="{472CA395-2B11-4737-A94C-75FC8021B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772</Words>
  <Characters>4364</Characters>
  <Application>Microsoft Office Word</Application>
  <DocSecurity>0</DocSecurity>
  <Lines>272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AIDCO-2003-00158-00-52-EN-TRA-00 (FR)</vt:lpstr>
    </vt:vector>
  </TitlesOfParts>
  <Manager/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AIDCO-2003-00158-00-52-EN-TRA-00 (FR)</dc:title>
  <dc:subject/>
  <dc:creator>florean</dc:creator>
  <cp:keywords/>
  <cp:lastModifiedBy>CLEMENTI Flavia (INTPA-EXT)</cp:lastModifiedBy>
  <cp:revision>13</cp:revision>
  <cp:lastPrinted>2007-03-28T15:34:00Z</cp:lastPrinted>
  <dcterms:created xsi:type="dcterms:W3CDTF">2018-12-18T13:26:00Z</dcterms:created>
  <dcterms:modified xsi:type="dcterms:W3CDTF">2021-11-25T15:59:00Z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-304801323</vt:i4>
  </property>
  <property fmtid="{D5CDD505-2E9C-101B-9397-08002B2CF9AE}" pid="3" name="_ReviewingToolsShownOnce">
    <vt:lpwstr/>
  </property>
  <property fmtid="{D5CDD505-2E9C-101B-9397-08002B2CF9AE}" pid="4" name="Checked by">
    <vt:lpwstr>cajalja</vt:lpwstr>
  </property>
  <property fmtid="{D5CDD505-2E9C-101B-9397-08002B2CF9AE}" pid="5" name="ContentTypeId">
    <vt:lpwstr>0x010100724FDE23FB365D4CB8B2901107175F9F</vt:lpwstr>
  </property>
</Properties>
</file>