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Moving towards an Investor Mindset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is holding you back from investing in properties? Why? What can you do about it?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By the end of the 8 week workshop, I hope you will see these challenges differently and have an even better solution!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Example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“Bank won’t lend me the money”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have poor servicing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my income or learn how people invest in regional properties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“Worried about losing money”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market tanks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 how people made money in market with tons of uncertainty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