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2BC8D" w14:textId="77777777" w:rsidR="008A3536" w:rsidRDefault="008A3536" w:rsidP="00D87835">
      <w:pPr>
        <w:rPr>
          <w:rFonts w:ascii="Century Gothic" w:hAnsi="Century Gothic"/>
          <w:color w:val="38434F" w:themeColor="accent4" w:themeShade="BF"/>
          <w:sz w:val="28"/>
          <w:szCs w:val="28"/>
        </w:rPr>
      </w:pPr>
    </w:p>
    <w:p w14:paraId="6D0FC48E" w14:textId="77777777" w:rsidR="00D87835" w:rsidRPr="00D87835" w:rsidRDefault="00D87835" w:rsidP="00D87835">
      <w:pPr>
        <w:rPr>
          <w:rFonts w:ascii="Century Gothic" w:hAnsi="Century Gothic"/>
          <w:b/>
          <w:i/>
          <w:color w:val="38434F" w:themeColor="accent4" w:themeShade="BF"/>
          <w:sz w:val="28"/>
          <w:szCs w:val="28"/>
        </w:rPr>
      </w:pPr>
    </w:p>
    <w:p w14:paraId="69B52D4E" w14:textId="7E90DF24" w:rsidR="009950B1" w:rsidRDefault="009950B1" w:rsidP="009950B1">
      <w:pPr>
        <w:pStyle w:val="ListParagraph"/>
        <w:numPr>
          <w:ilvl w:val="0"/>
          <w:numId w:val="15"/>
        </w:numPr>
        <w:rPr>
          <w:rFonts w:ascii="Century Gothic" w:hAnsi="Century Gothic"/>
          <w:color w:val="38434F" w:themeColor="accent4" w:themeShade="BF"/>
          <w:sz w:val="28"/>
          <w:szCs w:val="28"/>
        </w:rPr>
      </w:pPr>
      <w:r>
        <w:rPr>
          <w:rFonts w:ascii="Century Gothic" w:hAnsi="Century Gothic"/>
          <w:color w:val="38434F" w:themeColor="accent4" w:themeShade="BF"/>
          <w:sz w:val="28"/>
          <w:szCs w:val="28"/>
        </w:rPr>
        <w:t>Describe Rule #</w:t>
      </w:r>
      <w:r w:rsidR="00AB41B1">
        <w:rPr>
          <w:rFonts w:ascii="Century Gothic" w:hAnsi="Century Gothic"/>
          <w:color w:val="38434F" w:themeColor="accent4" w:themeShade="BF"/>
          <w:sz w:val="28"/>
          <w:szCs w:val="28"/>
        </w:rPr>
        <w:t xml:space="preserve">6 </w:t>
      </w:r>
      <w:r>
        <w:rPr>
          <w:rFonts w:ascii="Century Gothic" w:hAnsi="Century Gothic"/>
          <w:color w:val="38434F" w:themeColor="accent4" w:themeShade="BF"/>
          <w:sz w:val="28"/>
          <w:szCs w:val="28"/>
        </w:rPr>
        <w:t xml:space="preserve">– </w:t>
      </w:r>
      <w:r w:rsidR="00AB41B1">
        <w:rPr>
          <w:rFonts w:ascii="Century Gothic" w:hAnsi="Century Gothic"/>
          <w:color w:val="38434F" w:themeColor="accent4" w:themeShade="BF"/>
          <w:sz w:val="28"/>
          <w:szCs w:val="28"/>
        </w:rPr>
        <w:t>Bible Context</w:t>
      </w:r>
      <w:r w:rsidR="000D6F52">
        <w:rPr>
          <w:rFonts w:ascii="Century Gothic" w:hAnsi="Century Gothic"/>
          <w:color w:val="38434F" w:themeColor="accent4" w:themeShade="BF"/>
          <w:sz w:val="28"/>
          <w:szCs w:val="28"/>
        </w:rPr>
        <w:t xml:space="preserve"> in your own words.</w:t>
      </w:r>
    </w:p>
    <w:p w14:paraId="703A35BE" w14:textId="77777777" w:rsidR="009950B1" w:rsidRDefault="009950B1" w:rsidP="009950B1">
      <w:pPr>
        <w:pStyle w:val="ListParagraph"/>
        <w:ind w:left="360"/>
        <w:rPr>
          <w:rFonts w:ascii="Century Gothic" w:hAnsi="Century Gothic"/>
          <w:color w:val="38434F" w:themeColor="accent4" w:themeShade="BF"/>
          <w:sz w:val="28"/>
          <w:szCs w:val="28"/>
        </w:rPr>
      </w:pPr>
    </w:p>
    <w:p w14:paraId="4CCEF2C9" w14:textId="74942AA5" w:rsidR="00F3650E" w:rsidRDefault="00F3650E" w:rsidP="000D6F52">
      <w:pPr>
        <w:pStyle w:val="ListParagraph"/>
        <w:numPr>
          <w:ilvl w:val="0"/>
          <w:numId w:val="15"/>
        </w:numPr>
        <w:rPr>
          <w:rFonts w:ascii="Century Gothic" w:hAnsi="Century Gothic"/>
          <w:color w:val="38434F" w:themeColor="accent4" w:themeShade="BF"/>
          <w:sz w:val="28"/>
          <w:szCs w:val="28"/>
        </w:rPr>
      </w:pPr>
      <w:r>
        <w:rPr>
          <w:rFonts w:ascii="Century Gothic" w:hAnsi="Century Gothic"/>
          <w:color w:val="38434F" w:themeColor="accent4" w:themeShade="BF"/>
          <w:sz w:val="28"/>
          <w:szCs w:val="28"/>
        </w:rPr>
        <w:t>Why is Rule #</w:t>
      </w:r>
      <w:r w:rsidR="00AB41B1">
        <w:rPr>
          <w:rFonts w:ascii="Century Gothic" w:hAnsi="Century Gothic"/>
          <w:color w:val="38434F" w:themeColor="accent4" w:themeShade="BF"/>
          <w:sz w:val="28"/>
          <w:szCs w:val="28"/>
        </w:rPr>
        <w:t>6</w:t>
      </w:r>
      <w:r>
        <w:rPr>
          <w:rFonts w:ascii="Century Gothic" w:hAnsi="Century Gothic"/>
          <w:color w:val="38434F" w:themeColor="accent4" w:themeShade="BF"/>
          <w:sz w:val="28"/>
          <w:szCs w:val="28"/>
        </w:rPr>
        <w:t xml:space="preserve"> – </w:t>
      </w:r>
      <w:r w:rsidR="00AB41B1">
        <w:rPr>
          <w:rFonts w:ascii="Century Gothic" w:hAnsi="Century Gothic"/>
          <w:color w:val="38434F" w:themeColor="accent4" w:themeShade="BF"/>
          <w:sz w:val="28"/>
          <w:szCs w:val="28"/>
        </w:rPr>
        <w:t>Bible Context</w:t>
      </w:r>
      <w:r>
        <w:rPr>
          <w:rFonts w:ascii="Century Gothic" w:hAnsi="Century Gothic"/>
          <w:color w:val="38434F" w:themeColor="accent4" w:themeShade="BF"/>
          <w:sz w:val="28"/>
          <w:szCs w:val="28"/>
        </w:rPr>
        <w:t xml:space="preserve"> important in your Bible study?</w:t>
      </w:r>
    </w:p>
    <w:p w14:paraId="3A44DF7D" w14:textId="77777777" w:rsidR="00F3650E" w:rsidRPr="00F3650E" w:rsidRDefault="00F3650E" w:rsidP="00F3650E">
      <w:pPr>
        <w:rPr>
          <w:rFonts w:ascii="Century Gothic" w:hAnsi="Century Gothic"/>
          <w:color w:val="38434F" w:themeColor="accent4" w:themeShade="BF"/>
          <w:sz w:val="28"/>
          <w:szCs w:val="28"/>
        </w:rPr>
      </w:pPr>
    </w:p>
    <w:p w14:paraId="54E64255" w14:textId="1E4AB549" w:rsidR="000D6F52" w:rsidRDefault="00AB41B1" w:rsidP="000D6F52">
      <w:pPr>
        <w:pStyle w:val="ListParagraph"/>
        <w:numPr>
          <w:ilvl w:val="0"/>
          <w:numId w:val="15"/>
        </w:numPr>
        <w:rPr>
          <w:rFonts w:ascii="Century Gothic" w:hAnsi="Century Gothic"/>
          <w:color w:val="38434F" w:themeColor="accent4" w:themeShade="BF"/>
          <w:sz w:val="28"/>
          <w:szCs w:val="28"/>
        </w:rPr>
      </w:pPr>
      <w:r>
        <w:rPr>
          <w:rFonts w:ascii="Century Gothic" w:hAnsi="Century Gothic"/>
          <w:color w:val="38434F" w:themeColor="accent4" w:themeShade="BF"/>
          <w:sz w:val="28"/>
          <w:szCs w:val="28"/>
        </w:rPr>
        <w:t>Name the different ways that you could find a connection between two passages of the Bible.</w:t>
      </w:r>
      <w:r w:rsidR="008A3536" w:rsidRPr="009950B1">
        <w:rPr>
          <w:rFonts w:ascii="Century Gothic" w:hAnsi="Century Gothic"/>
          <w:color w:val="38434F" w:themeColor="accent4" w:themeShade="BF"/>
          <w:sz w:val="28"/>
          <w:szCs w:val="28"/>
        </w:rPr>
        <w:t xml:space="preserve">  </w:t>
      </w:r>
    </w:p>
    <w:p w14:paraId="23F12364" w14:textId="77777777" w:rsidR="000D6F52" w:rsidRPr="000D6F52" w:rsidRDefault="000D6F52" w:rsidP="000D6F52">
      <w:pPr>
        <w:rPr>
          <w:rFonts w:ascii="Century Gothic" w:hAnsi="Century Gothic"/>
          <w:color w:val="38434F" w:themeColor="accent4" w:themeShade="BF"/>
          <w:sz w:val="28"/>
          <w:szCs w:val="28"/>
        </w:rPr>
      </w:pPr>
    </w:p>
    <w:p w14:paraId="3A091657" w14:textId="6E949610" w:rsidR="00C0264A" w:rsidRDefault="00AB41B1" w:rsidP="00CE31C1">
      <w:pPr>
        <w:pStyle w:val="ListParagraph"/>
        <w:numPr>
          <w:ilvl w:val="0"/>
          <w:numId w:val="15"/>
        </w:numPr>
        <w:rPr>
          <w:rFonts w:ascii="Century Gothic" w:hAnsi="Century Gothic"/>
          <w:color w:val="38434F" w:themeColor="accent4" w:themeShade="BF"/>
          <w:sz w:val="28"/>
          <w:szCs w:val="28"/>
        </w:rPr>
      </w:pPr>
      <w:r>
        <w:rPr>
          <w:rFonts w:ascii="Century Gothic" w:hAnsi="Century Gothic"/>
          <w:color w:val="38434F" w:themeColor="accent4" w:themeShade="BF"/>
          <w:sz w:val="28"/>
          <w:szCs w:val="28"/>
        </w:rPr>
        <w:t xml:space="preserve">What types of connections can exist between two passages?  Please give an example of each type of connection.  </w:t>
      </w:r>
    </w:p>
    <w:p w14:paraId="234637D9" w14:textId="77777777" w:rsidR="00CE31C1" w:rsidRPr="00CE31C1" w:rsidRDefault="00CE31C1" w:rsidP="00CE31C1">
      <w:pPr>
        <w:rPr>
          <w:rFonts w:ascii="Century Gothic" w:hAnsi="Century Gothic"/>
          <w:color w:val="38434F" w:themeColor="accent4" w:themeShade="BF"/>
          <w:sz w:val="28"/>
          <w:szCs w:val="28"/>
        </w:rPr>
      </w:pPr>
    </w:p>
    <w:p w14:paraId="554DC332" w14:textId="51AE01BD" w:rsidR="00CE31C1" w:rsidRDefault="00CE31C1" w:rsidP="00CE31C1">
      <w:pPr>
        <w:pStyle w:val="ListParagraph"/>
        <w:numPr>
          <w:ilvl w:val="0"/>
          <w:numId w:val="15"/>
        </w:numPr>
        <w:rPr>
          <w:rFonts w:ascii="Century Gothic" w:hAnsi="Century Gothic"/>
          <w:color w:val="38434F" w:themeColor="accent4" w:themeShade="BF"/>
          <w:sz w:val="28"/>
          <w:szCs w:val="28"/>
        </w:rPr>
      </w:pPr>
      <w:r>
        <w:rPr>
          <w:rFonts w:ascii="Century Gothic" w:hAnsi="Century Gothic"/>
          <w:color w:val="38434F" w:themeColor="accent4" w:themeShade="BF"/>
          <w:sz w:val="28"/>
          <w:szCs w:val="28"/>
        </w:rPr>
        <w:t>Using Rule #6 – Bible Context, which passage in the New Testament contains similar themes to 1 Thessalonians 4:13-18?</w:t>
      </w:r>
    </w:p>
    <w:p w14:paraId="071E60CE" w14:textId="77777777" w:rsidR="00CE31C1" w:rsidRPr="00CE31C1" w:rsidRDefault="00CE31C1" w:rsidP="00CE31C1">
      <w:pPr>
        <w:rPr>
          <w:rFonts w:ascii="Century Gothic" w:hAnsi="Century Gothic"/>
          <w:color w:val="38434F" w:themeColor="accent4" w:themeShade="BF"/>
          <w:sz w:val="28"/>
          <w:szCs w:val="28"/>
        </w:rPr>
      </w:pPr>
    </w:p>
    <w:p w14:paraId="550049DC" w14:textId="6F48EA87" w:rsidR="00CE31C1" w:rsidRPr="00CE31C1" w:rsidRDefault="00CE31C1" w:rsidP="00CE31C1">
      <w:pPr>
        <w:pStyle w:val="ListParagraph"/>
        <w:numPr>
          <w:ilvl w:val="0"/>
          <w:numId w:val="15"/>
        </w:numPr>
        <w:rPr>
          <w:rFonts w:ascii="Century Gothic" w:hAnsi="Century Gothic"/>
          <w:color w:val="38434F" w:themeColor="accent4" w:themeShade="BF"/>
          <w:sz w:val="28"/>
          <w:szCs w:val="28"/>
        </w:rPr>
      </w:pPr>
      <w:r>
        <w:rPr>
          <w:rFonts w:ascii="Century Gothic" w:hAnsi="Century Gothic"/>
          <w:color w:val="38434F" w:themeColor="accent4" w:themeShade="BF"/>
          <w:sz w:val="28"/>
          <w:szCs w:val="28"/>
        </w:rPr>
        <w:t>What additional information does this other passage in the New Testament add to our understanding 1 Thessalonians 4:13-18?</w:t>
      </w:r>
    </w:p>
    <w:sectPr w:rsidR="00CE31C1" w:rsidRPr="00CE31C1" w:rsidSect="00861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E75B6" w14:textId="77777777" w:rsidR="00B27BB2" w:rsidRDefault="00B27BB2" w:rsidP="00623A38">
      <w:r>
        <w:separator/>
      </w:r>
    </w:p>
  </w:endnote>
  <w:endnote w:type="continuationSeparator" w:id="0">
    <w:p w14:paraId="303B9A31" w14:textId="77777777" w:rsidR="00B27BB2" w:rsidRDefault="00B27BB2" w:rsidP="0062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rlemagne Std Bold">
    <w:altName w:val="Charlemagne Std"/>
    <w:panose1 w:val="04020705060702020204"/>
    <w:charset w:val="4D"/>
    <w:family w:val="decorative"/>
    <w:notTrueType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91530" w14:textId="77777777" w:rsidR="00697870" w:rsidRDefault="00697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A622E" w14:textId="3A01E308" w:rsidR="00AB41B1" w:rsidRPr="00511821" w:rsidRDefault="00B27BB2" w:rsidP="00511821">
    <w:pPr>
      <w:pStyle w:val="Footer"/>
      <w:jc w:val="right"/>
      <w:rPr>
        <w:rFonts w:ascii="Century Gothic" w:hAnsi="Century Gothic"/>
        <w:i/>
        <w:color w:val="5C687B" w:themeColor="accent5" w:themeShade="BF"/>
      </w:rPr>
    </w:pPr>
    <w:hyperlink r:id="rId1" w:history="1">
      <w:r w:rsidR="00511821">
        <w:rPr>
          <w:rStyle w:val="Hyperlink"/>
          <w:rFonts w:ascii="Century Gothic" w:hAnsi="Century Gothic"/>
          <w:i/>
        </w:rPr>
        <w:t>http</w:t>
      </w:r>
      <w:r w:rsidR="00697870">
        <w:rPr>
          <w:rStyle w:val="Hyperlink"/>
          <w:rFonts w:ascii="Century Gothic" w:hAnsi="Century Gothic"/>
          <w:i/>
        </w:rPr>
        <w:t>s</w:t>
      </w:r>
      <w:bookmarkStart w:id="0" w:name="_GoBack"/>
      <w:bookmarkEnd w:id="0"/>
      <w:r w:rsidR="00511821">
        <w:rPr>
          <w:rStyle w:val="Hyperlink"/>
          <w:rFonts w:ascii="Century Gothic" w:hAnsi="Century Gothic"/>
          <w:i/>
        </w:rPr>
        <w:t>://biblestudyblueprint.com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2438" w14:textId="77777777" w:rsidR="00697870" w:rsidRDefault="00697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8D72C" w14:textId="77777777" w:rsidR="00B27BB2" w:rsidRDefault="00B27BB2" w:rsidP="00623A38">
      <w:r>
        <w:separator/>
      </w:r>
    </w:p>
  </w:footnote>
  <w:footnote w:type="continuationSeparator" w:id="0">
    <w:p w14:paraId="3074DF77" w14:textId="77777777" w:rsidR="00B27BB2" w:rsidRDefault="00B27BB2" w:rsidP="0062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67525" w14:textId="77777777" w:rsidR="00511821" w:rsidRDefault="00511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8E051" w14:textId="49493D35" w:rsidR="00AB41B1" w:rsidRDefault="00DB41D5" w:rsidP="0030143D">
    <w:pPr>
      <w:pStyle w:val="Header"/>
      <w:tabs>
        <w:tab w:val="clear" w:pos="4320"/>
      </w:tabs>
      <w:rPr>
        <w:rFonts w:ascii="Charlemagne Std Bold" w:hAnsi="Charlemagne Std Bold"/>
      </w:rPr>
    </w:pPr>
    <w:r>
      <w:rPr>
        <w:rFonts w:ascii="Charlemagne Std Bold" w:hAnsi="Charlemagne Std Bold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DE689" wp14:editId="08E187E3">
              <wp:simplePos x="0" y="0"/>
              <wp:positionH relativeFrom="column">
                <wp:posOffset>-1148080</wp:posOffset>
              </wp:positionH>
              <wp:positionV relativeFrom="paragraph">
                <wp:posOffset>-542813</wp:posOffset>
              </wp:positionV>
              <wp:extent cx="7886700" cy="1257300"/>
              <wp:effectExtent l="50800" t="38100" r="88900" b="762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0" cy="12573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4EFA78" w14:textId="77777777" w:rsidR="00DB41D5" w:rsidRDefault="00DB41D5" w:rsidP="00DB41D5">
                          <w:pPr>
                            <w:pStyle w:val="NormalWeb"/>
                            <w:spacing w:after="0"/>
                            <w:ind w:left="-360" w:right="-360"/>
                            <w:contextualSpacing/>
                            <w:jc w:val="center"/>
                            <w:rPr>
                              <w:rFonts w:ascii="Charlemagne Std Bold" w:hAnsi="Charlemagne Std Bold"/>
                              <w:bCs/>
                              <w:caps/>
                              <w:color w:val="FFFFFF" w:themeColor="background1"/>
                              <w:sz w:val="32"/>
                              <w:szCs w:val="24"/>
                            </w:rPr>
                          </w:pPr>
                        </w:p>
                        <w:p w14:paraId="01EBB9DF" w14:textId="77777777" w:rsidR="00DB41D5" w:rsidRDefault="00DB41D5" w:rsidP="00DB41D5">
                          <w:pPr>
                            <w:pStyle w:val="NormalWeb"/>
                            <w:spacing w:after="0"/>
                            <w:ind w:left="-360" w:right="-360"/>
                            <w:contextualSpacing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24"/>
                            </w:rPr>
                            <w:t>“7 RULES OF BIBLE INTERPRETATION</w:t>
                          </w:r>
                        </w:p>
                        <w:p w14:paraId="4B463F2E" w14:textId="77777777" w:rsidR="00DB41D5" w:rsidRDefault="00DB41D5" w:rsidP="00DB41D5">
                          <w:pPr>
                            <w:pStyle w:val="NormalWeb"/>
                            <w:spacing w:after="0"/>
                            <w:ind w:left="-360" w:right="-360"/>
                            <w:contextualSpacing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24"/>
                            </w:rPr>
                            <w:t>EVERY CHRISTIAN SHOULD KNOW”</w:t>
                          </w:r>
                        </w:p>
                        <w:p w14:paraId="60F2B721" w14:textId="5FF7BEEC" w:rsidR="00DB41D5" w:rsidRDefault="00E17823" w:rsidP="00DB41D5">
                          <w:pPr>
                            <w:pStyle w:val="NormalWeb"/>
                            <w:spacing w:after="0"/>
                            <w:contextualSpacing/>
                            <w:jc w:val="center"/>
                            <w:rPr>
                              <w:rFonts w:ascii="Century Gothic" w:hAnsi="Century Gothic" w:cs="Big Caslon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="Big Caslon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4"/>
                            </w:rPr>
                            <w:t>Rule</w:t>
                          </w:r>
                          <w:r w:rsidR="00DB41D5">
                            <w:rPr>
                              <w:rFonts w:ascii="Century Gothic" w:hAnsi="Century Gothic" w:cs="Big Caslon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Big Caslon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4"/>
                            </w:rPr>
                            <w:t>#6</w:t>
                          </w:r>
                          <w:r w:rsidR="00DB41D5">
                            <w:rPr>
                              <w:rFonts w:ascii="Century Gothic" w:hAnsi="Century Gothic" w:cs="Big Caslon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4"/>
                            </w:rPr>
                            <w:t xml:space="preserve"> – Questions for Reflection</w:t>
                          </w:r>
                        </w:p>
                        <w:p w14:paraId="5A6861A6" w14:textId="77777777" w:rsidR="00DB41D5" w:rsidRPr="00FA77FB" w:rsidRDefault="00DB41D5" w:rsidP="00DB41D5">
                          <w:pPr>
                            <w:pStyle w:val="NormalWeb"/>
                            <w:spacing w:after="0"/>
                            <w:contextualSpacing/>
                            <w:jc w:val="center"/>
                            <w:rPr>
                              <w:rFonts w:ascii="Century Gothic" w:hAnsi="Century Gothic" w:cs="Big Caslon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</w:p>
                        <w:p w14:paraId="71771663" w14:textId="77777777" w:rsidR="00DB41D5" w:rsidRPr="00FA77FB" w:rsidRDefault="00DB41D5" w:rsidP="00DB41D5">
                          <w:pPr>
                            <w:pStyle w:val="NormalWeb"/>
                            <w:spacing w:after="0"/>
                            <w:ind w:left="-360" w:right="-360"/>
                            <w:contextualSpacing/>
                            <w:jc w:val="center"/>
                            <w:rPr>
                              <w:rFonts w:ascii="Charlemagne Std Bold" w:hAnsi="Charlemagne Std Bold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24"/>
                            </w:rPr>
                          </w:pPr>
                        </w:p>
                        <w:p w14:paraId="00A2C230" w14:textId="77777777" w:rsidR="00DB41D5" w:rsidRPr="00FA77FB" w:rsidRDefault="00DB41D5" w:rsidP="00DB41D5">
                          <w:pPr>
                            <w:pStyle w:val="NormalWeb"/>
                            <w:spacing w:after="0"/>
                            <w:ind w:left="-360" w:right="-360"/>
                            <w:contextualSpacing/>
                            <w:jc w:val="center"/>
                            <w:rPr>
                              <w:rFonts w:ascii="Charlemagne Std Bold" w:hAnsi="Charlemagne Std Bold"/>
                              <w:bCs/>
                              <w:color w:val="5C687B" w:themeColor="accent5" w:themeShade="BF"/>
                              <w:sz w:val="32"/>
                              <w:szCs w:val="24"/>
                            </w:rPr>
                          </w:pPr>
                        </w:p>
                        <w:p w14:paraId="7F006667" w14:textId="77777777" w:rsidR="00DB41D5" w:rsidRPr="00A96FDE" w:rsidRDefault="00DB41D5" w:rsidP="00DB41D5">
                          <w:pPr>
                            <w:pStyle w:val="NormalWeb"/>
                            <w:spacing w:after="0"/>
                            <w:ind w:left="-360" w:right="-360"/>
                            <w:contextualSpacing/>
                            <w:jc w:val="center"/>
                            <w:rPr>
                              <w:rFonts w:ascii="Charlemagne Std Bold" w:hAnsi="Charlemagne Std Bold"/>
                              <w:color w:val="000000"/>
                              <w:sz w:val="32"/>
                              <w:szCs w:val="24"/>
                            </w:rPr>
                          </w:pPr>
                        </w:p>
                        <w:p w14:paraId="4D657BBF" w14:textId="77777777" w:rsidR="00DB41D5" w:rsidRPr="00A96FDE" w:rsidRDefault="00DB41D5" w:rsidP="00DB41D5">
                          <w:pPr>
                            <w:rPr>
                              <w:color w:val="000000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DE6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0.4pt;margin-top:-42.75pt;width:62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" fillcolor="#5c687b [2408]" stroked="f">
              <v:shadow on="t" color="black" opacity="39321f" origin=".5,.5" offset=".49892mm,.49892mm"/>
              <v:textbox>
                <w:txbxContent>
                  <w:p w14:paraId="454EFA78" w14:textId="77777777" w:rsidR="00DB41D5" w:rsidRDefault="00DB41D5" w:rsidP="00DB41D5">
                    <w:pPr>
                      <w:pStyle w:val="NormalWeb"/>
                      <w:spacing w:after="0"/>
                      <w:ind w:left="-360" w:right="-360"/>
                      <w:contextualSpacing/>
                      <w:jc w:val="center"/>
                      <w:rPr>
                        <w:rFonts w:ascii="Charlemagne Std Bold" w:hAnsi="Charlemagne Std Bold"/>
                        <w:bCs/>
                        <w:caps/>
                        <w:color w:val="FFFFFF" w:themeColor="background1"/>
                        <w:sz w:val="32"/>
                        <w:szCs w:val="24"/>
                      </w:rPr>
                    </w:pPr>
                  </w:p>
                  <w:p w14:paraId="01EBB9DF" w14:textId="77777777" w:rsidR="00DB41D5" w:rsidRDefault="00DB41D5" w:rsidP="00DB41D5">
                    <w:pPr>
                      <w:pStyle w:val="NormalWeb"/>
                      <w:spacing w:after="0"/>
                      <w:ind w:left="-360" w:right="-360"/>
                      <w:contextualSpacing/>
                      <w:jc w:val="center"/>
                      <w:rPr>
                        <w:rFonts w:ascii="Century Gothic" w:hAnsi="Century Gothic"/>
                        <w:b/>
                        <w:bCs/>
                        <w:caps/>
                        <w:color w:val="FFFFFF" w:themeColor="background1"/>
                        <w:sz w:val="32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aps/>
                        <w:color w:val="FFFFFF" w:themeColor="background1"/>
                        <w:sz w:val="32"/>
                        <w:szCs w:val="24"/>
                      </w:rPr>
                      <w:t>“7 RULES OF BIBLE INTERPRETATION</w:t>
                    </w:r>
                  </w:p>
                  <w:p w14:paraId="4B463F2E" w14:textId="77777777" w:rsidR="00DB41D5" w:rsidRDefault="00DB41D5" w:rsidP="00DB41D5">
                    <w:pPr>
                      <w:pStyle w:val="NormalWeb"/>
                      <w:spacing w:after="0"/>
                      <w:ind w:left="-360" w:right="-360"/>
                      <w:contextualSpacing/>
                      <w:jc w:val="center"/>
                      <w:rPr>
                        <w:rFonts w:ascii="Century Gothic" w:hAnsi="Century Gothic"/>
                        <w:b/>
                        <w:bCs/>
                        <w:caps/>
                        <w:color w:val="FFFFFF" w:themeColor="background1"/>
                        <w:sz w:val="32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aps/>
                        <w:color w:val="FFFFFF" w:themeColor="background1"/>
                        <w:sz w:val="32"/>
                        <w:szCs w:val="24"/>
                      </w:rPr>
                      <w:t>EVERY CHRISTIAN SHOULD KNOW”</w:t>
                    </w:r>
                  </w:p>
                  <w:p w14:paraId="60F2B721" w14:textId="5FF7BEEC" w:rsidR="00DB41D5" w:rsidRDefault="00E17823" w:rsidP="00DB41D5">
                    <w:pPr>
                      <w:pStyle w:val="NormalWeb"/>
                      <w:spacing w:after="0"/>
                      <w:contextualSpacing/>
                      <w:jc w:val="center"/>
                      <w:rPr>
                        <w:rFonts w:ascii="Century Gothic" w:hAnsi="Century Gothic" w:cs="Big Caslon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4"/>
                      </w:rPr>
                    </w:pPr>
                    <w:r>
                      <w:rPr>
                        <w:rFonts w:ascii="Century Gothic" w:hAnsi="Century Gothic" w:cs="Big Caslon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4"/>
                      </w:rPr>
                      <w:t>Rule</w:t>
                    </w:r>
                    <w:r w:rsidR="00DB41D5">
                      <w:rPr>
                        <w:rFonts w:ascii="Century Gothic" w:hAnsi="Century Gothic" w:cs="Big Caslon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hAnsi="Century Gothic" w:cs="Big Caslon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4"/>
                      </w:rPr>
                      <w:t>#6</w:t>
                    </w:r>
                    <w:r w:rsidR="00DB41D5">
                      <w:rPr>
                        <w:rFonts w:ascii="Century Gothic" w:hAnsi="Century Gothic" w:cs="Big Caslon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4"/>
                      </w:rPr>
                      <w:t xml:space="preserve"> – Questions for Reflection</w:t>
                    </w:r>
                  </w:p>
                  <w:p w14:paraId="5A6861A6" w14:textId="77777777" w:rsidR="00DB41D5" w:rsidRPr="00FA77FB" w:rsidRDefault="00DB41D5" w:rsidP="00DB41D5">
                    <w:pPr>
                      <w:pStyle w:val="NormalWeb"/>
                      <w:spacing w:after="0"/>
                      <w:contextualSpacing/>
                      <w:jc w:val="center"/>
                      <w:rPr>
                        <w:rFonts w:ascii="Century Gothic" w:hAnsi="Century Gothic" w:cs="Big Caslon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4"/>
                      </w:rPr>
                    </w:pPr>
                  </w:p>
                  <w:p w14:paraId="71771663" w14:textId="77777777" w:rsidR="00DB41D5" w:rsidRPr="00FA77FB" w:rsidRDefault="00DB41D5" w:rsidP="00DB41D5">
                    <w:pPr>
                      <w:pStyle w:val="NormalWeb"/>
                      <w:spacing w:after="0"/>
                      <w:ind w:left="-360" w:right="-360"/>
                      <w:contextualSpacing/>
                      <w:jc w:val="center"/>
                      <w:rPr>
                        <w:rFonts w:ascii="Charlemagne Std Bold" w:hAnsi="Charlemagne Std Bold"/>
                        <w:b/>
                        <w:bCs/>
                        <w:caps/>
                        <w:color w:val="FFFFFF" w:themeColor="background1"/>
                        <w:sz w:val="32"/>
                        <w:szCs w:val="24"/>
                      </w:rPr>
                    </w:pPr>
                  </w:p>
                  <w:p w14:paraId="00A2C230" w14:textId="77777777" w:rsidR="00DB41D5" w:rsidRPr="00FA77FB" w:rsidRDefault="00DB41D5" w:rsidP="00DB41D5">
                    <w:pPr>
                      <w:pStyle w:val="NormalWeb"/>
                      <w:spacing w:after="0"/>
                      <w:ind w:left="-360" w:right="-360"/>
                      <w:contextualSpacing/>
                      <w:jc w:val="center"/>
                      <w:rPr>
                        <w:rFonts w:ascii="Charlemagne Std Bold" w:hAnsi="Charlemagne Std Bold"/>
                        <w:bCs/>
                        <w:color w:val="5C687B" w:themeColor="accent5" w:themeShade="BF"/>
                        <w:sz w:val="32"/>
                        <w:szCs w:val="24"/>
                      </w:rPr>
                    </w:pPr>
                  </w:p>
                  <w:p w14:paraId="7F006667" w14:textId="77777777" w:rsidR="00DB41D5" w:rsidRPr="00A96FDE" w:rsidRDefault="00DB41D5" w:rsidP="00DB41D5">
                    <w:pPr>
                      <w:pStyle w:val="NormalWeb"/>
                      <w:spacing w:after="0"/>
                      <w:ind w:left="-360" w:right="-360"/>
                      <w:contextualSpacing/>
                      <w:jc w:val="center"/>
                      <w:rPr>
                        <w:rFonts w:ascii="Charlemagne Std Bold" w:hAnsi="Charlemagne Std Bold"/>
                        <w:color w:val="000000"/>
                        <w:sz w:val="32"/>
                        <w:szCs w:val="24"/>
                      </w:rPr>
                    </w:pPr>
                  </w:p>
                  <w:p w14:paraId="4D657BBF" w14:textId="77777777" w:rsidR="00DB41D5" w:rsidRPr="00A96FDE" w:rsidRDefault="00DB41D5" w:rsidP="00DB41D5">
                    <w:pPr>
                      <w:rPr>
                        <w:color w:val="000000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AB41B1">
      <w:rPr>
        <w:rFonts w:ascii="Charlemagne Std Bold" w:hAnsi="Charlemagne Std Bold"/>
      </w:rPr>
      <w:tab/>
    </w:r>
  </w:p>
  <w:p w14:paraId="151ECFCA" w14:textId="77777777" w:rsidR="00AB41B1" w:rsidRDefault="00AB41B1" w:rsidP="0030143D">
    <w:pPr>
      <w:pStyle w:val="Header"/>
      <w:tabs>
        <w:tab w:val="clear" w:pos="4320"/>
      </w:tabs>
      <w:rPr>
        <w:rFonts w:ascii="Charlemagne Std Bold" w:hAnsi="Charlemagne Std Bold"/>
      </w:rPr>
    </w:pPr>
  </w:p>
  <w:p w14:paraId="053A290C" w14:textId="77777777" w:rsidR="00AB41B1" w:rsidRDefault="00AB41B1" w:rsidP="0030143D">
    <w:pPr>
      <w:pStyle w:val="Header"/>
      <w:tabs>
        <w:tab w:val="clear" w:pos="4320"/>
      </w:tabs>
      <w:rPr>
        <w:rFonts w:ascii="Charlemagne Std Bold" w:hAnsi="Charlemagne Std Bold"/>
      </w:rPr>
    </w:pPr>
  </w:p>
  <w:p w14:paraId="234570FA" w14:textId="77777777" w:rsidR="00AB41B1" w:rsidRPr="005D4348" w:rsidRDefault="00AB41B1" w:rsidP="0030143D">
    <w:pPr>
      <w:pStyle w:val="Header"/>
      <w:tabs>
        <w:tab w:val="clear" w:pos="4320"/>
      </w:tabs>
      <w:rPr>
        <w:rFonts w:ascii="Charlemagne Std Bold" w:hAnsi="Charlemagne Std Bol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B2542" w14:textId="77777777" w:rsidR="00511821" w:rsidRDefault="00511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5946"/>
    <w:multiLevelType w:val="hybridMultilevel"/>
    <w:tmpl w:val="384A0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099"/>
    <w:multiLevelType w:val="hybridMultilevel"/>
    <w:tmpl w:val="EFF6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756E"/>
    <w:multiLevelType w:val="multilevel"/>
    <w:tmpl w:val="EC249E7A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8A16A27"/>
    <w:multiLevelType w:val="hybridMultilevel"/>
    <w:tmpl w:val="6180F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5032B"/>
    <w:multiLevelType w:val="hybridMultilevel"/>
    <w:tmpl w:val="67C8C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90356"/>
    <w:multiLevelType w:val="hybridMultilevel"/>
    <w:tmpl w:val="67C43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D548B"/>
    <w:multiLevelType w:val="hybridMultilevel"/>
    <w:tmpl w:val="1CCAFCC0"/>
    <w:lvl w:ilvl="0" w:tplc="0409000F">
      <w:start w:val="1"/>
      <w:numFmt w:val="decimal"/>
      <w:lvlText w:val="%1."/>
      <w:lvlJc w:val="left"/>
      <w:pPr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3BCF21A5"/>
    <w:multiLevelType w:val="hybridMultilevel"/>
    <w:tmpl w:val="D166B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76593E"/>
    <w:multiLevelType w:val="hybridMultilevel"/>
    <w:tmpl w:val="B1EC241A"/>
    <w:lvl w:ilvl="0" w:tplc="0409000F">
      <w:start w:val="1"/>
      <w:numFmt w:val="decimal"/>
      <w:lvlText w:val="%1."/>
      <w:lvlJc w:val="left"/>
      <w:pPr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3FE43EE9"/>
    <w:multiLevelType w:val="hybridMultilevel"/>
    <w:tmpl w:val="66288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D2A2D"/>
    <w:multiLevelType w:val="multilevel"/>
    <w:tmpl w:val="03C4E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272F37"/>
    <w:multiLevelType w:val="hybridMultilevel"/>
    <w:tmpl w:val="2070A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740247"/>
    <w:multiLevelType w:val="hybridMultilevel"/>
    <w:tmpl w:val="17D485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D65C76"/>
    <w:multiLevelType w:val="hybridMultilevel"/>
    <w:tmpl w:val="465C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7356"/>
    <w:multiLevelType w:val="hybridMultilevel"/>
    <w:tmpl w:val="EC249E7A"/>
    <w:lvl w:ilvl="0" w:tplc="0409000F">
      <w:start w:val="1"/>
      <w:numFmt w:val="decimal"/>
      <w:lvlText w:val="%1."/>
      <w:lvlJc w:val="left"/>
      <w:pPr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52072BB6"/>
    <w:multiLevelType w:val="hybridMultilevel"/>
    <w:tmpl w:val="25AC8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E96B80"/>
    <w:multiLevelType w:val="hybridMultilevel"/>
    <w:tmpl w:val="EC74E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B5386"/>
    <w:multiLevelType w:val="hybridMultilevel"/>
    <w:tmpl w:val="03C4E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F21417"/>
    <w:multiLevelType w:val="multilevel"/>
    <w:tmpl w:val="67C8C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196C2D"/>
    <w:multiLevelType w:val="hybridMultilevel"/>
    <w:tmpl w:val="B81A2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92E68"/>
    <w:multiLevelType w:val="hybridMultilevel"/>
    <w:tmpl w:val="17A43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1"/>
  </w:num>
  <w:num w:numId="5">
    <w:abstractNumId w:val="0"/>
  </w:num>
  <w:num w:numId="6">
    <w:abstractNumId w:val="15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16"/>
  </w:num>
  <w:num w:numId="14">
    <w:abstractNumId w:val="13"/>
  </w:num>
  <w:num w:numId="15">
    <w:abstractNumId w:val="17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A38"/>
    <w:rsid w:val="00044450"/>
    <w:rsid w:val="000D6F52"/>
    <w:rsid w:val="000E6A89"/>
    <w:rsid w:val="00107348"/>
    <w:rsid w:val="00167AB1"/>
    <w:rsid w:val="00190354"/>
    <w:rsid w:val="001A68A3"/>
    <w:rsid w:val="002168D9"/>
    <w:rsid w:val="0030143D"/>
    <w:rsid w:val="003F03BF"/>
    <w:rsid w:val="00440C24"/>
    <w:rsid w:val="004718C0"/>
    <w:rsid w:val="004B7890"/>
    <w:rsid w:val="00511821"/>
    <w:rsid w:val="00531873"/>
    <w:rsid w:val="00557190"/>
    <w:rsid w:val="00583808"/>
    <w:rsid w:val="005B47F5"/>
    <w:rsid w:val="005D4348"/>
    <w:rsid w:val="005D6289"/>
    <w:rsid w:val="00603C8F"/>
    <w:rsid w:val="00623A38"/>
    <w:rsid w:val="00626FF1"/>
    <w:rsid w:val="0062762D"/>
    <w:rsid w:val="006922B6"/>
    <w:rsid w:val="00697870"/>
    <w:rsid w:val="006C46B3"/>
    <w:rsid w:val="006E02BE"/>
    <w:rsid w:val="00714532"/>
    <w:rsid w:val="008611E8"/>
    <w:rsid w:val="00882FED"/>
    <w:rsid w:val="008A3536"/>
    <w:rsid w:val="008B70DC"/>
    <w:rsid w:val="009950B1"/>
    <w:rsid w:val="00A60D84"/>
    <w:rsid w:val="00A80278"/>
    <w:rsid w:val="00A96FDE"/>
    <w:rsid w:val="00AA4DD2"/>
    <w:rsid w:val="00AB41B1"/>
    <w:rsid w:val="00B27BB2"/>
    <w:rsid w:val="00BF1C6F"/>
    <w:rsid w:val="00C0264A"/>
    <w:rsid w:val="00C34CC7"/>
    <w:rsid w:val="00C6708A"/>
    <w:rsid w:val="00CE31C1"/>
    <w:rsid w:val="00D87835"/>
    <w:rsid w:val="00DB41D5"/>
    <w:rsid w:val="00DC0183"/>
    <w:rsid w:val="00E17823"/>
    <w:rsid w:val="00E3774E"/>
    <w:rsid w:val="00ED44B3"/>
    <w:rsid w:val="00F3650E"/>
    <w:rsid w:val="00FA77FB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6FB0C1"/>
  <w14:defaultImageDpi w14:val="300"/>
  <w15:docId w15:val="{2BF7B34B-8800-E042-A238-BCE2B04D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536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0D6F52"/>
    <w:pPr>
      <w:spacing w:before="72" w:after="115"/>
      <w:ind w:left="792"/>
      <w:outlineLvl w:val="1"/>
    </w:pPr>
    <w:rPr>
      <w:rFonts w:ascii="Times" w:hAnsi="Times"/>
      <w:b/>
      <w:bCs/>
      <w:color w:val="99284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A38"/>
    <w:pPr>
      <w:spacing w:before="100" w:beforeAutospacing="1" w:after="115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3A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A3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3A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A38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23A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A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7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8A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D6F52"/>
    <w:rPr>
      <w:rFonts w:ascii="Times" w:hAnsi="Times"/>
      <w:b/>
      <w:bCs/>
      <w:color w:val="99284C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iblestudyblueprint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1834A-A5F4-E843-A5BC-649101A9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Karakey</dc:creator>
  <cp:keywords/>
  <dc:description/>
  <cp:lastModifiedBy>Gustavo Karakey</cp:lastModifiedBy>
  <cp:revision>11</cp:revision>
  <cp:lastPrinted>2018-03-21T22:44:00Z</cp:lastPrinted>
  <dcterms:created xsi:type="dcterms:W3CDTF">2015-03-20T23:01:00Z</dcterms:created>
  <dcterms:modified xsi:type="dcterms:W3CDTF">2019-12-20T16:52:00Z</dcterms:modified>
</cp:coreProperties>
</file>