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90" w:type="dxa"/>
        <w:tblLook w:val="04A0" w:firstRow="1" w:lastRow="0" w:firstColumn="1" w:lastColumn="0" w:noHBand="0" w:noVBand="1"/>
      </w:tblPr>
      <w:tblGrid>
        <w:gridCol w:w="6990"/>
        <w:gridCol w:w="447"/>
        <w:gridCol w:w="7953"/>
      </w:tblGrid>
      <w:tr w:rsidR="00E463F6" w14:paraId="13D52E6A" w14:textId="77777777" w:rsidTr="00E360E5">
        <w:trPr>
          <w:trHeight w:val="2540"/>
        </w:trPr>
        <w:tc>
          <w:tcPr>
            <w:tcW w:w="7083" w:type="dxa"/>
          </w:tcPr>
          <w:p w14:paraId="6B81BCDD" w14:textId="014E3663" w:rsidR="00471250" w:rsidRPr="00716FA7" w:rsidRDefault="00716FA7">
            <w:pPr>
              <w:rPr>
                <w:rFonts w:ascii="Segoe Print" w:hAnsi="Segoe Print"/>
                <w:sz w:val="28"/>
                <w:szCs w:val="28"/>
              </w:rPr>
            </w:pPr>
            <w:r w:rsidRPr="00716FA7">
              <w:rPr>
                <w:rFonts w:ascii="Segoe Print" w:hAnsi="Segoe Print"/>
                <w:sz w:val="28"/>
                <w:szCs w:val="28"/>
              </w:rPr>
              <w:t>Use this visualisatio</w:t>
            </w:r>
            <w:r w:rsidR="00471250">
              <w:rPr>
                <w:rFonts w:ascii="Segoe Print" w:hAnsi="Segoe Print"/>
                <w:sz w:val="28"/>
                <w:szCs w:val="28"/>
              </w:rPr>
              <w:t>n</w:t>
            </w:r>
          </w:p>
          <w:p w14:paraId="7B50293F" w14:textId="590C2DCB" w:rsidR="00297B3B" w:rsidRDefault="005D34C8" w:rsidP="00297B3B">
            <w:pPr>
              <w:pStyle w:val="ListParagraph"/>
              <w:numPr>
                <w:ilvl w:val="0"/>
                <w:numId w:val="1"/>
              </w:numPr>
            </w:pPr>
            <w:r>
              <w:t xml:space="preserve">To </w:t>
            </w:r>
            <w:r w:rsidR="00297B3B">
              <w:t>open discussion around things we find challenging or threatening.</w:t>
            </w:r>
          </w:p>
          <w:p w14:paraId="23361330" w14:textId="1BAB68E5" w:rsidR="00297B3B" w:rsidRDefault="00297B3B" w:rsidP="00297B3B">
            <w:pPr>
              <w:pStyle w:val="ListParagraph"/>
              <w:numPr>
                <w:ilvl w:val="0"/>
                <w:numId w:val="1"/>
              </w:numPr>
            </w:pPr>
            <w:r>
              <w:t>To use metaphor as a means of talking about thoughts and feelings not easily put into words.</w:t>
            </w:r>
          </w:p>
          <w:p w14:paraId="60AADBCF" w14:textId="5670BEFF" w:rsidR="00297B3B" w:rsidRDefault="00297B3B" w:rsidP="00297B3B">
            <w:pPr>
              <w:pStyle w:val="ListParagraph"/>
              <w:numPr>
                <w:ilvl w:val="0"/>
                <w:numId w:val="1"/>
              </w:numPr>
            </w:pPr>
            <w:r>
              <w:t>To talk about ways of coping with the unknown and perceived danger, and the importance of hope and faith.</w:t>
            </w:r>
          </w:p>
        </w:tc>
        <w:tc>
          <w:tcPr>
            <w:tcW w:w="8307" w:type="dxa"/>
            <w:gridSpan w:val="2"/>
          </w:tcPr>
          <w:p w14:paraId="73714623" w14:textId="2AD32564" w:rsidR="00471250" w:rsidRPr="0030346F" w:rsidRDefault="00716FA7">
            <w:pPr>
              <w:rPr>
                <w:rFonts w:ascii="Segoe Print" w:hAnsi="Segoe Print"/>
              </w:rPr>
            </w:pPr>
            <w:r>
              <w:rPr>
                <w:rFonts w:ascii="Segoe Print" w:hAnsi="Segoe Print"/>
                <w:sz w:val="28"/>
                <w:szCs w:val="28"/>
              </w:rPr>
              <w:t>Refl</w:t>
            </w:r>
            <w:r w:rsidRPr="0030346F">
              <w:rPr>
                <w:rFonts w:ascii="Segoe Print" w:hAnsi="Segoe Print"/>
              </w:rPr>
              <w:t>ection</w:t>
            </w:r>
          </w:p>
          <w:p w14:paraId="6843B7F6" w14:textId="77777777" w:rsidR="00A937BA" w:rsidRDefault="00297B3B" w:rsidP="00297B3B">
            <w:pPr>
              <w:pStyle w:val="ListParagraph"/>
              <w:numPr>
                <w:ilvl w:val="0"/>
                <w:numId w:val="3"/>
              </w:numPr>
            </w:pPr>
            <w:r>
              <w:t>How did you feel at the beginning of the visualisation?</w:t>
            </w:r>
          </w:p>
          <w:p w14:paraId="6AC80812" w14:textId="77777777" w:rsidR="00297B3B" w:rsidRDefault="00297B3B" w:rsidP="00297B3B">
            <w:pPr>
              <w:pStyle w:val="ListParagraph"/>
              <w:numPr>
                <w:ilvl w:val="0"/>
                <w:numId w:val="3"/>
              </w:numPr>
            </w:pPr>
            <w:r>
              <w:t>Did the ‘brooding moodiness of the black sea’ remind you of anything?</w:t>
            </w:r>
          </w:p>
          <w:p w14:paraId="6F9F52FA" w14:textId="77777777" w:rsidR="00297B3B" w:rsidRDefault="00297B3B" w:rsidP="00297B3B">
            <w:pPr>
              <w:pStyle w:val="ListParagraph"/>
              <w:numPr>
                <w:ilvl w:val="0"/>
                <w:numId w:val="3"/>
              </w:numPr>
            </w:pPr>
            <w:r>
              <w:t>Did your feelings change during the visualisation?</w:t>
            </w:r>
          </w:p>
          <w:p w14:paraId="60A6D2B7" w14:textId="5771618B" w:rsidR="00297B3B" w:rsidRDefault="00297B3B" w:rsidP="00297B3B">
            <w:pPr>
              <w:pStyle w:val="ListParagraph"/>
              <w:numPr>
                <w:ilvl w:val="0"/>
                <w:numId w:val="3"/>
              </w:numPr>
            </w:pPr>
            <w:r>
              <w:t>What could the light represent?</w:t>
            </w:r>
          </w:p>
          <w:p w14:paraId="117664A6" w14:textId="5F51BE12" w:rsidR="00297B3B" w:rsidRDefault="00297B3B" w:rsidP="00297B3B">
            <w:pPr>
              <w:pStyle w:val="ListParagraph"/>
              <w:numPr>
                <w:ilvl w:val="0"/>
                <w:numId w:val="3"/>
              </w:numPr>
            </w:pPr>
            <w:r>
              <w:t>Does the light change the appearance of the water?</w:t>
            </w:r>
          </w:p>
          <w:p w14:paraId="1F046DF3" w14:textId="77777777" w:rsidR="00297B3B" w:rsidRDefault="00297B3B" w:rsidP="00297B3B">
            <w:pPr>
              <w:pStyle w:val="ListParagraph"/>
              <w:numPr>
                <w:ilvl w:val="0"/>
                <w:numId w:val="3"/>
              </w:numPr>
            </w:pPr>
            <w:bookmarkStart w:id="0" w:name="_GoBack"/>
            <w:bookmarkEnd w:id="0"/>
            <w:r>
              <w:t>What part of the visualisation was most powerful or meaningful for you?</w:t>
            </w:r>
          </w:p>
          <w:p w14:paraId="0B749DC4" w14:textId="314429CD" w:rsidR="00E360E5" w:rsidRDefault="00E360E5" w:rsidP="00E360E5">
            <w:pPr>
              <w:pStyle w:val="ListParagraph"/>
            </w:pPr>
          </w:p>
        </w:tc>
      </w:tr>
      <w:tr w:rsidR="004E0F77" w14:paraId="0A24A61F" w14:textId="77777777" w:rsidTr="00362F64">
        <w:trPr>
          <w:trHeight w:val="1349"/>
        </w:trPr>
        <w:tc>
          <w:tcPr>
            <w:tcW w:w="7533" w:type="dxa"/>
            <w:gridSpan w:val="2"/>
          </w:tcPr>
          <w:p w14:paraId="587153BC" w14:textId="0281EF4E" w:rsidR="004E0F77" w:rsidRDefault="004053B7" w:rsidP="004E0F77">
            <w:pPr>
              <w:rPr>
                <w:rFonts w:ascii="Segoe Print" w:hAnsi="Segoe Print"/>
                <w:sz w:val="28"/>
                <w:szCs w:val="28"/>
              </w:rPr>
            </w:pPr>
            <w:r>
              <w:rPr>
                <w:rFonts w:ascii="Segoe Print" w:hAnsi="Segoe Print"/>
                <w:noProof/>
                <w:sz w:val="28"/>
                <w:szCs w:val="28"/>
                <w:lang w:eastAsia="en-GB"/>
              </w:rPr>
              <mc:AlternateContent>
                <mc:Choice Requires="wps">
                  <w:drawing>
                    <wp:anchor distT="0" distB="0" distL="114300" distR="114300" simplePos="0" relativeHeight="251663360" behindDoc="0" locked="0" layoutInCell="1" allowOverlap="1" wp14:anchorId="22AF982B" wp14:editId="705DEC02">
                      <wp:simplePos x="0" y="0"/>
                      <wp:positionH relativeFrom="column">
                        <wp:posOffset>-60325</wp:posOffset>
                      </wp:positionH>
                      <wp:positionV relativeFrom="paragraph">
                        <wp:posOffset>410845</wp:posOffset>
                      </wp:positionV>
                      <wp:extent cx="4646295" cy="12992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46295" cy="1299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76F058" w14:textId="3F067A26" w:rsidR="00F25A94" w:rsidRDefault="00D15C34" w:rsidP="00D15C34">
                                  <w:pPr>
                                    <w:pStyle w:val="p1"/>
                                    <w:numPr>
                                      <w:ilvl w:val="0"/>
                                      <w:numId w:val="12"/>
                                    </w:numPr>
                                    <w:rPr>
                                      <w:rFonts w:asciiTheme="minorHAnsi" w:hAnsiTheme="minorHAnsi" w:cstheme="minorHAnsi"/>
                                      <w:sz w:val="24"/>
                                      <w:szCs w:val="24"/>
                                    </w:rPr>
                                  </w:pPr>
                                  <w:r>
                                    <w:rPr>
                                      <w:rFonts w:asciiTheme="minorHAnsi" w:hAnsiTheme="minorHAnsi" w:cstheme="minorHAnsi"/>
                                      <w:sz w:val="24"/>
                                      <w:szCs w:val="24"/>
                                    </w:rPr>
                                    <w:t xml:space="preserve">I can </w:t>
                                  </w:r>
                                  <w:r w:rsidR="00297B3B">
                                    <w:rPr>
                                      <w:rFonts w:asciiTheme="minorHAnsi" w:hAnsiTheme="minorHAnsi" w:cstheme="minorHAnsi"/>
                                      <w:sz w:val="24"/>
                                      <w:szCs w:val="24"/>
                                    </w:rPr>
                                    <w:t>talk about things that I find challenging or threatening.</w:t>
                                  </w:r>
                                </w:p>
                                <w:p w14:paraId="3C30E185" w14:textId="5B463F08" w:rsidR="00471250" w:rsidRDefault="00471250" w:rsidP="00D15C34">
                                  <w:pPr>
                                    <w:pStyle w:val="p1"/>
                                    <w:numPr>
                                      <w:ilvl w:val="0"/>
                                      <w:numId w:val="12"/>
                                    </w:numPr>
                                    <w:rPr>
                                      <w:rFonts w:asciiTheme="minorHAnsi" w:hAnsiTheme="minorHAnsi" w:cstheme="minorHAnsi"/>
                                      <w:sz w:val="24"/>
                                      <w:szCs w:val="24"/>
                                    </w:rPr>
                                  </w:pPr>
                                  <w:r>
                                    <w:rPr>
                                      <w:rFonts w:asciiTheme="minorHAnsi" w:hAnsiTheme="minorHAnsi" w:cstheme="minorHAnsi"/>
                                      <w:sz w:val="24"/>
                                      <w:szCs w:val="24"/>
                                    </w:rPr>
                                    <w:t xml:space="preserve">I </w:t>
                                  </w:r>
                                  <w:r w:rsidR="00297B3B">
                                    <w:rPr>
                                      <w:rFonts w:asciiTheme="minorHAnsi" w:hAnsiTheme="minorHAnsi" w:cstheme="minorHAnsi"/>
                                      <w:sz w:val="24"/>
                                      <w:szCs w:val="24"/>
                                    </w:rPr>
                                    <w:t xml:space="preserve">am beginning to understand how imagery and metaphor </w:t>
                                  </w:r>
                                  <w:r w:rsidR="00C52FF6">
                                    <w:rPr>
                                      <w:rFonts w:asciiTheme="minorHAnsi" w:hAnsiTheme="minorHAnsi" w:cstheme="minorHAnsi"/>
                                      <w:sz w:val="24"/>
                                      <w:szCs w:val="24"/>
                                    </w:rPr>
                                    <w:t>help express ideas that are difficult to put into words.</w:t>
                                  </w:r>
                                </w:p>
                                <w:p w14:paraId="7BB699BA" w14:textId="3AE50DCB" w:rsidR="00D15C34" w:rsidRDefault="00C52FF6" w:rsidP="00D15C34">
                                  <w:pPr>
                                    <w:pStyle w:val="p1"/>
                                    <w:numPr>
                                      <w:ilvl w:val="0"/>
                                      <w:numId w:val="12"/>
                                    </w:numPr>
                                    <w:rPr>
                                      <w:rFonts w:asciiTheme="minorHAnsi" w:hAnsiTheme="minorHAnsi" w:cstheme="minorHAnsi"/>
                                      <w:sz w:val="24"/>
                                      <w:szCs w:val="24"/>
                                    </w:rPr>
                                  </w:pPr>
                                  <w:r>
                                    <w:rPr>
                                      <w:rFonts w:asciiTheme="minorHAnsi" w:hAnsiTheme="minorHAnsi" w:cstheme="minorHAnsi"/>
                                      <w:sz w:val="24"/>
                                      <w:szCs w:val="24"/>
                                    </w:rPr>
                                    <w:t>I understand that we can experience awe and wonder in nature and a sense of the ‘numinous’ in the face of danger.</w:t>
                                  </w:r>
                                </w:p>
                                <w:p w14:paraId="14AE5327" w14:textId="77777777" w:rsidR="00D15C34" w:rsidRDefault="00D15C34" w:rsidP="00802B32">
                                  <w:pPr>
                                    <w:pStyle w:val="p1"/>
                                    <w:ind w:left="360"/>
                                    <w:rPr>
                                      <w:rFonts w:asciiTheme="minorHAnsi" w:hAnsiTheme="minorHAnsi" w:cstheme="minorHAnsi"/>
                                      <w:sz w:val="24"/>
                                      <w:szCs w:val="24"/>
                                    </w:rPr>
                                  </w:pPr>
                                </w:p>
                                <w:p w14:paraId="3C211EE5" w14:textId="687042C9" w:rsidR="00F25A94" w:rsidRPr="00D15C34" w:rsidRDefault="00F25A94" w:rsidP="00D15C34">
                                  <w:pPr>
                                    <w:pStyle w:val="p1"/>
                                    <w:ind w:left="360"/>
                                    <w:rPr>
                                      <w:rFonts w:asciiTheme="minorHAnsi" w:hAnsiTheme="minorHAnsi" w:cstheme="minorHAnsi"/>
                                      <w:sz w:val="24"/>
                                      <w:szCs w:val="24"/>
                                    </w:rPr>
                                  </w:pPr>
                                </w:p>
                                <w:p w14:paraId="101941BF" w14:textId="77777777" w:rsidR="004E0F77" w:rsidRDefault="004E0F77" w:rsidP="004E0F77">
                                  <w:pPr>
                                    <w:pStyle w:val="p1"/>
                                    <w:ind w:left="720"/>
                                  </w:pPr>
                                </w:p>
                                <w:p w14:paraId="11B018B5" w14:textId="7ADFE4B0" w:rsidR="004E0F77" w:rsidRDefault="004E0F77" w:rsidP="004E0F77">
                                  <w:pPr>
                                    <w:rPr>
                                      <w:rFonts w:ascii="Helvetica Neue" w:eastAsia="Times New Roman" w:hAnsi="Helvetica Neue" w:cs="Times New Roman"/>
                                      <w:color w:val="454545"/>
                                      <w:sz w:val="18"/>
                                      <w:szCs w:val="18"/>
                                      <w:lang w:eastAsia="en-GB"/>
                                    </w:rPr>
                                  </w:pPr>
                                </w:p>
                                <w:p w14:paraId="61A6E3E1" w14:textId="77777777" w:rsidR="004E0F77" w:rsidRPr="004E0F77" w:rsidRDefault="004E0F77" w:rsidP="004E0F77">
                                  <w:pPr>
                                    <w:rPr>
                                      <w:rFonts w:ascii="Helvetica Neue" w:eastAsia="Times New Roman" w:hAnsi="Helvetica Neue" w:cs="Times New Roman"/>
                                      <w:color w:val="454545"/>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F982B" id="_x0000_t202" coordsize="21600,21600" o:spt="202" path="m,l,21600r21600,l21600,xe">
                      <v:stroke joinstyle="miter"/>
                      <v:path gradientshapeok="t" o:connecttype="rect"/>
                    </v:shapetype>
                    <v:shape id="Text Box 2" o:spid="_x0000_s1026" type="#_x0000_t202" style="position:absolute;margin-left:-4.75pt;margin-top:32.35pt;width:365.85pt;height:10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" filled="f" stroked="f">
                      <v:textbox>
                        <w:txbxContent>
                          <w:p w14:paraId="4576F058" w14:textId="3F067A26" w:rsidR="00F25A94" w:rsidRDefault="00D15C34" w:rsidP="00D15C34">
                            <w:pPr>
                              <w:pStyle w:val="p1"/>
                              <w:numPr>
                                <w:ilvl w:val="0"/>
                                <w:numId w:val="12"/>
                              </w:numPr>
                              <w:rPr>
                                <w:rFonts w:asciiTheme="minorHAnsi" w:hAnsiTheme="minorHAnsi" w:cstheme="minorHAnsi"/>
                                <w:sz w:val="24"/>
                                <w:szCs w:val="24"/>
                              </w:rPr>
                            </w:pPr>
                            <w:r>
                              <w:rPr>
                                <w:rFonts w:asciiTheme="minorHAnsi" w:hAnsiTheme="minorHAnsi" w:cstheme="minorHAnsi"/>
                                <w:sz w:val="24"/>
                                <w:szCs w:val="24"/>
                              </w:rPr>
                              <w:t xml:space="preserve">I can </w:t>
                            </w:r>
                            <w:r w:rsidR="00297B3B">
                              <w:rPr>
                                <w:rFonts w:asciiTheme="minorHAnsi" w:hAnsiTheme="minorHAnsi" w:cstheme="minorHAnsi"/>
                                <w:sz w:val="24"/>
                                <w:szCs w:val="24"/>
                              </w:rPr>
                              <w:t>talk about things that I find challenging or threatening.</w:t>
                            </w:r>
                          </w:p>
                          <w:p w14:paraId="3C30E185" w14:textId="5B463F08" w:rsidR="00471250" w:rsidRDefault="00471250" w:rsidP="00D15C34">
                            <w:pPr>
                              <w:pStyle w:val="p1"/>
                              <w:numPr>
                                <w:ilvl w:val="0"/>
                                <w:numId w:val="12"/>
                              </w:numPr>
                              <w:rPr>
                                <w:rFonts w:asciiTheme="minorHAnsi" w:hAnsiTheme="minorHAnsi" w:cstheme="minorHAnsi"/>
                                <w:sz w:val="24"/>
                                <w:szCs w:val="24"/>
                              </w:rPr>
                            </w:pPr>
                            <w:r>
                              <w:rPr>
                                <w:rFonts w:asciiTheme="minorHAnsi" w:hAnsiTheme="minorHAnsi" w:cstheme="minorHAnsi"/>
                                <w:sz w:val="24"/>
                                <w:szCs w:val="24"/>
                              </w:rPr>
                              <w:t xml:space="preserve">I </w:t>
                            </w:r>
                            <w:r w:rsidR="00297B3B">
                              <w:rPr>
                                <w:rFonts w:asciiTheme="minorHAnsi" w:hAnsiTheme="minorHAnsi" w:cstheme="minorHAnsi"/>
                                <w:sz w:val="24"/>
                                <w:szCs w:val="24"/>
                              </w:rPr>
                              <w:t xml:space="preserve">am beginning to understand how imagery and metaphor </w:t>
                            </w:r>
                            <w:r w:rsidR="00C52FF6">
                              <w:rPr>
                                <w:rFonts w:asciiTheme="minorHAnsi" w:hAnsiTheme="minorHAnsi" w:cstheme="minorHAnsi"/>
                                <w:sz w:val="24"/>
                                <w:szCs w:val="24"/>
                              </w:rPr>
                              <w:t>help express ideas that are difficult to put into words.</w:t>
                            </w:r>
                          </w:p>
                          <w:p w14:paraId="7BB699BA" w14:textId="3AE50DCB" w:rsidR="00D15C34" w:rsidRDefault="00C52FF6" w:rsidP="00D15C34">
                            <w:pPr>
                              <w:pStyle w:val="p1"/>
                              <w:numPr>
                                <w:ilvl w:val="0"/>
                                <w:numId w:val="12"/>
                              </w:numPr>
                              <w:rPr>
                                <w:rFonts w:asciiTheme="minorHAnsi" w:hAnsiTheme="minorHAnsi" w:cstheme="minorHAnsi"/>
                                <w:sz w:val="24"/>
                                <w:szCs w:val="24"/>
                              </w:rPr>
                            </w:pPr>
                            <w:r>
                              <w:rPr>
                                <w:rFonts w:asciiTheme="minorHAnsi" w:hAnsiTheme="minorHAnsi" w:cstheme="minorHAnsi"/>
                                <w:sz w:val="24"/>
                                <w:szCs w:val="24"/>
                              </w:rPr>
                              <w:t>I understand that we can experience awe and wonder in nature and a sense of the ‘numinous’ in the face of danger.</w:t>
                            </w:r>
                          </w:p>
                          <w:p w14:paraId="14AE5327" w14:textId="77777777" w:rsidR="00D15C34" w:rsidRDefault="00D15C34" w:rsidP="00802B32">
                            <w:pPr>
                              <w:pStyle w:val="p1"/>
                              <w:ind w:left="360"/>
                              <w:rPr>
                                <w:rFonts w:asciiTheme="minorHAnsi" w:hAnsiTheme="minorHAnsi" w:cstheme="minorHAnsi"/>
                                <w:sz w:val="24"/>
                                <w:szCs w:val="24"/>
                              </w:rPr>
                            </w:pPr>
                          </w:p>
                          <w:p w14:paraId="3C211EE5" w14:textId="687042C9" w:rsidR="00F25A94" w:rsidRPr="00D15C34" w:rsidRDefault="00F25A94" w:rsidP="00D15C34">
                            <w:pPr>
                              <w:pStyle w:val="p1"/>
                              <w:ind w:left="360"/>
                              <w:rPr>
                                <w:rFonts w:asciiTheme="minorHAnsi" w:hAnsiTheme="minorHAnsi" w:cstheme="minorHAnsi"/>
                                <w:sz w:val="24"/>
                                <w:szCs w:val="24"/>
                              </w:rPr>
                            </w:pPr>
                          </w:p>
                          <w:p w14:paraId="101941BF" w14:textId="77777777" w:rsidR="004E0F77" w:rsidRDefault="004E0F77" w:rsidP="004E0F77">
                            <w:pPr>
                              <w:pStyle w:val="p1"/>
                              <w:ind w:left="720"/>
                            </w:pPr>
                          </w:p>
                          <w:p w14:paraId="11B018B5" w14:textId="7ADFE4B0" w:rsidR="004E0F77" w:rsidRDefault="004E0F77" w:rsidP="004E0F77">
                            <w:pPr>
                              <w:rPr>
                                <w:rFonts w:ascii="Helvetica Neue" w:eastAsia="Times New Roman" w:hAnsi="Helvetica Neue" w:cs="Times New Roman"/>
                                <w:color w:val="454545"/>
                                <w:sz w:val="18"/>
                                <w:szCs w:val="18"/>
                                <w:lang w:eastAsia="en-GB"/>
                              </w:rPr>
                            </w:pPr>
                          </w:p>
                          <w:p w14:paraId="61A6E3E1" w14:textId="77777777" w:rsidR="004E0F77" w:rsidRPr="004E0F77" w:rsidRDefault="004E0F77" w:rsidP="004E0F77">
                            <w:pPr>
                              <w:rPr>
                                <w:rFonts w:ascii="Helvetica Neue" w:eastAsia="Times New Roman" w:hAnsi="Helvetica Neue" w:cs="Times New Roman"/>
                                <w:color w:val="454545"/>
                                <w:sz w:val="18"/>
                                <w:szCs w:val="18"/>
                                <w:lang w:eastAsia="en-GB"/>
                              </w:rPr>
                            </w:pPr>
                          </w:p>
                        </w:txbxContent>
                      </v:textbox>
                      <w10:wrap type="square"/>
                    </v:shape>
                  </w:pict>
                </mc:Fallback>
              </mc:AlternateContent>
            </w:r>
            <w:r w:rsidR="004E0F77">
              <w:rPr>
                <w:rFonts w:ascii="Segoe Print" w:hAnsi="Segoe Print"/>
                <w:sz w:val="28"/>
                <w:szCs w:val="28"/>
              </w:rPr>
              <w:t>Learning Outcomes &amp; Evaluation</w:t>
            </w:r>
          </w:p>
        </w:tc>
        <w:tc>
          <w:tcPr>
            <w:tcW w:w="7857" w:type="dxa"/>
          </w:tcPr>
          <w:p w14:paraId="54638CFD" w14:textId="378282F2" w:rsidR="004E0F77" w:rsidRDefault="00E360E5">
            <w:pPr>
              <w:rPr>
                <w:rFonts w:ascii="Segoe Print" w:hAnsi="Segoe Print"/>
                <w:sz w:val="28"/>
                <w:szCs w:val="28"/>
              </w:rPr>
            </w:pPr>
            <w:r>
              <w:rPr>
                <w:rFonts w:ascii="Segoe Print" w:hAnsi="Segoe Print"/>
                <w:noProof/>
                <w:sz w:val="28"/>
                <w:szCs w:val="28"/>
                <w:lang w:eastAsia="en-GB"/>
              </w:rPr>
              <mc:AlternateContent>
                <mc:Choice Requires="wps">
                  <w:drawing>
                    <wp:anchor distT="0" distB="0" distL="114300" distR="114300" simplePos="0" relativeHeight="251665408" behindDoc="0" locked="0" layoutInCell="1" allowOverlap="1" wp14:anchorId="2CD72947" wp14:editId="598DD57E">
                      <wp:simplePos x="0" y="0"/>
                      <wp:positionH relativeFrom="column">
                        <wp:posOffset>-5715</wp:posOffset>
                      </wp:positionH>
                      <wp:positionV relativeFrom="paragraph">
                        <wp:posOffset>350520</wp:posOffset>
                      </wp:positionV>
                      <wp:extent cx="4980940" cy="12750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980940" cy="1275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00EF56" w14:textId="7670504C" w:rsidR="00FD4031" w:rsidRDefault="00C52FF6" w:rsidP="001B0979">
                                  <w:pPr>
                                    <w:pStyle w:val="ListParagraph"/>
                                    <w:numPr>
                                      <w:ilvl w:val="0"/>
                                      <w:numId w:val="13"/>
                                    </w:numPr>
                                  </w:pPr>
                                  <w:r>
                                    <w:t>Where do you find hope and comfort? Label the light of the lighthouse with the name of a thing or person that this signifies for you.</w:t>
                                  </w:r>
                                </w:p>
                                <w:p w14:paraId="03397426" w14:textId="3C0ED892" w:rsidR="00F25A94" w:rsidRDefault="00C52FF6" w:rsidP="00471250">
                                  <w:pPr>
                                    <w:pStyle w:val="ListParagraph"/>
                                    <w:numPr>
                                      <w:ilvl w:val="0"/>
                                      <w:numId w:val="13"/>
                                    </w:numPr>
                                  </w:pPr>
                                  <w:r>
                                    <w:t>In the black sea, write any words or names of things you find threatening (you may choose to use code names that are meaningful to you).</w:t>
                                  </w:r>
                                </w:p>
                                <w:p w14:paraId="2097264B" w14:textId="77777777" w:rsidR="00C52FF6" w:rsidRDefault="00C52FF6" w:rsidP="00C52FF6">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72947" id="Text Box 1" o:spid="_x0000_s1027" type="#_x0000_t202" style="position:absolute;margin-left:-.45pt;margin-top:27.6pt;width:392.2pt;height:10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" filled="f" stroked="f">
                      <v:textbox>
                        <w:txbxContent>
                          <w:p w14:paraId="6100EF56" w14:textId="7670504C" w:rsidR="00FD4031" w:rsidRDefault="00C52FF6" w:rsidP="001B0979">
                            <w:pPr>
                              <w:pStyle w:val="ListParagraph"/>
                              <w:numPr>
                                <w:ilvl w:val="0"/>
                                <w:numId w:val="13"/>
                              </w:numPr>
                            </w:pPr>
                            <w:r>
                              <w:t>Where do you find hope and comfort? Label the light of the lighthouse with the name of a thing or person that this signifies for you.</w:t>
                            </w:r>
                          </w:p>
                          <w:p w14:paraId="03397426" w14:textId="3C0ED892" w:rsidR="00F25A94" w:rsidRDefault="00C52FF6" w:rsidP="00471250">
                            <w:pPr>
                              <w:pStyle w:val="ListParagraph"/>
                              <w:numPr>
                                <w:ilvl w:val="0"/>
                                <w:numId w:val="13"/>
                              </w:numPr>
                            </w:pPr>
                            <w:r>
                              <w:t>In the black sea, write any words or names of things you find threatening (you may choose to use code names that are meaningful to you).</w:t>
                            </w:r>
                          </w:p>
                          <w:p w14:paraId="2097264B" w14:textId="77777777" w:rsidR="00C52FF6" w:rsidRDefault="00C52FF6" w:rsidP="00C52FF6">
                            <w:pPr>
                              <w:pStyle w:val="ListParagraph"/>
                            </w:pPr>
                          </w:p>
                        </w:txbxContent>
                      </v:textbox>
                      <w10:wrap type="square"/>
                    </v:shape>
                  </w:pict>
                </mc:Fallback>
              </mc:AlternateContent>
            </w:r>
            <w:r w:rsidR="004E0F77">
              <w:rPr>
                <w:rFonts w:ascii="Segoe Print" w:hAnsi="Segoe Print"/>
                <w:noProof/>
                <w:sz w:val="28"/>
                <w:szCs w:val="28"/>
                <w:lang w:eastAsia="en-GB"/>
              </w:rPr>
              <mc:AlternateContent>
                <mc:Choice Requires="wps">
                  <w:drawing>
                    <wp:anchor distT="0" distB="0" distL="114300" distR="114300" simplePos="0" relativeHeight="251664384" behindDoc="0" locked="0" layoutInCell="1" allowOverlap="1" wp14:anchorId="0A5E39C8" wp14:editId="73DFB585">
                      <wp:simplePos x="0" y="0"/>
                      <wp:positionH relativeFrom="column">
                        <wp:posOffset>119380</wp:posOffset>
                      </wp:positionH>
                      <wp:positionV relativeFrom="paragraph">
                        <wp:posOffset>320040</wp:posOffset>
                      </wp:positionV>
                      <wp:extent cx="36576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27C753" w14:textId="3CCA4ABF" w:rsidR="004E0F77" w:rsidRDefault="004E0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E39C8" id="Text Box 3" o:spid="_x0000_s1028" type="#_x0000_t202" style="position:absolute;margin-left:9.4pt;margin-top:25.2pt;width:4in;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" filled="f" stroked="f">
                      <v:textbox>
                        <w:txbxContent>
                          <w:p w14:paraId="4127C753" w14:textId="3CCA4ABF" w:rsidR="004E0F77" w:rsidRDefault="004E0F77"/>
                        </w:txbxContent>
                      </v:textbox>
                      <w10:wrap type="square"/>
                    </v:shape>
                  </w:pict>
                </mc:Fallback>
              </mc:AlternateContent>
            </w:r>
            <w:r w:rsidR="004E0F77">
              <w:rPr>
                <w:rFonts w:ascii="Segoe Print" w:hAnsi="Segoe Print"/>
                <w:sz w:val="28"/>
                <w:szCs w:val="28"/>
              </w:rPr>
              <w:t>Response</w:t>
            </w:r>
          </w:p>
        </w:tc>
      </w:tr>
    </w:tbl>
    <w:p w14:paraId="6725FC23" w14:textId="4AA1AD4F" w:rsidR="00E360E5" w:rsidRDefault="00E360E5" w:rsidP="00362F64">
      <w:pPr>
        <w:rPr>
          <w:rFonts w:ascii="Arial" w:hAnsi="Arial" w:cs="Arial"/>
        </w:rPr>
      </w:pPr>
    </w:p>
    <w:p w14:paraId="66C2DC68" w14:textId="2C1CC7B4" w:rsidR="00362F64" w:rsidRPr="00362F64" w:rsidRDefault="00362F64" w:rsidP="00362F64">
      <w:pPr>
        <w:rPr>
          <w:rFonts w:ascii="Arial" w:hAnsi="Arial" w:cs="Arial"/>
        </w:rPr>
      </w:pPr>
      <w:r w:rsidRPr="00362F64">
        <w:rPr>
          <w:rFonts w:ascii="Arial" w:hAnsi="Arial" w:cs="Arial"/>
        </w:rPr>
        <w:t>Imagine you are standing in the doorway of a lighthouse, looking out.</w:t>
      </w:r>
    </w:p>
    <w:p w14:paraId="5C8E7B04" w14:textId="77777777" w:rsidR="00362F64" w:rsidRPr="00362F64" w:rsidRDefault="00362F64" w:rsidP="00362F64">
      <w:pPr>
        <w:rPr>
          <w:rFonts w:ascii="Arial" w:hAnsi="Arial" w:cs="Arial"/>
        </w:rPr>
      </w:pPr>
      <w:r w:rsidRPr="00362F64">
        <w:rPr>
          <w:rFonts w:ascii="Arial" w:hAnsi="Arial" w:cs="Arial"/>
        </w:rPr>
        <w:t xml:space="preserve">The sea looks dark.  Black.  </w:t>
      </w:r>
    </w:p>
    <w:p w14:paraId="61121E3F" w14:textId="77777777" w:rsidR="00362F64" w:rsidRPr="00362F64" w:rsidRDefault="00362F64" w:rsidP="00362F64">
      <w:pPr>
        <w:rPr>
          <w:rFonts w:ascii="Arial" w:hAnsi="Arial" w:cs="Arial"/>
        </w:rPr>
      </w:pPr>
      <w:r w:rsidRPr="00362F64">
        <w:rPr>
          <w:rFonts w:ascii="Arial" w:hAnsi="Arial" w:cs="Arial"/>
        </w:rPr>
        <w:t>You don’t like its brooding moodiness.</w:t>
      </w:r>
    </w:p>
    <w:p w14:paraId="0F1F2FE8" w14:textId="77777777" w:rsidR="00362F64" w:rsidRPr="00362F64" w:rsidRDefault="00362F64" w:rsidP="00362F64">
      <w:pPr>
        <w:rPr>
          <w:rFonts w:ascii="Arial" w:hAnsi="Arial" w:cs="Arial"/>
        </w:rPr>
      </w:pPr>
      <w:r w:rsidRPr="00362F64">
        <w:rPr>
          <w:rFonts w:ascii="Arial" w:hAnsi="Arial" w:cs="Arial"/>
        </w:rPr>
        <w:t>Nor how it shudders and swirls in a threatening way.</w:t>
      </w:r>
    </w:p>
    <w:p w14:paraId="3A7D82AA" w14:textId="77777777" w:rsidR="00362F64" w:rsidRPr="00362F64" w:rsidRDefault="00362F64" w:rsidP="00362F64">
      <w:pPr>
        <w:rPr>
          <w:rFonts w:ascii="Arial" w:hAnsi="Arial" w:cs="Arial"/>
        </w:rPr>
      </w:pPr>
      <w:r w:rsidRPr="00362F64">
        <w:rPr>
          <w:rFonts w:ascii="Arial" w:hAnsi="Arial" w:cs="Arial"/>
        </w:rPr>
        <w:t>A wave crashes against the rock and you feel the cold spray of sea water on your face.</w:t>
      </w:r>
    </w:p>
    <w:p w14:paraId="7C0A941D" w14:textId="77777777" w:rsidR="00362F64" w:rsidRPr="00362F64" w:rsidRDefault="00362F64" w:rsidP="00362F64">
      <w:pPr>
        <w:rPr>
          <w:rFonts w:ascii="Arial" w:hAnsi="Arial" w:cs="Arial"/>
        </w:rPr>
      </w:pPr>
      <w:r w:rsidRPr="00362F64">
        <w:rPr>
          <w:rFonts w:ascii="Arial" w:hAnsi="Arial" w:cs="Arial"/>
        </w:rPr>
        <w:t>You can taste the salt on your skin.</w:t>
      </w:r>
    </w:p>
    <w:p w14:paraId="3CE10D01" w14:textId="77777777" w:rsidR="00362F64" w:rsidRPr="00362F64" w:rsidRDefault="00362F64" w:rsidP="00362F64">
      <w:pPr>
        <w:rPr>
          <w:rFonts w:ascii="Arial" w:hAnsi="Arial" w:cs="Arial"/>
        </w:rPr>
      </w:pPr>
      <w:r w:rsidRPr="00362F64">
        <w:rPr>
          <w:rFonts w:ascii="Arial" w:hAnsi="Arial" w:cs="Arial"/>
        </w:rPr>
        <w:t>Water stretches as far as your eye can see.</w:t>
      </w:r>
    </w:p>
    <w:p w14:paraId="20BCAB91" w14:textId="77777777" w:rsidR="00362F64" w:rsidRPr="00362F64" w:rsidRDefault="00362F64" w:rsidP="00362F64">
      <w:pPr>
        <w:rPr>
          <w:rFonts w:ascii="Arial" w:hAnsi="Arial" w:cs="Arial"/>
        </w:rPr>
      </w:pPr>
      <w:r w:rsidRPr="00362F64">
        <w:rPr>
          <w:rFonts w:ascii="Arial" w:hAnsi="Arial" w:cs="Arial"/>
        </w:rPr>
        <w:t xml:space="preserve">There is no land in </w:t>
      </w:r>
      <w:proofErr w:type="gramStart"/>
      <w:r w:rsidRPr="00362F64">
        <w:rPr>
          <w:rFonts w:ascii="Arial" w:hAnsi="Arial" w:cs="Arial"/>
        </w:rPr>
        <w:t>sight</w:t>
      </w:r>
      <w:proofErr w:type="gramEnd"/>
      <w:r w:rsidRPr="00362F64">
        <w:rPr>
          <w:rFonts w:ascii="Arial" w:hAnsi="Arial" w:cs="Arial"/>
        </w:rPr>
        <w:t xml:space="preserve"> and you are completely alone.</w:t>
      </w:r>
    </w:p>
    <w:p w14:paraId="010EA91B" w14:textId="77777777" w:rsidR="00362F64" w:rsidRDefault="00362F64" w:rsidP="00362F64">
      <w:pPr>
        <w:rPr>
          <w:rFonts w:ascii="Arial" w:hAnsi="Arial" w:cs="Arial"/>
          <w:sz w:val="28"/>
        </w:rPr>
      </w:pPr>
    </w:p>
    <w:p w14:paraId="2A7A129A" w14:textId="77777777" w:rsidR="00362F64" w:rsidRPr="00362F64" w:rsidRDefault="00362F64" w:rsidP="00362F64">
      <w:pPr>
        <w:rPr>
          <w:rFonts w:ascii="Arial" w:hAnsi="Arial" w:cs="Arial"/>
        </w:rPr>
      </w:pPr>
      <w:r w:rsidRPr="00362F64">
        <w:rPr>
          <w:rFonts w:ascii="Arial" w:hAnsi="Arial" w:cs="Arial"/>
        </w:rPr>
        <w:t>But there is a light – a bright light above you.</w:t>
      </w:r>
    </w:p>
    <w:p w14:paraId="282874B7" w14:textId="77777777" w:rsidR="00362F64" w:rsidRPr="00362F64" w:rsidRDefault="00362F64" w:rsidP="00362F64">
      <w:pPr>
        <w:rPr>
          <w:rFonts w:ascii="Arial" w:hAnsi="Arial" w:cs="Arial"/>
        </w:rPr>
      </w:pPr>
      <w:r w:rsidRPr="00362F64">
        <w:rPr>
          <w:rFonts w:ascii="Arial" w:hAnsi="Arial" w:cs="Arial"/>
        </w:rPr>
        <w:t>Its beam sweeps across the surface of the water.</w:t>
      </w:r>
    </w:p>
    <w:p w14:paraId="33125C7F" w14:textId="77777777" w:rsidR="00362F64" w:rsidRPr="00362F64" w:rsidRDefault="00362F64" w:rsidP="00362F64">
      <w:pPr>
        <w:rPr>
          <w:rFonts w:ascii="Arial" w:hAnsi="Arial" w:cs="Arial"/>
        </w:rPr>
      </w:pPr>
    </w:p>
    <w:p w14:paraId="62734552" w14:textId="77777777" w:rsidR="00362F64" w:rsidRPr="00362F64" w:rsidRDefault="00362F64" w:rsidP="00362F64">
      <w:pPr>
        <w:rPr>
          <w:rFonts w:ascii="Arial" w:hAnsi="Arial" w:cs="Arial"/>
        </w:rPr>
      </w:pPr>
      <w:r w:rsidRPr="00362F64">
        <w:rPr>
          <w:rFonts w:ascii="Arial" w:hAnsi="Arial" w:cs="Arial"/>
        </w:rPr>
        <w:t>The wind stirs up and you shiver.   Your face is now completely wet with the spray of the surf.  The waves are getting higher. Stronger.</w:t>
      </w:r>
    </w:p>
    <w:p w14:paraId="7B37406D" w14:textId="77777777" w:rsidR="00362F64" w:rsidRPr="00362F64" w:rsidRDefault="00362F64" w:rsidP="00362F64">
      <w:pPr>
        <w:rPr>
          <w:rFonts w:ascii="Arial" w:hAnsi="Arial" w:cs="Arial"/>
        </w:rPr>
      </w:pPr>
      <w:r w:rsidRPr="00362F64">
        <w:rPr>
          <w:rFonts w:ascii="Arial" w:hAnsi="Arial" w:cs="Arial"/>
        </w:rPr>
        <w:t>They crash against the rocks beneath you.  Foaming and smacking and hissing at your feet.</w:t>
      </w:r>
    </w:p>
    <w:p w14:paraId="11AF91D5" w14:textId="77777777" w:rsidR="00362F64" w:rsidRPr="00362F64" w:rsidRDefault="00362F64" w:rsidP="00362F64">
      <w:pPr>
        <w:rPr>
          <w:rFonts w:ascii="Arial" w:hAnsi="Arial" w:cs="Arial"/>
        </w:rPr>
      </w:pPr>
    </w:p>
    <w:p w14:paraId="177A5227" w14:textId="77777777" w:rsidR="00362F64" w:rsidRPr="00362F64" w:rsidRDefault="00362F64" w:rsidP="00362F64">
      <w:pPr>
        <w:rPr>
          <w:rFonts w:ascii="Arial" w:hAnsi="Arial" w:cs="Arial"/>
        </w:rPr>
      </w:pPr>
      <w:r w:rsidRPr="00362F64">
        <w:rPr>
          <w:rFonts w:ascii="Arial" w:hAnsi="Arial" w:cs="Arial"/>
        </w:rPr>
        <w:t>Light sweeps across the surface of the water.</w:t>
      </w:r>
    </w:p>
    <w:p w14:paraId="4AAE575E" w14:textId="77777777" w:rsidR="00362F64" w:rsidRPr="00362F64" w:rsidRDefault="00362F64" w:rsidP="00362F64">
      <w:pPr>
        <w:rPr>
          <w:rFonts w:ascii="Arial" w:hAnsi="Arial" w:cs="Arial"/>
        </w:rPr>
      </w:pPr>
    </w:p>
    <w:p w14:paraId="1D5A89A4" w14:textId="77777777" w:rsidR="00362F64" w:rsidRPr="00362F64" w:rsidRDefault="00362F64" w:rsidP="00362F64">
      <w:pPr>
        <w:rPr>
          <w:rFonts w:ascii="Arial" w:hAnsi="Arial" w:cs="Arial"/>
        </w:rPr>
      </w:pPr>
      <w:r w:rsidRPr="00362F64">
        <w:rPr>
          <w:rFonts w:ascii="Arial" w:hAnsi="Arial" w:cs="Arial"/>
        </w:rPr>
        <w:t xml:space="preserve">You turn and enter the body of the lighthouse, closing the door behind you.  You lean against the curved wall.  It feels smooth and cool to touch.  Then you start to climb the spiral tower in the direction of the light.   One step at a time, holding tightly onto the rail.  Thunderous waves echo within the hollow walls. </w:t>
      </w:r>
    </w:p>
    <w:p w14:paraId="355F1FE9" w14:textId="77777777" w:rsidR="00362F64" w:rsidRPr="00362F64" w:rsidRDefault="00362F64" w:rsidP="00362F64">
      <w:pPr>
        <w:rPr>
          <w:rFonts w:ascii="Arial" w:hAnsi="Arial" w:cs="Arial"/>
        </w:rPr>
      </w:pPr>
    </w:p>
    <w:p w14:paraId="1D58047D" w14:textId="77777777" w:rsidR="00362F64" w:rsidRPr="00362F64" w:rsidRDefault="00362F64" w:rsidP="00362F64">
      <w:pPr>
        <w:rPr>
          <w:rFonts w:ascii="Arial" w:hAnsi="Arial" w:cs="Arial"/>
        </w:rPr>
      </w:pPr>
      <w:r w:rsidRPr="00362F64">
        <w:rPr>
          <w:rFonts w:ascii="Arial" w:hAnsi="Arial" w:cs="Arial"/>
        </w:rPr>
        <w:t xml:space="preserve">When you reach the </w:t>
      </w:r>
      <w:proofErr w:type="gramStart"/>
      <w:r w:rsidRPr="00362F64">
        <w:rPr>
          <w:rFonts w:ascii="Arial" w:hAnsi="Arial" w:cs="Arial"/>
        </w:rPr>
        <w:t>top</w:t>
      </w:r>
      <w:proofErr w:type="gramEnd"/>
      <w:r w:rsidRPr="00362F64">
        <w:rPr>
          <w:rFonts w:ascii="Arial" w:hAnsi="Arial" w:cs="Arial"/>
        </w:rPr>
        <w:t xml:space="preserve"> you find a tiny circular room.  Here it is warm and dry.  You feel safe.   There is a blanket.  You wrap it round you. </w:t>
      </w:r>
    </w:p>
    <w:p w14:paraId="54B0F6E4" w14:textId="77777777" w:rsidR="00362F64" w:rsidRPr="00362F64" w:rsidRDefault="00362F64" w:rsidP="00362F64">
      <w:pPr>
        <w:rPr>
          <w:rFonts w:ascii="Arial" w:hAnsi="Arial" w:cs="Arial"/>
        </w:rPr>
      </w:pPr>
      <w:r w:rsidRPr="00362F64">
        <w:rPr>
          <w:rFonts w:ascii="Arial" w:hAnsi="Arial" w:cs="Arial"/>
        </w:rPr>
        <w:t>Light sweeps across the surface of the water.</w:t>
      </w:r>
    </w:p>
    <w:p w14:paraId="23FC6D9C" w14:textId="77777777" w:rsidR="00362F64" w:rsidRPr="00362F64" w:rsidRDefault="00362F64" w:rsidP="00362F64">
      <w:pPr>
        <w:rPr>
          <w:rFonts w:ascii="Arial" w:hAnsi="Arial" w:cs="Arial"/>
        </w:rPr>
      </w:pPr>
    </w:p>
    <w:p w14:paraId="2605B8EA" w14:textId="77777777" w:rsidR="00362F64" w:rsidRPr="00362F64" w:rsidRDefault="00362F64" w:rsidP="00362F64">
      <w:pPr>
        <w:rPr>
          <w:rFonts w:ascii="Arial" w:hAnsi="Arial" w:cs="Arial"/>
        </w:rPr>
      </w:pPr>
      <w:r w:rsidRPr="00362F64">
        <w:rPr>
          <w:rFonts w:ascii="Arial" w:hAnsi="Arial" w:cs="Arial"/>
        </w:rPr>
        <w:t>Watch as its beam of light flashes through the porthole window.</w:t>
      </w:r>
    </w:p>
    <w:p w14:paraId="4493A82C" w14:textId="77777777" w:rsidR="00362F64" w:rsidRPr="00362F64" w:rsidRDefault="00362F64" w:rsidP="00362F64">
      <w:pPr>
        <w:rPr>
          <w:rFonts w:ascii="Arial" w:hAnsi="Arial" w:cs="Arial"/>
        </w:rPr>
      </w:pPr>
      <w:r w:rsidRPr="00362F64">
        <w:rPr>
          <w:rFonts w:ascii="Arial" w:hAnsi="Arial" w:cs="Arial"/>
        </w:rPr>
        <w:t xml:space="preserve">You curl up, close your eyes.   In the darkness, you are still aware of the presence of the light…  It has a continuous, steady pulse.  </w:t>
      </w:r>
    </w:p>
    <w:p w14:paraId="6FA77E8B" w14:textId="77777777" w:rsidR="00362F64" w:rsidRPr="00362F64" w:rsidRDefault="00362F64" w:rsidP="00362F64">
      <w:pPr>
        <w:rPr>
          <w:rFonts w:ascii="Arial" w:hAnsi="Arial" w:cs="Arial"/>
        </w:rPr>
      </w:pPr>
    </w:p>
    <w:p w14:paraId="07AE7D2E" w14:textId="77777777" w:rsidR="00362F64" w:rsidRPr="00362F64" w:rsidRDefault="00362F64" w:rsidP="00362F64">
      <w:pPr>
        <w:rPr>
          <w:rFonts w:ascii="Arial" w:hAnsi="Arial" w:cs="Arial"/>
        </w:rPr>
      </w:pPr>
      <w:r w:rsidRPr="00362F64">
        <w:rPr>
          <w:rFonts w:ascii="Arial" w:hAnsi="Arial" w:cs="Arial"/>
        </w:rPr>
        <w:t>Eventually the storm dies down, the sea is calm once again.</w:t>
      </w:r>
    </w:p>
    <w:p w14:paraId="4C0509BA" w14:textId="77777777" w:rsidR="00362F64" w:rsidRPr="00362F64" w:rsidRDefault="00362F64" w:rsidP="00362F64">
      <w:pPr>
        <w:rPr>
          <w:rFonts w:ascii="Arial" w:hAnsi="Arial" w:cs="Arial"/>
        </w:rPr>
      </w:pPr>
      <w:r w:rsidRPr="00362F64">
        <w:rPr>
          <w:rFonts w:ascii="Arial" w:hAnsi="Arial" w:cs="Arial"/>
        </w:rPr>
        <w:t>And light sweeps across the surface of the water.</w:t>
      </w:r>
    </w:p>
    <w:p w14:paraId="03636501" w14:textId="77777777" w:rsidR="00B301E9" w:rsidRDefault="00B301E9"/>
    <w:sectPr w:rsidR="00B301E9" w:rsidSect="00BD4CB2">
      <w:headerReference w:type="default" r:id="rId7"/>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72D47" w14:textId="77777777" w:rsidR="008513F8" w:rsidRDefault="008513F8" w:rsidP="00716FA7">
      <w:r>
        <w:separator/>
      </w:r>
    </w:p>
  </w:endnote>
  <w:endnote w:type="continuationSeparator" w:id="0">
    <w:p w14:paraId="4708772C" w14:textId="77777777" w:rsidR="008513F8" w:rsidRDefault="008513F8" w:rsidP="0071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iragino Kaku Gothic Interface">
    <w:panose1 w:val="020B0300000000000000"/>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098DF" w14:textId="77777777" w:rsidR="008513F8" w:rsidRDefault="008513F8" w:rsidP="00716FA7">
      <w:r>
        <w:separator/>
      </w:r>
    </w:p>
  </w:footnote>
  <w:footnote w:type="continuationSeparator" w:id="0">
    <w:p w14:paraId="4697A7F6" w14:textId="77777777" w:rsidR="008513F8" w:rsidRDefault="008513F8" w:rsidP="0071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23D3" w14:textId="3ACA37CD" w:rsidR="00716FA7" w:rsidRPr="000C6743" w:rsidRDefault="000C6743">
    <w:pPr>
      <w:pStyle w:val="Header"/>
    </w:pPr>
    <w:r>
      <w:t>UV</w:t>
    </w:r>
    <w:r w:rsidR="00281636">
      <w:t xml:space="preserve"> </w:t>
    </w:r>
    <w:r w:rsidR="00950FE4">
      <w:t>10</w:t>
    </w:r>
    <w:r w:rsidR="00281636">
      <w:t xml:space="preserve">  </w:t>
    </w:r>
    <w:r w:rsidR="00894124">
      <w:t xml:space="preserve"> </w:t>
    </w:r>
    <w:r w:rsidR="00107803">
      <w:t xml:space="preserve"> </w:t>
    </w:r>
    <w:r w:rsidR="00E360E5">
      <w:t>THE LIGHTHOUSE</w:t>
    </w:r>
    <w:r w:rsidR="00D16110">
      <w:tab/>
    </w:r>
    <w:r w:rsidR="00107803">
      <w:tab/>
      <w:t xml:space="preserve">VISUALISATION </w:t>
    </w:r>
    <w:r w:rsidR="004E397D">
      <w:t>SCRIPT</w:t>
    </w:r>
    <w:r w:rsidR="00107803">
      <w:t xml:space="preserve"> &amp; LESSON PLAN</w:t>
    </w:r>
    <w:r w:rsidR="00D16110">
      <w:tab/>
    </w:r>
    <w:r w:rsidR="00107803">
      <w:tab/>
    </w:r>
    <w:r w:rsidR="00107803">
      <w:tab/>
    </w:r>
    <w:r w:rsidR="00716FA7" w:rsidRPr="00D16110">
      <w:rPr>
        <w:i/>
        <w:sz w:val="22"/>
        <w:szCs w:val="22"/>
      </w:rPr>
      <w:t>Copyright 201</w:t>
    </w:r>
    <w:r w:rsidR="00E360E5">
      <w:rPr>
        <w:i/>
        <w:sz w:val="22"/>
        <w:szCs w:val="22"/>
      </w:rPr>
      <w:t>9</w:t>
    </w:r>
    <w:r w:rsidR="00BD4CB2" w:rsidRPr="00D16110">
      <w:rPr>
        <w:i/>
        <w:sz w:val="22"/>
        <w:szCs w:val="22"/>
      </w:rPr>
      <w:t xml:space="preserve"> www.</w:t>
    </w:r>
    <w:r w:rsidR="00716FA7" w:rsidRPr="00D16110">
      <w:rPr>
        <w:i/>
        <w:sz w:val="22"/>
        <w:szCs w:val="22"/>
      </w:rPr>
      <w:t xml:space="preserve">usingvisuaisation.com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472C"/>
    <w:multiLevelType w:val="hybridMultilevel"/>
    <w:tmpl w:val="2F9E4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65E89"/>
    <w:multiLevelType w:val="hybridMultilevel"/>
    <w:tmpl w:val="E3C45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52E67"/>
    <w:multiLevelType w:val="hybridMultilevel"/>
    <w:tmpl w:val="D2886C4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64548"/>
    <w:multiLevelType w:val="hybridMultilevel"/>
    <w:tmpl w:val="5A62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F10DE"/>
    <w:multiLevelType w:val="hybridMultilevel"/>
    <w:tmpl w:val="7778A8E4"/>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007C7"/>
    <w:multiLevelType w:val="hybridMultilevel"/>
    <w:tmpl w:val="FD3A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62938"/>
    <w:multiLevelType w:val="multilevel"/>
    <w:tmpl w:val="FF72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7C7BAF"/>
    <w:multiLevelType w:val="hybridMultilevel"/>
    <w:tmpl w:val="8BDE35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BA7450"/>
    <w:multiLevelType w:val="hybridMultilevel"/>
    <w:tmpl w:val="BFEA0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A21E5"/>
    <w:multiLevelType w:val="hybridMultilevel"/>
    <w:tmpl w:val="029EA366"/>
    <w:lvl w:ilvl="0" w:tplc="04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F84B39"/>
    <w:multiLevelType w:val="hybridMultilevel"/>
    <w:tmpl w:val="1AFA6F6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F1B86"/>
    <w:multiLevelType w:val="hybridMultilevel"/>
    <w:tmpl w:val="4FF2516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46CB4"/>
    <w:multiLevelType w:val="hybridMultilevel"/>
    <w:tmpl w:val="06C891D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2"/>
  </w:num>
  <w:num w:numId="6">
    <w:abstractNumId w:val="6"/>
  </w:num>
  <w:num w:numId="7">
    <w:abstractNumId w:val="11"/>
  </w:num>
  <w:num w:numId="8">
    <w:abstractNumId w:val="9"/>
  </w:num>
  <w:num w:numId="9">
    <w:abstractNumId w:val="12"/>
  </w:num>
  <w:num w:numId="10">
    <w:abstractNumId w:val="7"/>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8AD"/>
    <w:rsid w:val="00064AEC"/>
    <w:rsid w:val="000C6743"/>
    <w:rsid w:val="00107803"/>
    <w:rsid w:val="001241B5"/>
    <w:rsid w:val="00124349"/>
    <w:rsid w:val="00150224"/>
    <w:rsid w:val="00170F6B"/>
    <w:rsid w:val="00177F36"/>
    <w:rsid w:val="001A0F05"/>
    <w:rsid w:val="001B0BDA"/>
    <w:rsid w:val="00240B94"/>
    <w:rsid w:val="0028107B"/>
    <w:rsid w:val="00281636"/>
    <w:rsid w:val="00297B3B"/>
    <w:rsid w:val="002A2B55"/>
    <w:rsid w:val="0030346F"/>
    <w:rsid w:val="00317C2E"/>
    <w:rsid w:val="0033029A"/>
    <w:rsid w:val="003472E0"/>
    <w:rsid w:val="00355E70"/>
    <w:rsid w:val="00362F64"/>
    <w:rsid w:val="0036696F"/>
    <w:rsid w:val="003A06A5"/>
    <w:rsid w:val="003C5274"/>
    <w:rsid w:val="003D042D"/>
    <w:rsid w:val="004053B7"/>
    <w:rsid w:val="00406097"/>
    <w:rsid w:val="0044108B"/>
    <w:rsid w:val="004457F3"/>
    <w:rsid w:val="00445C8A"/>
    <w:rsid w:val="00471250"/>
    <w:rsid w:val="004949F3"/>
    <w:rsid w:val="004B2E42"/>
    <w:rsid w:val="004B63B5"/>
    <w:rsid w:val="004B6A96"/>
    <w:rsid w:val="004E0F77"/>
    <w:rsid w:val="004E3129"/>
    <w:rsid w:val="004E397D"/>
    <w:rsid w:val="0053144F"/>
    <w:rsid w:val="0054601F"/>
    <w:rsid w:val="0054629C"/>
    <w:rsid w:val="0057067D"/>
    <w:rsid w:val="00590EEC"/>
    <w:rsid w:val="005A3E8C"/>
    <w:rsid w:val="005A4C19"/>
    <w:rsid w:val="005D34C8"/>
    <w:rsid w:val="005E74CD"/>
    <w:rsid w:val="00603AB6"/>
    <w:rsid w:val="0062676E"/>
    <w:rsid w:val="00643124"/>
    <w:rsid w:val="00677C3E"/>
    <w:rsid w:val="006B6142"/>
    <w:rsid w:val="00712E2D"/>
    <w:rsid w:val="00715CB8"/>
    <w:rsid w:val="00716FA7"/>
    <w:rsid w:val="0072136F"/>
    <w:rsid w:val="00753F91"/>
    <w:rsid w:val="00757AC9"/>
    <w:rsid w:val="00761F0D"/>
    <w:rsid w:val="00772A50"/>
    <w:rsid w:val="00791839"/>
    <w:rsid w:val="00794CB6"/>
    <w:rsid w:val="007971EB"/>
    <w:rsid w:val="007D0628"/>
    <w:rsid w:val="007F1427"/>
    <w:rsid w:val="00802B32"/>
    <w:rsid w:val="0081575F"/>
    <w:rsid w:val="008229CC"/>
    <w:rsid w:val="00825F4C"/>
    <w:rsid w:val="00836988"/>
    <w:rsid w:val="00841D27"/>
    <w:rsid w:val="008513F8"/>
    <w:rsid w:val="008871D4"/>
    <w:rsid w:val="00894124"/>
    <w:rsid w:val="008D77A0"/>
    <w:rsid w:val="00917176"/>
    <w:rsid w:val="00923920"/>
    <w:rsid w:val="00927798"/>
    <w:rsid w:val="00950FE4"/>
    <w:rsid w:val="00961D15"/>
    <w:rsid w:val="009A5636"/>
    <w:rsid w:val="00A10B81"/>
    <w:rsid w:val="00A7302D"/>
    <w:rsid w:val="00A80F2E"/>
    <w:rsid w:val="00A937BA"/>
    <w:rsid w:val="00A938E5"/>
    <w:rsid w:val="00A950EB"/>
    <w:rsid w:val="00AA308E"/>
    <w:rsid w:val="00AC5C34"/>
    <w:rsid w:val="00AE6EF7"/>
    <w:rsid w:val="00AF27B3"/>
    <w:rsid w:val="00B20F26"/>
    <w:rsid w:val="00B301E9"/>
    <w:rsid w:val="00B36907"/>
    <w:rsid w:val="00B67ADF"/>
    <w:rsid w:val="00B97D8A"/>
    <w:rsid w:val="00BA5584"/>
    <w:rsid w:val="00BA6882"/>
    <w:rsid w:val="00BB0FFB"/>
    <w:rsid w:val="00BB7A65"/>
    <w:rsid w:val="00BC2842"/>
    <w:rsid w:val="00BD4CB2"/>
    <w:rsid w:val="00BE765C"/>
    <w:rsid w:val="00BF389D"/>
    <w:rsid w:val="00C07101"/>
    <w:rsid w:val="00C07533"/>
    <w:rsid w:val="00C121A0"/>
    <w:rsid w:val="00C518F2"/>
    <w:rsid w:val="00C52FF6"/>
    <w:rsid w:val="00C760F7"/>
    <w:rsid w:val="00CA3C10"/>
    <w:rsid w:val="00CD1F12"/>
    <w:rsid w:val="00CE7D02"/>
    <w:rsid w:val="00D15C34"/>
    <w:rsid w:val="00D16110"/>
    <w:rsid w:val="00D36460"/>
    <w:rsid w:val="00D67301"/>
    <w:rsid w:val="00D7792F"/>
    <w:rsid w:val="00D84836"/>
    <w:rsid w:val="00D8673F"/>
    <w:rsid w:val="00DC0488"/>
    <w:rsid w:val="00DC1DA4"/>
    <w:rsid w:val="00DC4B30"/>
    <w:rsid w:val="00DF583D"/>
    <w:rsid w:val="00E360E5"/>
    <w:rsid w:val="00E43D36"/>
    <w:rsid w:val="00E463F6"/>
    <w:rsid w:val="00E5431A"/>
    <w:rsid w:val="00E931DF"/>
    <w:rsid w:val="00EA1D9C"/>
    <w:rsid w:val="00EA5C2D"/>
    <w:rsid w:val="00EC3586"/>
    <w:rsid w:val="00ED200F"/>
    <w:rsid w:val="00EE2D5B"/>
    <w:rsid w:val="00EE47B3"/>
    <w:rsid w:val="00F03537"/>
    <w:rsid w:val="00F20F71"/>
    <w:rsid w:val="00F25A94"/>
    <w:rsid w:val="00F713A9"/>
    <w:rsid w:val="00F8587F"/>
    <w:rsid w:val="00FA5F1D"/>
    <w:rsid w:val="00FC33C9"/>
    <w:rsid w:val="00FD4031"/>
    <w:rsid w:val="00FE40CA"/>
    <w:rsid w:val="00FE58AD"/>
    <w:rsid w:val="00FF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C7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FA7"/>
    <w:pPr>
      <w:tabs>
        <w:tab w:val="center" w:pos="4513"/>
        <w:tab w:val="right" w:pos="9026"/>
      </w:tabs>
    </w:pPr>
  </w:style>
  <w:style w:type="character" w:customStyle="1" w:styleId="HeaderChar">
    <w:name w:val="Header Char"/>
    <w:basedOn w:val="DefaultParagraphFont"/>
    <w:link w:val="Header"/>
    <w:uiPriority w:val="99"/>
    <w:rsid w:val="00716FA7"/>
  </w:style>
  <w:style w:type="paragraph" w:styleId="Footer">
    <w:name w:val="footer"/>
    <w:basedOn w:val="Normal"/>
    <w:link w:val="FooterChar"/>
    <w:uiPriority w:val="99"/>
    <w:unhideWhenUsed/>
    <w:rsid w:val="00716FA7"/>
    <w:pPr>
      <w:tabs>
        <w:tab w:val="center" w:pos="4513"/>
        <w:tab w:val="right" w:pos="9026"/>
      </w:tabs>
    </w:pPr>
  </w:style>
  <w:style w:type="character" w:customStyle="1" w:styleId="FooterChar">
    <w:name w:val="Footer Char"/>
    <w:basedOn w:val="DefaultParagraphFont"/>
    <w:link w:val="Footer"/>
    <w:uiPriority w:val="99"/>
    <w:rsid w:val="00716FA7"/>
  </w:style>
  <w:style w:type="paragraph" w:styleId="ListParagraph">
    <w:name w:val="List Paragraph"/>
    <w:basedOn w:val="Normal"/>
    <w:uiPriority w:val="34"/>
    <w:qFormat/>
    <w:rsid w:val="00716FA7"/>
    <w:pPr>
      <w:ind w:left="720"/>
      <w:contextualSpacing/>
    </w:pPr>
  </w:style>
  <w:style w:type="character" w:customStyle="1" w:styleId="s2">
    <w:name w:val="s2"/>
    <w:basedOn w:val="DefaultParagraphFont"/>
    <w:rsid w:val="00FE40CA"/>
    <w:rPr>
      <w:rFonts w:ascii=".Hiragino Kaku Gothic Interface" w:eastAsia=".Hiragino Kaku Gothic Interface" w:hAnsi=".Hiragino Kaku Gothic Interface" w:hint="eastAsia"/>
      <w:sz w:val="18"/>
      <w:szCs w:val="18"/>
    </w:rPr>
  </w:style>
  <w:style w:type="character" w:customStyle="1" w:styleId="apple-tab-span">
    <w:name w:val="apple-tab-span"/>
    <w:basedOn w:val="DefaultParagraphFont"/>
    <w:rsid w:val="00FE40CA"/>
  </w:style>
  <w:style w:type="paragraph" w:customStyle="1" w:styleId="p1">
    <w:name w:val="p1"/>
    <w:basedOn w:val="Normal"/>
    <w:rsid w:val="004E0F77"/>
    <w:rPr>
      <w:rFonts w:ascii="Helvetica Neue" w:hAnsi="Helvetica Neue" w:cs="Times New Roman"/>
      <w:color w:val="45454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3755">
      <w:bodyDiv w:val="1"/>
      <w:marLeft w:val="0"/>
      <w:marRight w:val="0"/>
      <w:marTop w:val="0"/>
      <w:marBottom w:val="0"/>
      <w:divBdr>
        <w:top w:val="none" w:sz="0" w:space="0" w:color="auto"/>
        <w:left w:val="none" w:sz="0" w:space="0" w:color="auto"/>
        <w:bottom w:val="none" w:sz="0" w:space="0" w:color="auto"/>
        <w:right w:val="none" w:sz="0" w:space="0" w:color="auto"/>
      </w:divBdr>
    </w:div>
    <w:div w:id="1011493770">
      <w:bodyDiv w:val="1"/>
      <w:marLeft w:val="0"/>
      <w:marRight w:val="0"/>
      <w:marTop w:val="0"/>
      <w:marBottom w:val="0"/>
      <w:divBdr>
        <w:top w:val="none" w:sz="0" w:space="0" w:color="auto"/>
        <w:left w:val="none" w:sz="0" w:space="0" w:color="auto"/>
        <w:bottom w:val="none" w:sz="0" w:space="0" w:color="auto"/>
        <w:right w:val="none" w:sz="0" w:space="0" w:color="auto"/>
      </w:divBdr>
    </w:div>
    <w:div w:id="1635285635">
      <w:bodyDiv w:val="1"/>
      <w:marLeft w:val="0"/>
      <w:marRight w:val="0"/>
      <w:marTop w:val="0"/>
      <w:marBottom w:val="0"/>
      <w:divBdr>
        <w:top w:val="none" w:sz="0" w:space="0" w:color="auto"/>
        <w:left w:val="none" w:sz="0" w:space="0" w:color="auto"/>
        <w:bottom w:val="none" w:sz="0" w:space="0" w:color="auto"/>
        <w:right w:val="none" w:sz="0" w:space="0" w:color="auto"/>
      </w:divBdr>
    </w:div>
    <w:div w:id="1936788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Casting Ashes</dc:creator>
  <cp:keywords/>
  <dc:description/>
  <cp:lastModifiedBy>Casting Ashes</cp:lastModifiedBy>
  <cp:revision>17</cp:revision>
  <cp:lastPrinted>2018-11-17T10:40:00Z</cp:lastPrinted>
  <dcterms:created xsi:type="dcterms:W3CDTF">2019-01-14T16:28:00Z</dcterms:created>
  <dcterms:modified xsi:type="dcterms:W3CDTF">2019-05-08T15:55:00Z</dcterms:modified>
</cp:coreProperties>
</file>