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DBE5F1" w:themeColor="accent1" w:themeTint="33">
    <v:background id="_x0000_s1025" o:bwmode="white" fillcolor="#dbe5f1 [660]" o:targetscreensize="1024,768">
      <v:fill color2="fill lighten(232)" method="linear sigma" focus="50%" type="gradient"/>
    </v:background>
  </w:background>
  <w:body>
    <w:sdt>
      <w:sdtPr>
        <w:rPr>
          <w:color w:val="984806" w:themeColor="accent6" w:themeShade="80"/>
          <w:sz w:val="12"/>
        </w:rPr>
        <w:id w:val="2043010782"/>
        <w:docPartObj>
          <w:docPartGallery w:val="Cover Pages"/>
          <w:docPartUnique/>
        </w:docPartObj>
      </w:sdtPr>
      <w:sdtEndPr>
        <w:rPr>
          <w:sz w:val="24"/>
        </w:rPr>
      </w:sdtEndPr>
      <w:sdtContent>
        <w:p w14:paraId="47818B7A" w14:textId="77777777" w:rsidR="00041009" w:rsidRPr="00041009" w:rsidRDefault="00041009" w:rsidP="00041009">
          <w:pPr>
            <w:rPr>
              <w:color w:val="984806" w:themeColor="accent6" w:themeShade="80"/>
            </w:rPr>
          </w:pPr>
        </w:p>
        <w:p w14:paraId="4FD09997" w14:textId="77777777" w:rsidR="00041009" w:rsidRPr="00041009" w:rsidRDefault="00041009">
          <w:pPr>
            <w:rPr>
              <w:color w:val="984806" w:themeColor="accent6" w:themeShade="80"/>
            </w:rPr>
          </w:pPr>
        </w:p>
      </w:sdtContent>
    </w:sdt>
    <w:p w14:paraId="10A120A2" w14:textId="77777777" w:rsidR="00621E5B" w:rsidRPr="003B532B" w:rsidRDefault="001E1773" w:rsidP="001E1773">
      <w:pPr>
        <w:jc w:val="center"/>
        <w:rPr>
          <w:b/>
          <w:color w:val="000090"/>
        </w:rPr>
      </w:pPr>
      <w:r w:rsidRPr="003B532B">
        <w:rPr>
          <w:b/>
          <w:color w:val="000090"/>
        </w:rPr>
        <w:t>INSTRUCCIONES PARA EL CURSO</w:t>
      </w:r>
    </w:p>
    <w:p w14:paraId="106D941D" w14:textId="77777777" w:rsidR="001E1773" w:rsidRPr="003B532B" w:rsidRDefault="001E1773" w:rsidP="001E1773">
      <w:pPr>
        <w:jc w:val="center"/>
        <w:rPr>
          <w:b/>
          <w:color w:val="000090"/>
        </w:rPr>
      </w:pPr>
      <w:r w:rsidRPr="003B532B">
        <w:rPr>
          <w:b/>
          <w:color w:val="000090"/>
        </w:rPr>
        <w:t>APRENDE A VER CINE</w:t>
      </w:r>
    </w:p>
    <w:p w14:paraId="56D7C4EC" w14:textId="77777777" w:rsidR="001E1773" w:rsidRPr="003B532B" w:rsidRDefault="001E1773">
      <w:pPr>
        <w:rPr>
          <w:color w:val="000090"/>
        </w:rPr>
      </w:pPr>
    </w:p>
    <w:p w14:paraId="2EAA67E7" w14:textId="77777777" w:rsidR="001E1773" w:rsidRPr="003B532B" w:rsidRDefault="001E1773">
      <w:pPr>
        <w:rPr>
          <w:color w:val="000090"/>
        </w:rPr>
      </w:pPr>
    </w:p>
    <w:p w14:paraId="5A60DE69" w14:textId="77777777" w:rsidR="001E1773" w:rsidRPr="003B532B" w:rsidRDefault="001E1773" w:rsidP="003B532B">
      <w:pPr>
        <w:pStyle w:val="Prrafodelista"/>
        <w:numPr>
          <w:ilvl w:val="0"/>
          <w:numId w:val="1"/>
        </w:numPr>
        <w:jc w:val="center"/>
        <w:rPr>
          <w:color w:val="000090"/>
        </w:rPr>
      </w:pPr>
      <w:r w:rsidRPr="003B532B">
        <w:rPr>
          <w:color w:val="000090"/>
        </w:rPr>
        <w:t>Cada clase tiene un video. Tienes que verlos en orden y completos. El sistema no te deja avanzar de otra manera.</w:t>
      </w:r>
    </w:p>
    <w:p w14:paraId="514145A6" w14:textId="77777777" w:rsidR="001E1773" w:rsidRPr="003B532B" w:rsidRDefault="001E1773" w:rsidP="003B532B">
      <w:pPr>
        <w:pStyle w:val="Prrafodelista"/>
        <w:jc w:val="center"/>
        <w:rPr>
          <w:color w:val="000090"/>
        </w:rPr>
      </w:pPr>
    </w:p>
    <w:p w14:paraId="5019D389" w14:textId="77777777" w:rsidR="001E1773" w:rsidRPr="003B532B" w:rsidRDefault="001E1773" w:rsidP="003B532B">
      <w:pPr>
        <w:pStyle w:val="Prrafodelista"/>
        <w:numPr>
          <w:ilvl w:val="0"/>
          <w:numId w:val="1"/>
        </w:numPr>
        <w:jc w:val="center"/>
        <w:rPr>
          <w:color w:val="000090"/>
        </w:rPr>
      </w:pPr>
      <w:r w:rsidRPr="003B532B">
        <w:rPr>
          <w:color w:val="000090"/>
        </w:rPr>
        <w:t>Cada clase tiene un archivo adjunto que te ayudará a afianzar los conceptos. Bájalos y conforme vas escuchando la explicación haz tus notas sobre dichos materiales para que entiendas mejor.</w:t>
      </w:r>
    </w:p>
    <w:p w14:paraId="09D50DA2" w14:textId="77777777" w:rsidR="001E1773" w:rsidRPr="003B532B" w:rsidRDefault="001E1773" w:rsidP="003B532B">
      <w:pPr>
        <w:pStyle w:val="Prrafodelista"/>
        <w:jc w:val="center"/>
        <w:rPr>
          <w:color w:val="000090"/>
        </w:rPr>
      </w:pPr>
    </w:p>
    <w:p w14:paraId="4D78B1AE" w14:textId="77777777" w:rsidR="001E1773" w:rsidRPr="003B532B" w:rsidRDefault="001E1773" w:rsidP="003B532B">
      <w:pPr>
        <w:pStyle w:val="Prrafodelista"/>
        <w:numPr>
          <w:ilvl w:val="0"/>
          <w:numId w:val="1"/>
        </w:numPr>
        <w:jc w:val="center"/>
        <w:rPr>
          <w:color w:val="000090"/>
        </w:rPr>
      </w:pPr>
      <w:r w:rsidRPr="003B532B">
        <w:rPr>
          <w:color w:val="000090"/>
        </w:rPr>
        <w:t>Cada clase te sugiere una serie de películas. Es importante que las busques y las veas. Son películas que encuentras fácilmente.  Se mencionan más de 140 películas, no tienes que verlas todas. Escoge aquellas en las que quieras profundizar el concepto.</w:t>
      </w:r>
    </w:p>
    <w:p w14:paraId="2A453209" w14:textId="77777777" w:rsidR="001E1773" w:rsidRPr="003B532B" w:rsidRDefault="001E1773" w:rsidP="003B532B">
      <w:pPr>
        <w:pStyle w:val="Prrafodelista"/>
        <w:jc w:val="center"/>
        <w:rPr>
          <w:color w:val="000090"/>
        </w:rPr>
      </w:pPr>
    </w:p>
    <w:p w14:paraId="3B9D443C" w14:textId="77777777" w:rsidR="001E1773" w:rsidRPr="003B532B" w:rsidRDefault="001E1773" w:rsidP="003B532B">
      <w:pPr>
        <w:pStyle w:val="Prrafodelista"/>
        <w:numPr>
          <w:ilvl w:val="0"/>
          <w:numId w:val="1"/>
        </w:numPr>
        <w:jc w:val="center"/>
        <w:rPr>
          <w:color w:val="000090"/>
        </w:rPr>
      </w:pPr>
      <w:r w:rsidRPr="003B532B">
        <w:rPr>
          <w:color w:val="000090"/>
        </w:rPr>
        <w:t>Tómate el tiempo para entender los conceptos. Los tienes que interiorizar, que no se queden en el mero nivel de “simple dato informativo”. Haz la información parte de ti. Te puede llevar meses esta clase. Creo que es un curso al que podrás regresar varias veces, conforme avances en las películas. No quiero darte una embarrada de información inservible, sino realmente quiero profundizar en el código del cine. Hasta donde tú quieras llegar.</w:t>
      </w:r>
    </w:p>
    <w:p w14:paraId="1B4F77C8" w14:textId="77777777" w:rsidR="001E1773" w:rsidRPr="003B532B" w:rsidRDefault="001E1773" w:rsidP="003B532B">
      <w:pPr>
        <w:pStyle w:val="Prrafodelista"/>
        <w:jc w:val="center"/>
        <w:rPr>
          <w:color w:val="000090"/>
        </w:rPr>
      </w:pPr>
    </w:p>
    <w:p w14:paraId="52B30028" w14:textId="77777777" w:rsidR="001E1773" w:rsidRPr="003B532B" w:rsidRDefault="001E1773" w:rsidP="003B532B">
      <w:pPr>
        <w:pStyle w:val="Prrafodelista"/>
        <w:numPr>
          <w:ilvl w:val="0"/>
          <w:numId w:val="1"/>
        </w:numPr>
        <w:jc w:val="center"/>
        <w:rPr>
          <w:color w:val="000090"/>
        </w:rPr>
      </w:pPr>
      <w:r w:rsidRPr="003B532B">
        <w:rPr>
          <w:color w:val="000090"/>
        </w:rPr>
        <w:t>Encontrarás pequeños exámenes al termino de cada clase que son opcionales y están diseñados para ayudarte a aterrizar los conceptos.</w:t>
      </w:r>
    </w:p>
    <w:p w14:paraId="3819E9D4" w14:textId="77777777" w:rsidR="001E1773" w:rsidRPr="003B532B" w:rsidRDefault="001E1773" w:rsidP="003B532B">
      <w:pPr>
        <w:jc w:val="center"/>
        <w:rPr>
          <w:color w:val="000090"/>
        </w:rPr>
      </w:pPr>
    </w:p>
    <w:p w14:paraId="552C480D" w14:textId="77777777" w:rsidR="001E1773" w:rsidRPr="003B532B" w:rsidRDefault="001E1773" w:rsidP="003B532B">
      <w:pPr>
        <w:jc w:val="center"/>
        <w:rPr>
          <w:color w:val="000090"/>
        </w:rPr>
      </w:pPr>
      <w:r w:rsidRPr="003B532B">
        <w:rPr>
          <w:color w:val="000090"/>
        </w:rPr>
        <w:t>NOTA: No puedo ponerte imágenes en movimiento por cuestiones de derechos de autor, tan solo aparecen imágenes aisladas. De tal manera que ver las películas se vuelve imperante para que vayas realmente comprendiendo los conceptos.</w:t>
      </w:r>
    </w:p>
    <w:p w14:paraId="1ED4F2FE" w14:textId="77777777" w:rsidR="003B532B" w:rsidRDefault="003B532B" w:rsidP="00041009">
      <w:pPr>
        <w:jc w:val="both"/>
        <w:rPr>
          <w:color w:val="984806" w:themeColor="accent6" w:themeShade="80"/>
        </w:rPr>
      </w:pPr>
      <w:bookmarkStart w:id="0" w:name="_GoBack"/>
      <w:bookmarkEnd w:id="0"/>
    </w:p>
    <w:p w14:paraId="6A7AACB3" w14:textId="77777777" w:rsidR="00041009" w:rsidRPr="00041009" w:rsidRDefault="00041009" w:rsidP="001E1773">
      <w:pPr>
        <w:rPr>
          <w:color w:val="984806" w:themeColor="accent6" w:themeShade="80"/>
        </w:rPr>
      </w:pPr>
    </w:p>
    <w:p w14:paraId="7F40323B" w14:textId="77777777" w:rsidR="001E1773" w:rsidRPr="00041009" w:rsidRDefault="00041009" w:rsidP="00041009">
      <w:pPr>
        <w:ind w:left="1416" w:firstLine="708"/>
        <w:rPr>
          <w:color w:val="984806" w:themeColor="accent6" w:themeShade="80"/>
        </w:rPr>
      </w:pPr>
      <w:r>
        <w:rPr>
          <w:noProof/>
          <w:color w:val="984806" w:themeColor="accent6" w:themeShade="80"/>
          <w:lang w:val="es-ES"/>
        </w:rPr>
        <w:drawing>
          <wp:inline distT="0" distB="0" distL="0" distR="0" wp14:anchorId="5CD3EE27" wp14:editId="49643D96">
            <wp:extent cx="3550534" cy="2220595"/>
            <wp:effectExtent l="0" t="0" r="5715" b="0"/>
            <wp:docPr id="2" name="Imagen 2" descr="Macintosh HD:Users:rodolforivapalacioalatriste:Desktop:Aprende a ver cine finales:imagenes nuevas de pelis:Captura de pantalla 2019-06-12 a la(s) 1.07.11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rodolforivapalacioalatriste:Desktop:Aprende a ver cine finales:imagenes nuevas de pelis:Captura de pantalla 2019-06-12 a la(s) 1.07.11 PM.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550998" cy="2220885"/>
                    </a:xfrm>
                    <a:prstGeom prst="rect">
                      <a:avLst/>
                    </a:prstGeom>
                    <a:noFill/>
                    <a:ln>
                      <a:noFill/>
                    </a:ln>
                  </pic:spPr>
                </pic:pic>
              </a:graphicData>
            </a:graphic>
          </wp:inline>
        </w:drawing>
      </w:r>
    </w:p>
    <w:sectPr w:rsidR="001E1773" w:rsidRPr="00041009" w:rsidSect="003B532B">
      <w:pgSz w:w="12240" w:h="15840"/>
      <w:pgMar w:top="1417" w:right="1701" w:bottom="1417" w:left="1701" w:header="708" w:footer="708" w:gutter="0"/>
      <w:pgBorders>
        <w:top w:val="single" w:sz="2" w:space="1" w:color="B2A1C7" w:themeColor="accent4" w:themeTint="99"/>
        <w:left w:val="single" w:sz="2" w:space="4" w:color="B2A1C7" w:themeColor="accent4" w:themeTint="99"/>
        <w:bottom w:val="single" w:sz="2" w:space="1" w:color="B2A1C7" w:themeColor="accent4" w:themeTint="99"/>
        <w:right w:val="single" w:sz="2" w:space="4" w:color="B2A1C7" w:themeColor="accent4" w:themeTint="99"/>
      </w:pgBorders>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FC67CA0"/>
    <w:multiLevelType w:val="hybridMultilevel"/>
    <w:tmpl w:val="D6089D6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08"/>
  <w:hyphenationZone w:val="425"/>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1773"/>
    <w:rsid w:val="00041009"/>
    <w:rsid w:val="001E1773"/>
    <w:rsid w:val="003B532B"/>
    <w:rsid w:val="00621E5B"/>
    <w:rsid w:val="009A3B87"/>
    <w:rsid w:val="00C51297"/>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colormenu v:ext="edit" fillcolor="none [660]"/>
    </o:shapedefaults>
    <o:shapelayout v:ext="edit">
      <o:idmap v:ext="edit" data="1"/>
    </o:shapelayout>
  </w:shapeDefaults>
  <w:decimalSymbol w:val="."/>
  <w:listSeparator w:val=","/>
  <w14:docId w14:val="59B690F4"/>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1E1773"/>
    <w:pPr>
      <w:ind w:left="720"/>
      <w:contextualSpacing/>
    </w:pPr>
  </w:style>
  <w:style w:type="paragraph" w:styleId="Textodeglobo">
    <w:name w:val="Balloon Text"/>
    <w:basedOn w:val="Normal"/>
    <w:link w:val="TextodegloboCar"/>
    <w:uiPriority w:val="99"/>
    <w:semiHidden/>
    <w:unhideWhenUsed/>
    <w:rsid w:val="00041009"/>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041009"/>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1E1773"/>
    <w:pPr>
      <w:ind w:left="720"/>
      <w:contextualSpacing/>
    </w:pPr>
  </w:style>
  <w:style w:type="paragraph" w:styleId="Textodeglobo">
    <w:name w:val="Balloon Text"/>
    <w:basedOn w:val="Normal"/>
    <w:link w:val="TextodegloboCar"/>
    <w:uiPriority w:val="99"/>
    <w:semiHidden/>
    <w:unhideWhenUsed/>
    <w:rsid w:val="00041009"/>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041009"/>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image" Target="media/image1.png"/><Relationship Id="rId8" Type="http://schemas.openxmlformats.org/officeDocument/2006/relationships/fontTable" Target="fontTable.xml"/><Relationship Id="rId9" Type="http://schemas.openxmlformats.org/officeDocument/2006/relationships/glossaryDocument" Target="glossary/document.xml"/><Relationship Id="rId10"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ntTable" Target="fontTable.xml"/><Relationship Id="rId1" Type="http://schemas.openxmlformats.org/officeDocument/2006/relationships/styles" Target="styles.xml"/><Relationship Id="rId2" Type="http://schemas.microsoft.com/office/2007/relationships/stylesWithEffects" Target="stylesWithEffect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62455"/>
    <w:rsid w:val="00A62455"/>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s-ES_tradnl"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AE0F1D885F083B4BB2A915C3723AC4F1">
    <w:name w:val="AE0F1D885F083B4BB2A915C3723AC4F1"/>
    <w:rsid w:val="00A62455"/>
  </w:style>
  <w:style w:type="paragraph" w:customStyle="1" w:styleId="941D614D9535CF41AA98B4AB83A502AD">
    <w:name w:val="941D614D9535CF41AA98B4AB83A502AD"/>
    <w:rsid w:val="00A62455"/>
  </w:style>
  <w:style w:type="paragraph" w:customStyle="1" w:styleId="D0401412CEA6DE48B83A80E2BE17B554">
    <w:name w:val="D0401412CEA6DE48B83A80E2BE17B554"/>
    <w:rsid w:val="00A62455"/>
  </w:style>
</w:styles>
</file>

<file path=word/glossary/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s-ES_tradnl"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AE0F1D885F083B4BB2A915C3723AC4F1">
    <w:name w:val="AE0F1D885F083B4BB2A915C3723AC4F1"/>
    <w:rsid w:val="00A62455"/>
  </w:style>
  <w:style w:type="paragraph" w:customStyle="1" w:styleId="941D614D9535CF41AA98B4AB83A502AD">
    <w:name w:val="941D614D9535CF41AA98B4AB83A502AD"/>
    <w:rsid w:val="00A62455"/>
  </w:style>
  <w:style w:type="paragraph" w:customStyle="1" w:styleId="D0401412CEA6DE48B83A80E2BE17B554">
    <w:name w:val="D0401412CEA6DE48B83A80E2BE17B554"/>
    <w:rsid w:val="00A6245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C70784-6355-A64F-AC86-B522B94BC3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1</Pages>
  <Words>219</Words>
  <Characters>1205</Characters>
  <Application>Microsoft Macintosh Word</Application>
  <DocSecurity>0</DocSecurity>
  <Lines>10</Lines>
  <Paragraphs>2</Paragraphs>
  <ScaleCrop>false</ScaleCrop>
  <Company>Huevo Cartoon</Company>
  <LinksUpToDate>false</LinksUpToDate>
  <CharactersWithSpaces>1422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Rodolfo Riva Palacio Alatriste</dc:creator>
  <cp:keywords/>
  <dc:description/>
  <cp:lastModifiedBy>Rodolfo Riva Palacio Alatriste</cp:lastModifiedBy>
  <cp:revision>2</cp:revision>
  <dcterms:created xsi:type="dcterms:W3CDTF">2019-06-20T01:26:00Z</dcterms:created>
  <dcterms:modified xsi:type="dcterms:W3CDTF">2019-06-20T01:57:00Z</dcterms:modified>
</cp:coreProperties>
</file>