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4E0DE" w14:textId="6F67E3DB" w:rsidR="00412586" w:rsidRPr="00665EB4" w:rsidRDefault="00412586" w:rsidP="00665EB4">
      <w:pPr>
        <w:shd w:val="clear" w:color="auto" w:fill="FFFFFF"/>
        <w:spacing w:before="375" w:after="188" w:line="510" w:lineRule="atLeast"/>
        <w:jc w:val="center"/>
        <w:outlineLvl w:val="0"/>
        <w:rPr>
          <w:rFonts w:eastAsia="Times New Roman" w:cstheme="minorHAnsi"/>
          <w:b/>
          <w:bCs/>
          <w:color w:val="515151"/>
          <w:kern w:val="36"/>
          <w:sz w:val="40"/>
          <w:szCs w:val="50"/>
        </w:rPr>
      </w:pPr>
      <w:r w:rsidRPr="00665EB4">
        <w:rPr>
          <w:rFonts w:eastAsia="Times New Roman" w:cstheme="minorHAnsi"/>
          <w:b/>
          <w:bCs/>
          <w:color w:val="515151"/>
          <w:kern w:val="36"/>
          <w:sz w:val="40"/>
          <w:szCs w:val="50"/>
        </w:rPr>
        <w:t>NINE STEPS TO FILLING A LAST-MINUTE HYGIENE OPENING</w:t>
      </w:r>
    </w:p>
    <w:p w14:paraId="76336A54" w14:textId="77777777" w:rsidR="00412586" w:rsidRPr="00665EB4" w:rsidRDefault="00412586" w:rsidP="00665EB4">
      <w:pPr>
        <w:shd w:val="clear" w:color="auto" w:fill="FFFFFF"/>
        <w:spacing w:before="375" w:after="188" w:line="360" w:lineRule="atLeast"/>
        <w:outlineLvl w:val="1"/>
        <w:rPr>
          <w:rFonts w:eastAsia="Times New Roman" w:cstheme="minorHAnsi"/>
          <w:b/>
          <w:bCs/>
          <w:color w:val="515151"/>
          <w:sz w:val="28"/>
          <w:szCs w:val="28"/>
        </w:rPr>
      </w:pPr>
      <w:r w:rsidRPr="00665EB4">
        <w:rPr>
          <w:rFonts w:eastAsia="Times New Roman" w:cstheme="minorHAnsi"/>
          <w:b/>
          <w:bCs/>
          <w:color w:val="515151"/>
          <w:sz w:val="28"/>
          <w:szCs w:val="28"/>
        </w:rPr>
        <w:t>THE RULES:</w:t>
      </w:r>
    </w:p>
    <w:p w14:paraId="2D8315DF" w14:textId="77777777" w:rsidR="00412586" w:rsidRPr="00665EB4" w:rsidRDefault="00412586" w:rsidP="00665EB4">
      <w:pPr>
        <w:numPr>
          <w:ilvl w:val="0"/>
          <w:numId w:val="2"/>
        </w:numPr>
        <w:shd w:val="clear" w:color="auto" w:fill="FFFFFF"/>
        <w:spacing w:before="100" w:beforeAutospacing="1" w:after="120" w:line="360" w:lineRule="atLeast"/>
        <w:ind w:left="144"/>
        <w:rPr>
          <w:rFonts w:eastAsia="Times New Roman" w:cstheme="minorHAnsi"/>
          <w:color w:val="333333"/>
          <w:sz w:val="24"/>
          <w:szCs w:val="24"/>
        </w:rPr>
      </w:pPr>
      <w:r w:rsidRPr="00665EB4">
        <w:rPr>
          <w:rFonts w:eastAsia="Times New Roman" w:cstheme="minorHAnsi"/>
          <w:color w:val="333333"/>
          <w:sz w:val="24"/>
          <w:szCs w:val="24"/>
        </w:rPr>
        <w:t>While you do each of these steps, it’s critical that you have the patient’s information/chart handy, whether it’s in your software or an actual physical chart. And you should have always read/reviewed the chart prior to doing </w:t>
      </w:r>
      <w:r w:rsidRPr="00665EB4">
        <w:rPr>
          <w:rFonts w:eastAsia="Times New Roman" w:cstheme="minorHAnsi"/>
          <w:i/>
          <w:iCs/>
          <w:color w:val="333333"/>
          <w:sz w:val="24"/>
          <w:szCs w:val="24"/>
        </w:rPr>
        <w:t>any</w:t>
      </w:r>
      <w:r w:rsidRPr="00665EB4">
        <w:rPr>
          <w:rFonts w:eastAsia="Times New Roman" w:cstheme="minorHAnsi"/>
          <w:color w:val="333333"/>
          <w:sz w:val="24"/>
          <w:szCs w:val="24"/>
        </w:rPr>
        <w:t> of these steps – especially as it relates to a patient’s schedule in hygiene.</w:t>
      </w:r>
    </w:p>
    <w:p w14:paraId="18EAE182" w14:textId="77777777" w:rsidR="00412586" w:rsidRPr="00665EB4" w:rsidRDefault="00412586" w:rsidP="00665EB4">
      <w:pPr>
        <w:numPr>
          <w:ilvl w:val="0"/>
          <w:numId w:val="2"/>
        </w:numPr>
        <w:shd w:val="clear" w:color="auto" w:fill="FFFFFF"/>
        <w:spacing w:before="100" w:beforeAutospacing="1" w:after="120" w:line="360" w:lineRule="atLeast"/>
        <w:ind w:left="144"/>
        <w:rPr>
          <w:rFonts w:eastAsia="Times New Roman" w:cstheme="minorHAnsi"/>
          <w:color w:val="333333"/>
          <w:sz w:val="24"/>
          <w:szCs w:val="24"/>
        </w:rPr>
      </w:pPr>
      <w:r w:rsidRPr="00665EB4">
        <w:rPr>
          <w:rFonts w:eastAsia="Times New Roman" w:cstheme="minorHAnsi"/>
          <w:color w:val="333333"/>
          <w:sz w:val="24"/>
          <w:szCs w:val="24"/>
        </w:rPr>
        <w:t>Always check the chart </w:t>
      </w:r>
      <w:r w:rsidRPr="00665EB4">
        <w:rPr>
          <w:rFonts w:eastAsia="Times New Roman" w:cstheme="minorHAnsi"/>
          <w:b/>
          <w:bCs/>
          <w:color w:val="333333"/>
          <w:sz w:val="24"/>
          <w:szCs w:val="24"/>
        </w:rPr>
        <w:t>prior to moving or rescheduling patients (especially those patients with dental insurance to ensure it’s been at least six months since their last cleaning. In many cases, if it hasn’t they won’t be covered. So…don’t do it.</w:t>
      </w:r>
    </w:p>
    <w:p w14:paraId="05D9F55F" w14:textId="0D7C3BD0" w:rsidR="00412586" w:rsidRPr="00665EB4" w:rsidRDefault="00412586" w:rsidP="00665EB4">
      <w:pPr>
        <w:numPr>
          <w:ilvl w:val="0"/>
          <w:numId w:val="2"/>
        </w:numPr>
        <w:shd w:val="clear" w:color="auto" w:fill="FFFFFF"/>
        <w:spacing w:before="100" w:beforeAutospacing="1" w:after="100" w:afterAutospacing="1" w:line="360" w:lineRule="atLeast"/>
        <w:ind w:left="150"/>
        <w:rPr>
          <w:rFonts w:eastAsia="Times New Roman" w:cstheme="minorHAnsi"/>
          <w:color w:val="333333"/>
          <w:sz w:val="24"/>
          <w:szCs w:val="24"/>
        </w:rPr>
      </w:pPr>
      <w:r w:rsidRPr="00665EB4">
        <w:rPr>
          <w:rFonts w:eastAsia="Times New Roman" w:cstheme="minorHAnsi"/>
          <w:color w:val="333333"/>
          <w:sz w:val="24"/>
          <w:szCs w:val="24"/>
        </w:rPr>
        <w:t xml:space="preserve">Today is the MOST important day on the hygiene (and doctor’s) schedule. Tomorrow is the next most important day – and so on. Time can be your friend or enemy with regards to filling an opening. The longer you have until the opening the easier it is to fill; tomorrow’s (or the day after’s) opening is easier to fix than one at 11 AM this morning. So, if you </w:t>
      </w:r>
      <w:r w:rsidR="009B77D5" w:rsidRPr="00665EB4">
        <w:rPr>
          <w:rFonts w:eastAsia="Times New Roman" w:cstheme="minorHAnsi"/>
          <w:color w:val="333333"/>
          <w:sz w:val="24"/>
          <w:szCs w:val="24"/>
        </w:rPr>
        <w:t>must</w:t>
      </w:r>
      <w:r w:rsidRPr="00665EB4">
        <w:rPr>
          <w:rFonts w:eastAsia="Times New Roman" w:cstheme="minorHAnsi"/>
          <w:color w:val="333333"/>
          <w:sz w:val="24"/>
          <w:szCs w:val="24"/>
        </w:rPr>
        <w:t xml:space="preserve"> pull appointments closer to the present – that’s a far preferable alternative to an empty/non-productive slot.</w:t>
      </w:r>
    </w:p>
    <w:p w14:paraId="41B9DD19" w14:textId="77777777" w:rsidR="00412586" w:rsidRPr="00665EB4" w:rsidRDefault="00412586" w:rsidP="00665EB4">
      <w:pPr>
        <w:shd w:val="clear" w:color="auto" w:fill="FFFFFF"/>
        <w:spacing w:before="375" w:after="188" w:line="360" w:lineRule="atLeast"/>
        <w:outlineLvl w:val="1"/>
        <w:rPr>
          <w:rFonts w:eastAsia="Times New Roman" w:cstheme="minorHAnsi"/>
          <w:b/>
          <w:bCs/>
          <w:color w:val="515151"/>
          <w:sz w:val="28"/>
          <w:szCs w:val="28"/>
        </w:rPr>
      </w:pPr>
      <w:r w:rsidRPr="00665EB4">
        <w:rPr>
          <w:rFonts w:eastAsia="Times New Roman" w:cstheme="minorHAnsi"/>
          <w:b/>
          <w:bCs/>
          <w:color w:val="515151"/>
          <w:sz w:val="28"/>
          <w:szCs w:val="28"/>
        </w:rPr>
        <w:t>THE NINE STEPS</w:t>
      </w:r>
    </w:p>
    <w:p w14:paraId="1263E047" w14:textId="77777777"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1:</w:t>
      </w:r>
      <w:r w:rsidRPr="00665EB4">
        <w:rPr>
          <w:rFonts w:eastAsia="Times New Roman" w:cstheme="minorHAnsi"/>
          <w:color w:val="545454"/>
          <w:sz w:val="24"/>
          <w:szCs w:val="24"/>
        </w:rPr>
        <w:t> Look at the doctor’s schedule to see if anyone </w:t>
      </w:r>
      <w:r w:rsidRPr="00665EB4">
        <w:rPr>
          <w:rFonts w:eastAsia="Times New Roman" w:cstheme="minorHAnsi"/>
          <w:i/>
          <w:iCs/>
          <w:color w:val="545454"/>
          <w:sz w:val="24"/>
          <w:szCs w:val="24"/>
        </w:rPr>
        <w:t>that day</w:t>
      </w:r>
      <w:r w:rsidRPr="00665EB4">
        <w:rPr>
          <w:rFonts w:eastAsia="Times New Roman" w:cstheme="minorHAnsi"/>
          <w:color w:val="545454"/>
          <w:sz w:val="24"/>
          <w:szCs w:val="24"/>
        </w:rPr>
        <w:t> needs a cleaning. If it’s a patient </w:t>
      </w:r>
      <w:r w:rsidRPr="00665EB4">
        <w:rPr>
          <w:rFonts w:eastAsia="Times New Roman" w:cstheme="minorHAnsi"/>
          <w:b/>
          <w:bCs/>
          <w:color w:val="545454"/>
          <w:sz w:val="24"/>
          <w:szCs w:val="24"/>
        </w:rPr>
        <w:t>without insurance</w:t>
      </w:r>
      <w:r w:rsidRPr="00665EB4">
        <w:rPr>
          <w:rFonts w:eastAsia="Times New Roman" w:cstheme="minorHAnsi"/>
          <w:color w:val="545454"/>
          <w:sz w:val="24"/>
          <w:szCs w:val="24"/>
        </w:rPr>
        <w:t>, the timing might have a small degree of wiggle room, for example, it might not be a huge issue if they get in a week earlier than 6 months. Obviously, we’re not going to be ridiculous with this and have them get cleaned 1-2 months early – but a week probably isn’t a disaster.  And to your surprise, you may also find patients that are overdue for hygiene and are on the doctor’s schedule that day. Preferably you’re looking for someone that’s coming in to see the doctor </w:t>
      </w:r>
      <w:r w:rsidRPr="00665EB4">
        <w:rPr>
          <w:rFonts w:eastAsia="Times New Roman" w:cstheme="minorHAnsi"/>
          <w:i/>
          <w:iCs/>
          <w:color w:val="545454"/>
          <w:sz w:val="24"/>
          <w:szCs w:val="24"/>
        </w:rPr>
        <w:t>around the time of the hygiene opening – before or after.</w:t>
      </w:r>
      <w:r w:rsidRPr="00665EB4">
        <w:rPr>
          <w:rFonts w:eastAsia="Times New Roman" w:cstheme="minorHAnsi"/>
          <w:color w:val="545454"/>
          <w:sz w:val="24"/>
          <w:szCs w:val="24"/>
        </w:rPr>
        <w:t>  But, you also might find someone who lives close and has the day off that can do both!</w:t>
      </w:r>
    </w:p>
    <w:p w14:paraId="1C9FAF41" w14:textId="77777777"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2.</w:t>
      </w:r>
      <w:r w:rsidRPr="00665EB4">
        <w:rPr>
          <w:rFonts w:eastAsia="Times New Roman" w:cstheme="minorHAnsi"/>
          <w:color w:val="545454"/>
          <w:sz w:val="24"/>
          <w:szCs w:val="24"/>
        </w:rPr>
        <w:t> See if any of the patients </w:t>
      </w:r>
      <w:r w:rsidRPr="00665EB4">
        <w:rPr>
          <w:rFonts w:eastAsia="Times New Roman" w:cstheme="minorHAnsi"/>
          <w:i/>
          <w:iCs/>
          <w:color w:val="545454"/>
          <w:sz w:val="24"/>
          <w:szCs w:val="24"/>
        </w:rPr>
        <w:t>already scheduled in hygiene</w:t>
      </w:r>
      <w:r w:rsidRPr="00665EB4">
        <w:rPr>
          <w:rFonts w:eastAsia="Times New Roman" w:cstheme="minorHAnsi"/>
          <w:color w:val="545454"/>
          <w:sz w:val="24"/>
          <w:szCs w:val="24"/>
        </w:rPr>
        <w:t xml:space="preserve"> (such as a patient receiving gum treatment – i.e. Scaling/Root </w:t>
      </w:r>
      <w:proofErr w:type="spellStart"/>
      <w:r w:rsidRPr="00665EB4">
        <w:rPr>
          <w:rFonts w:eastAsia="Times New Roman" w:cstheme="minorHAnsi"/>
          <w:color w:val="545454"/>
          <w:sz w:val="24"/>
          <w:szCs w:val="24"/>
        </w:rPr>
        <w:t>Planing</w:t>
      </w:r>
      <w:proofErr w:type="spellEnd"/>
      <w:r w:rsidRPr="00665EB4">
        <w:rPr>
          <w:rFonts w:eastAsia="Times New Roman" w:cstheme="minorHAnsi"/>
          <w:color w:val="545454"/>
          <w:sz w:val="24"/>
          <w:szCs w:val="24"/>
        </w:rPr>
        <w:t xml:space="preserve">, or a New Patient Initial that the Hygienist normally </w:t>
      </w:r>
      <w:r w:rsidRPr="00665EB4">
        <w:rPr>
          <w:rFonts w:eastAsia="Times New Roman" w:cstheme="minorHAnsi"/>
          <w:color w:val="545454"/>
          <w:sz w:val="24"/>
          <w:szCs w:val="24"/>
        </w:rPr>
        <w:lastRenderedPageBreak/>
        <w:t>wouldn’t have time to do a prophy on that day), that can have their next step done by the hygienist – i.e. next quad of scaling or a New Patient getting their prophy.</w:t>
      </w:r>
    </w:p>
    <w:p w14:paraId="35131194" w14:textId="77777777"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3:</w:t>
      </w:r>
      <w:r w:rsidRPr="00665EB4">
        <w:rPr>
          <w:rFonts w:eastAsia="Times New Roman" w:cstheme="minorHAnsi"/>
          <w:color w:val="545454"/>
          <w:sz w:val="24"/>
          <w:szCs w:val="24"/>
        </w:rPr>
        <w:t> Now pull your “ready/last minute” call list (your list of people who can come in earlier if needed) and try one of them. Go from top to bottom.</w:t>
      </w:r>
    </w:p>
    <w:p w14:paraId="379620C0" w14:textId="1C8CD564"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4:</w:t>
      </w:r>
      <w:r w:rsidRPr="00665EB4">
        <w:rPr>
          <w:rFonts w:eastAsia="Times New Roman" w:cstheme="minorHAnsi"/>
          <w:color w:val="545454"/>
          <w:sz w:val="24"/>
          <w:szCs w:val="24"/>
        </w:rPr>
        <w:t>  Now, pull your “Executive” list – i.e. patients who are not to be pre-scheduled due to inconsistency in attendance and try one of them.</w:t>
      </w:r>
    </w:p>
    <w:p w14:paraId="15733241" w14:textId="77777777"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5. </w:t>
      </w:r>
      <w:r w:rsidRPr="00665EB4">
        <w:rPr>
          <w:rFonts w:eastAsia="Times New Roman" w:cstheme="minorHAnsi"/>
          <w:color w:val="545454"/>
          <w:sz w:val="24"/>
          <w:szCs w:val="24"/>
        </w:rPr>
        <w:t>Look at the hygiene schedule for tomorrow, the day after and so on through next week and see if there is someone </w:t>
      </w:r>
      <w:r w:rsidRPr="00665EB4">
        <w:rPr>
          <w:rFonts w:eastAsia="Times New Roman" w:cstheme="minorHAnsi"/>
          <w:i/>
          <w:iCs/>
          <w:color w:val="545454"/>
          <w:sz w:val="24"/>
          <w:szCs w:val="24"/>
        </w:rPr>
        <w:t>in the same or similar time slot</w:t>
      </w:r>
      <w:r w:rsidRPr="00665EB4">
        <w:rPr>
          <w:rFonts w:eastAsia="Times New Roman" w:cstheme="minorHAnsi"/>
          <w:color w:val="545454"/>
          <w:sz w:val="24"/>
          <w:szCs w:val="24"/>
        </w:rPr>
        <w:t> that could be moved up. Again, ensure that the appointment stays 6 months or more from their last cleaning or the patient loses insurance benefits. Best to check this BEFORE you call and don’t bother calling someone who doesn’t fit these criteria.</w:t>
      </w:r>
    </w:p>
    <w:p w14:paraId="7F5BAC8B" w14:textId="77777777"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6:</w:t>
      </w:r>
      <w:r w:rsidRPr="00665EB4">
        <w:rPr>
          <w:rFonts w:eastAsia="Times New Roman" w:cstheme="minorHAnsi"/>
          <w:color w:val="545454"/>
          <w:sz w:val="24"/>
          <w:szCs w:val="24"/>
        </w:rPr>
        <w:t> Review recent cancellations and/or no-shows and see if one of them could fill the slot.</w:t>
      </w:r>
    </w:p>
    <w:p w14:paraId="7AF754E4" w14:textId="77777777"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7:</w:t>
      </w:r>
      <w:r w:rsidRPr="00665EB4">
        <w:rPr>
          <w:rFonts w:eastAsia="Times New Roman" w:cstheme="minorHAnsi"/>
          <w:color w:val="545454"/>
          <w:sz w:val="24"/>
          <w:szCs w:val="24"/>
        </w:rPr>
        <w:t> Call your recall list (i.e. patient’s due for a cleaning that are not scheduled) for this and the previous month.</w:t>
      </w:r>
    </w:p>
    <w:p w14:paraId="7D80AD87" w14:textId="77777777"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8:</w:t>
      </w:r>
      <w:r w:rsidRPr="00665EB4">
        <w:rPr>
          <w:rFonts w:eastAsia="Times New Roman" w:cstheme="minorHAnsi"/>
          <w:color w:val="545454"/>
          <w:sz w:val="24"/>
          <w:szCs w:val="24"/>
        </w:rPr>
        <w:t> If you begin to run out of time, attempt to move the patients scheduled to come in after your opening up.  You could move the 12 PM hygiene patient up to 11 AM or the 2PM patient up to 11 AM and so on), to allow yourself more time to fill the opening.</w:t>
      </w:r>
    </w:p>
    <w:p w14:paraId="4C8E1A3D" w14:textId="77777777" w:rsidR="00412586" w:rsidRPr="00665EB4"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b/>
          <w:bCs/>
          <w:color w:val="545454"/>
          <w:sz w:val="24"/>
          <w:szCs w:val="24"/>
        </w:rPr>
        <w:t>STEP 9:</w:t>
      </w:r>
      <w:r w:rsidRPr="00665EB4">
        <w:rPr>
          <w:rFonts w:eastAsia="Times New Roman" w:cstheme="minorHAnsi"/>
          <w:color w:val="545454"/>
          <w:sz w:val="24"/>
          <w:szCs w:val="24"/>
        </w:rPr>
        <w:t> If you have exhausted </w:t>
      </w:r>
      <w:proofErr w:type="gramStart"/>
      <w:r w:rsidRPr="00665EB4">
        <w:rPr>
          <w:rFonts w:eastAsia="Times New Roman" w:cstheme="minorHAnsi"/>
          <w:b/>
          <w:bCs/>
          <w:color w:val="545454"/>
          <w:sz w:val="24"/>
          <w:szCs w:val="24"/>
        </w:rPr>
        <w:t>all</w:t>
      </w:r>
      <w:r w:rsidRPr="00665EB4">
        <w:rPr>
          <w:rFonts w:eastAsia="Times New Roman" w:cstheme="minorHAnsi"/>
          <w:color w:val="545454"/>
          <w:sz w:val="24"/>
          <w:szCs w:val="24"/>
        </w:rPr>
        <w:t> of</w:t>
      </w:r>
      <w:proofErr w:type="gramEnd"/>
      <w:r w:rsidRPr="00665EB4">
        <w:rPr>
          <w:rFonts w:eastAsia="Times New Roman" w:cstheme="minorHAnsi"/>
          <w:color w:val="545454"/>
          <w:sz w:val="24"/>
          <w:szCs w:val="24"/>
        </w:rPr>
        <w:t xml:space="preserve"> the above – now call the overdue/reactivation list. The worst-case scenario is you don’t fill the opening – but you’ll at least schedule some patients!</w:t>
      </w:r>
    </w:p>
    <w:p w14:paraId="44D2F99F" w14:textId="5973247A" w:rsidR="00BB6BEE" w:rsidRDefault="00412586" w:rsidP="00665EB4">
      <w:pPr>
        <w:shd w:val="clear" w:color="auto" w:fill="FFFFFF"/>
        <w:spacing w:after="300" w:line="360" w:lineRule="atLeast"/>
        <w:rPr>
          <w:rFonts w:eastAsia="Times New Roman" w:cstheme="minorHAnsi"/>
          <w:color w:val="545454"/>
          <w:sz w:val="24"/>
          <w:szCs w:val="24"/>
        </w:rPr>
      </w:pPr>
      <w:r w:rsidRPr="00665EB4">
        <w:rPr>
          <w:rFonts w:eastAsia="Times New Roman" w:cstheme="minorHAnsi"/>
          <w:color w:val="545454"/>
          <w:sz w:val="24"/>
          <w:szCs w:val="24"/>
        </w:rPr>
        <w:t>If you go through all nine steps above and still end up with an opening – well…you gave it your all! And chances are through all those calls you scheduled more patients – well done! You may have even filled a few openings you had over the next few days.</w:t>
      </w:r>
    </w:p>
    <w:p w14:paraId="57935CA4" w14:textId="267C4488" w:rsidR="00665EB4" w:rsidRPr="00665EB4" w:rsidRDefault="00665EB4" w:rsidP="00665EB4">
      <w:pPr>
        <w:shd w:val="clear" w:color="auto" w:fill="FFFFFF"/>
        <w:spacing w:after="120" w:line="240" w:lineRule="auto"/>
        <w:rPr>
          <w:rFonts w:eastAsia="Times New Roman" w:cstheme="minorHAnsi"/>
          <w:color w:val="545454"/>
          <w:sz w:val="18"/>
          <w:szCs w:val="24"/>
        </w:rPr>
      </w:pPr>
      <w:r w:rsidRPr="00665EB4">
        <w:rPr>
          <w:rFonts w:eastAsia="Times New Roman" w:cstheme="minorHAnsi"/>
          <w:color w:val="545454"/>
          <w:sz w:val="18"/>
          <w:szCs w:val="24"/>
        </w:rPr>
        <w:t>Please Note: This course, provided by DDS Success, LLC</w:t>
      </w:r>
      <w:r>
        <w:rPr>
          <w:rFonts w:eastAsia="Times New Roman" w:cstheme="minorHAnsi"/>
          <w:color w:val="545454"/>
          <w:sz w:val="18"/>
          <w:szCs w:val="24"/>
        </w:rPr>
        <w:t>,</w:t>
      </w:r>
      <w:r w:rsidRPr="00665EB4">
        <w:rPr>
          <w:rFonts w:eastAsia="Times New Roman" w:cstheme="minorHAnsi"/>
          <w:color w:val="545454"/>
          <w:sz w:val="18"/>
          <w:szCs w:val="24"/>
        </w:rPr>
        <w:t xml:space="preserve"> and its accompanying materials is being provided as suggestions and ideas from which to improve the success and viability of your practice. This is not to be taken as a guarantee that the information provided is appropriate to your practice. Due to the high ethical standard in business expected of DDS Success, LLC clients, it is assumed that each client and/or their staff would observe and follow applicable laws relating to employment, taxation and general business. Each practice, their owners, officers and staff are individually responsible for ensuring that any system implemented complies with the applicable federal, state and local laws, rules and regulations governing the place in which your practice is located. These </w:t>
      </w:r>
      <w:r w:rsidR="006B490E">
        <w:rPr>
          <w:rFonts w:eastAsia="Times New Roman" w:cstheme="minorHAnsi"/>
          <w:color w:val="545454"/>
          <w:sz w:val="18"/>
          <w:szCs w:val="24"/>
        </w:rPr>
        <w:t>suggestions d</w:t>
      </w:r>
      <w:bookmarkStart w:id="0" w:name="_GoBack"/>
      <w:bookmarkEnd w:id="0"/>
      <w:r w:rsidRPr="00665EB4">
        <w:rPr>
          <w:rFonts w:eastAsia="Times New Roman" w:cstheme="minorHAnsi"/>
          <w:color w:val="545454"/>
          <w:sz w:val="18"/>
          <w:szCs w:val="24"/>
        </w:rPr>
        <w:t xml:space="preserve">o </w:t>
      </w:r>
      <w:r w:rsidRPr="00665EB4">
        <w:rPr>
          <w:rFonts w:eastAsia="Times New Roman" w:cstheme="minorHAnsi"/>
          <w:i/>
          <w:color w:val="545454"/>
          <w:sz w:val="18"/>
          <w:szCs w:val="24"/>
        </w:rPr>
        <w:t>not</w:t>
      </w:r>
      <w:r w:rsidRPr="00665EB4">
        <w:rPr>
          <w:rFonts w:eastAsia="Times New Roman" w:cstheme="minorHAnsi"/>
          <w:color w:val="545454"/>
          <w:sz w:val="18"/>
          <w:szCs w:val="24"/>
        </w:rPr>
        <w:t xml:space="preserve"> constitute legal advice. You should seek advice from your own legal advisors as to what is appropriate to implement in your practice, prior to implementation. DDS Success, LLC is not responsible for any claims, real or otherwise, associated with this material and information or any part thereof. </w:t>
      </w:r>
    </w:p>
    <w:sectPr w:rsidR="00665EB4" w:rsidRPr="00665EB4" w:rsidSect="00A00EDB">
      <w:footerReference w:type="default" r:id="rId7"/>
      <w:headerReference w:type="first" r:id="rId8"/>
      <w:footerReference w:type="first" r:id="rId9"/>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67095" w14:textId="77777777" w:rsidR="004725EA" w:rsidRDefault="004725EA" w:rsidP="00665EB4">
      <w:pPr>
        <w:spacing w:after="0" w:line="240" w:lineRule="auto"/>
      </w:pPr>
      <w:r>
        <w:separator/>
      </w:r>
    </w:p>
  </w:endnote>
  <w:endnote w:type="continuationSeparator" w:id="0">
    <w:p w14:paraId="684C2AF8" w14:textId="77777777" w:rsidR="004725EA" w:rsidRDefault="004725EA" w:rsidP="0066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CF3D" w14:textId="7287A934" w:rsidR="00665EB4" w:rsidRDefault="00665EB4">
    <w:pPr>
      <w:pStyle w:val="Footer"/>
    </w:pPr>
    <w:r>
      <w:rPr>
        <w:rFonts w:cstheme="minorHAnsi"/>
      </w:rPr>
      <w:t>©</w:t>
    </w:r>
    <w:r>
      <w:t xml:space="preserve"> 2018 DDS Success, LLC. All Rights Reserved.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0A32" w14:textId="470030D8" w:rsidR="00A00EDB" w:rsidRDefault="00A00EDB">
    <w:pPr>
      <w:pStyle w:val="Footer"/>
    </w:pPr>
    <w:r>
      <w:rPr>
        <w:rFonts w:cstheme="minorHAnsi"/>
      </w:rPr>
      <w:t>©</w:t>
    </w:r>
    <w:r>
      <w:t xml:space="preserve"> 2018 DDS Success, LLC.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D3B7" w14:textId="77777777" w:rsidR="004725EA" w:rsidRDefault="004725EA" w:rsidP="00665EB4">
      <w:pPr>
        <w:spacing w:after="0" w:line="240" w:lineRule="auto"/>
      </w:pPr>
      <w:r>
        <w:separator/>
      </w:r>
    </w:p>
  </w:footnote>
  <w:footnote w:type="continuationSeparator" w:id="0">
    <w:p w14:paraId="7837718E" w14:textId="77777777" w:rsidR="004725EA" w:rsidRDefault="004725EA" w:rsidP="0066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309B" w14:textId="16C34CB8" w:rsidR="00665EB4" w:rsidRDefault="00A00EDB" w:rsidP="00A00EDB">
    <w:pPr>
      <w:pStyle w:val="Header"/>
      <w:jc w:val="center"/>
    </w:pPr>
    <w:r>
      <w:rPr>
        <w:noProof/>
      </w:rPr>
      <w:drawing>
        <wp:inline distT="0" distB="0" distL="0" distR="0" wp14:anchorId="4E1CEA6D" wp14:editId="429D1BFA">
          <wp:extent cx="20574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5B2F"/>
    <w:multiLevelType w:val="multilevel"/>
    <w:tmpl w:val="BA44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5E7EA3"/>
    <w:multiLevelType w:val="hybridMultilevel"/>
    <w:tmpl w:val="E94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F4"/>
    <w:rsid w:val="00120E5B"/>
    <w:rsid w:val="00412586"/>
    <w:rsid w:val="004725EA"/>
    <w:rsid w:val="00550BC9"/>
    <w:rsid w:val="00665EB4"/>
    <w:rsid w:val="006B490E"/>
    <w:rsid w:val="006B4A89"/>
    <w:rsid w:val="009B77D5"/>
    <w:rsid w:val="00A00EDB"/>
    <w:rsid w:val="00B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CF0EB"/>
  <w15:chartTrackingRefBased/>
  <w15:docId w15:val="{A56BAC10-A8C3-43E9-93A3-2CDB7E0B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E5B"/>
  </w:style>
  <w:style w:type="paragraph" w:styleId="Heading1">
    <w:name w:val="heading 1"/>
    <w:basedOn w:val="Normal"/>
    <w:link w:val="Heading1Char"/>
    <w:uiPriority w:val="9"/>
    <w:qFormat/>
    <w:rsid w:val="00412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2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5B"/>
    <w:pPr>
      <w:ind w:left="720"/>
      <w:contextualSpacing/>
    </w:pPr>
  </w:style>
  <w:style w:type="character" w:customStyle="1" w:styleId="Heading1Char">
    <w:name w:val="Heading 1 Char"/>
    <w:basedOn w:val="DefaultParagraphFont"/>
    <w:link w:val="Heading1"/>
    <w:uiPriority w:val="9"/>
    <w:rsid w:val="004125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2586"/>
    <w:rPr>
      <w:rFonts w:ascii="Times New Roman" w:eastAsia="Times New Roman" w:hAnsi="Times New Roman" w:cs="Times New Roman"/>
      <w:b/>
      <w:bCs/>
      <w:sz w:val="36"/>
      <w:szCs w:val="36"/>
    </w:rPr>
  </w:style>
  <w:style w:type="character" w:styleId="Strong">
    <w:name w:val="Strong"/>
    <w:basedOn w:val="DefaultParagraphFont"/>
    <w:uiPriority w:val="22"/>
    <w:qFormat/>
    <w:rsid w:val="00412586"/>
    <w:rPr>
      <w:b/>
      <w:bCs/>
    </w:rPr>
  </w:style>
  <w:style w:type="character" w:styleId="Emphasis">
    <w:name w:val="Emphasis"/>
    <w:basedOn w:val="DefaultParagraphFont"/>
    <w:uiPriority w:val="20"/>
    <w:qFormat/>
    <w:rsid w:val="00412586"/>
    <w:rPr>
      <w:i/>
      <w:iCs/>
    </w:rPr>
  </w:style>
  <w:style w:type="paragraph" w:styleId="NormalWeb">
    <w:name w:val="Normal (Web)"/>
    <w:basedOn w:val="Normal"/>
    <w:uiPriority w:val="99"/>
    <w:semiHidden/>
    <w:unhideWhenUsed/>
    <w:rsid w:val="004125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586"/>
    <w:rPr>
      <w:color w:val="0000FF"/>
      <w:u w:val="single"/>
    </w:rPr>
  </w:style>
  <w:style w:type="paragraph" w:styleId="Header">
    <w:name w:val="header"/>
    <w:basedOn w:val="Normal"/>
    <w:link w:val="HeaderChar"/>
    <w:uiPriority w:val="99"/>
    <w:unhideWhenUsed/>
    <w:rsid w:val="0066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B4"/>
  </w:style>
  <w:style w:type="paragraph" w:styleId="Footer">
    <w:name w:val="footer"/>
    <w:basedOn w:val="Normal"/>
    <w:link w:val="FooterChar"/>
    <w:uiPriority w:val="99"/>
    <w:unhideWhenUsed/>
    <w:rsid w:val="0066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 Success</dc:creator>
  <cp:keywords/>
  <dc:description/>
  <cp:lastModifiedBy>Adam Mortimer</cp:lastModifiedBy>
  <cp:revision>4</cp:revision>
  <dcterms:created xsi:type="dcterms:W3CDTF">2018-08-29T22:26:00Z</dcterms:created>
  <dcterms:modified xsi:type="dcterms:W3CDTF">2018-08-31T20:24:00Z</dcterms:modified>
</cp:coreProperties>
</file>