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16611" w14:textId="51EB803B" w:rsidR="00957AF9" w:rsidRPr="006E0B10" w:rsidRDefault="00747D1C" w:rsidP="006E0B10">
      <w:pPr>
        <w:jc w:val="center"/>
        <w:rPr>
          <w:b/>
          <w:sz w:val="32"/>
        </w:rPr>
      </w:pPr>
      <w:r>
        <w:rPr>
          <w:b/>
          <w:sz w:val="32"/>
        </w:rPr>
        <w:t>Talking Points of CUMH S</w:t>
      </w:r>
      <w:r w:rsidR="006E0B10" w:rsidRPr="006E0B10">
        <w:rPr>
          <w:b/>
          <w:sz w:val="32"/>
        </w:rPr>
        <w:t>tudy for GentleBirth Instructors</w:t>
      </w:r>
    </w:p>
    <w:p w14:paraId="1B657EA8" w14:textId="77777777" w:rsidR="00A22B8A" w:rsidRDefault="00A22B8A"/>
    <w:p w14:paraId="7FDE58BC" w14:textId="77777777" w:rsidR="006E0B10" w:rsidRDefault="006E0B10"/>
    <w:p w14:paraId="0D2E547E" w14:textId="77777777" w:rsidR="00A22B8A" w:rsidRDefault="00A22B8A"/>
    <w:p w14:paraId="456C1C79" w14:textId="77777777" w:rsidR="00A22B8A" w:rsidRPr="006E0B10" w:rsidRDefault="00A22B8A">
      <w:pPr>
        <w:rPr>
          <w:b/>
        </w:rPr>
      </w:pPr>
      <w:r w:rsidRPr="006E0B10">
        <w:rPr>
          <w:b/>
        </w:rPr>
        <w:t>Background</w:t>
      </w:r>
    </w:p>
    <w:p w14:paraId="42EC696C" w14:textId="77777777" w:rsidR="00A22B8A" w:rsidRDefault="00A22B8A"/>
    <w:p w14:paraId="02953293" w14:textId="77777777" w:rsidR="006E0B10" w:rsidRPr="00A22B8A" w:rsidRDefault="006E0B10" w:rsidP="00A22B8A">
      <w:pPr>
        <w:numPr>
          <w:ilvl w:val="0"/>
          <w:numId w:val="2"/>
        </w:numPr>
      </w:pPr>
      <w:r w:rsidRPr="00A22B8A">
        <w:t>Labour is traditionally associated with pain.</w:t>
      </w:r>
    </w:p>
    <w:p w14:paraId="30C1D8D1" w14:textId="77777777" w:rsidR="006E0B10" w:rsidRPr="00A22B8A" w:rsidRDefault="006E0B10" w:rsidP="00A22B8A">
      <w:pPr>
        <w:numPr>
          <w:ilvl w:val="0"/>
          <w:numId w:val="2"/>
        </w:numPr>
      </w:pPr>
      <w:r w:rsidRPr="00A22B8A">
        <w:t>Anticipation can create anxiety.</w:t>
      </w:r>
    </w:p>
    <w:p w14:paraId="17A7923D" w14:textId="77777777" w:rsidR="006E0B10" w:rsidRPr="00A22B8A" w:rsidRDefault="006E0B10" w:rsidP="00A22B8A">
      <w:pPr>
        <w:numPr>
          <w:ilvl w:val="0"/>
          <w:numId w:val="2"/>
        </w:numPr>
      </w:pPr>
      <w:r w:rsidRPr="00A22B8A">
        <w:t xml:space="preserve">Fear, anxiety and feeling of loss of control </w:t>
      </w:r>
    </w:p>
    <w:p w14:paraId="12A1DD25" w14:textId="77777777" w:rsidR="006E0B10" w:rsidRPr="00A22B8A" w:rsidRDefault="006E0B10" w:rsidP="00A22B8A">
      <w:pPr>
        <w:numPr>
          <w:ilvl w:val="1"/>
          <w:numId w:val="2"/>
        </w:numPr>
      </w:pPr>
      <w:r w:rsidRPr="00A22B8A">
        <w:t>Increases intensity and incidence of pain</w:t>
      </w:r>
    </w:p>
    <w:p w14:paraId="66AD83A5" w14:textId="77777777" w:rsidR="006E0B10" w:rsidRPr="00A22B8A" w:rsidRDefault="006E0B10" w:rsidP="00A22B8A">
      <w:pPr>
        <w:numPr>
          <w:ilvl w:val="1"/>
          <w:numId w:val="2"/>
        </w:numPr>
      </w:pPr>
      <w:r w:rsidRPr="00A22B8A">
        <w:t>Increases risk of Post-traumatic stress disorder</w:t>
      </w:r>
    </w:p>
    <w:p w14:paraId="29A03B6B" w14:textId="77777777" w:rsidR="006E0B10" w:rsidRPr="00A22B8A" w:rsidRDefault="006E0B10" w:rsidP="00A22B8A">
      <w:pPr>
        <w:numPr>
          <w:ilvl w:val="1"/>
          <w:numId w:val="2"/>
        </w:numPr>
      </w:pPr>
      <w:r w:rsidRPr="00A22B8A">
        <w:t>Increases risk of Postnatal depression.</w:t>
      </w:r>
    </w:p>
    <w:p w14:paraId="03142F9F" w14:textId="16633E6F" w:rsidR="006E0B10" w:rsidRDefault="00865D5A" w:rsidP="00A22B8A">
      <w:pPr>
        <w:numPr>
          <w:ilvl w:val="0"/>
          <w:numId w:val="2"/>
        </w:numPr>
      </w:pPr>
      <w:r>
        <w:t xml:space="preserve">Birth preparation is well </w:t>
      </w:r>
      <w:r w:rsidR="006E0B10" w:rsidRPr="00A22B8A">
        <w:t>recognised as an important factor in helping women to prepare for an often painful event.</w:t>
      </w:r>
    </w:p>
    <w:p w14:paraId="793AF7AA" w14:textId="77777777" w:rsidR="00865D5A" w:rsidRDefault="00865D5A" w:rsidP="00865D5A"/>
    <w:p w14:paraId="663C23CD" w14:textId="7FCB850B" w:rsidR="00865D5A" w:rsidRPr="00A22B8A" w:rsidRDefault="00865D5A" w:rsidP="00865D5A">
      <w:r>
        <w:t xml:space="preserve">For Instructors outside of the US it’s important to note that maternity services in Ireland </w:t>
      </w:r>
      <w:r w:rsidR="009A04DE">
        <w:t>are based on the medical model of care and very similar to the USA (current C/S rates are currently at 30%).</w:t>
      </w:r>
    </w:p>
    <w:p w14:paraId="38739FA2" w14:textId="77777777" w:rsidR="00A22B8A" w:rsidRDefault="00A22B8A"/>
    <w:p w14:paraId="46BFDE86" w14:textId="77777777" w:rsidR="00A22B8A" w:rsidRDefault="00A22B8A"/>
    <w:p w14:paraId="49C88EE6" w14:textId="77777777" w:rsidR="00A22B8A" w:rsidRPr="006E0B10" w:rsidRDefault="00A22B8A">
      <w:pPr>
        <w:rPr>
          <w:b/>
        </w:rPr>
      </w:pPr>
      <w:r w:rsidRPr="006E0B10">
        <w:rPr>
          <w:b/>
        </w:rPr>
        <w:t>Rationale for Study</w:t>
      </w:r>
    </w:p>
    <w:p w14:paraId="2E1EEDB0" w14:textId="77777777" w:rsidR="00A22B8A" w:rsidRDefault="00A22B8A"/>
    <w:p w14:paraId="7391547F" w14:textId="77777777" w:rsidR="006E0B10" w:rsidRPr="00A22B8A" w:rsidRDefault="006E0B10" w:rsidP="00A22B8A">
      <w:pPr>
        <w:numPr>
          <w:ilvl w:val="0"/>
          <w:numId w:val="1"/>
        </w:numPr>
      </w:pPr>
      <w:r w:rsidRPr="00A22B8A">
        <w:t>Antenatal education –different models</w:t>
      </w:r>
    </w:p>
    <w:p w14:paraId="29638AFE" w14:textId="77777777" w:rsidR="006E0B10" w:rsidRPr="00A22B8A" w:rsidRDefault="006E0B10" w:rsidP="00A22B8A">
      <w:pPr>
        <w:numPr>
          <w:ilvl w:val="0"/>
          <w:numId w:val="1"/>
        </w:numPr>
      </w:pPr>
      <w:r w:rsidRPr="00A22B8A">
        <w:t>To look at two models of education to assess if there was a difference in maternal  expectations entering labour, their experience and potential labour outcomes</w:t>
      </w:r>
    </w:p>
    <w:p w14:paraId="6AD7F9AE" w14:textId="77777777" w:rsidR="00A22B8A" w:rsidRDefault="00A22B8A"/>
    <w:p w14:paraId="3D2EFDB1" w14:textId="4B14C0DE" w:rsidR="006E0B10" w:rsidRPr="006E0B10" w:rsidRDefault="006E0B10">
      <w:pPr>
        <w:rPr>
          <w:b/>
        </w:rPr>
      </w:pPr>
      <w:r w:rsidRPr="006E0B10">
        <w:rPr>
          <w:b/>
        </w:rPr>
        <w:t>Aims &amp; Objectives</w:t>
      </w:r>
    </w:p>
    <w:p w14:paraId="4EC733A3" w14:textId="77777777" w:rsidR="006E0B10" w:rsidRDefault="006E0B10"/>
    <w:p w14:paraId="7A926605" w14:textId="77777777" w:rsidR="006E0B10" w:rsidRDefault="00A22B8A" w:rsidP="00A22B8A">
      <w:pPr>
        <w:numPr>
          <w:ilvl w:val="0"/>
          <w:numId w:val="3"/>
        </w:numPr>
      </w:pPr>
      <w:r>
        <w:t xml:space="preserve">Aim:  </w:t>
      </w:r>
      <w:r w:rsidR="006E0B10" w:rsidRPr="00A22B8A">
        <w:t>To</w:t>
      </w:r>
      <w:r>
        <w:t xml:space="preserve"> assess the efficacy of ‘GentleB</w:t>
      </w:r>
      <w:r w:rsidR="006E0B10" w:rsidRPr="00A22B8A">
        <w:t>irth’ techniques and comparing it to the standard antenatal class, as well as exploring expectant mother’s perception, knowledge and experience of birth.</w:t>
      </w:r>
    </w:p>
    <w:p w14:paraId="5D60B78A" w14:textId="77777777" w:rsidR="006E0B10" w:rsidRPr="00A22B8A" w:rsidRDefault="00A22B8A" w:rsidP="00A22B8A">
      <w:pPr>
        <w:numPr>
          <w:ilvl w:val="0"/>
          <w:numId w:val="3"/>
        </w:numPr>
      </w:pPr>
      <w:r>
        <w:t xml:space="preserve">Objectives: </w:t>
      </w:r>
      <w:r w:rsidR="006E0B10" w:rsidRPr="00A22B8A">
        <w:t>To investigate the correlation between birth preparation and Childbirth Expectation Questionnaire</w:t>
      </w:r>
    </w:p>
    <w:p w14:paraId="626E0E5C" w14:textId="77777777" w:rsidR="006E0B10" w:rsidRPr="00A22B8A" w:rsidRDefault="006E0B10" w:rsidP="00A22B8A">
      <w:pPr>
        <w:numPr>
          <w:ilvl w:val="0"/>
          <w:numId w:val="3"/>
        </w:numPr>
      </w:pPr>
      <w:r w:rsidRPr="00A22B8A">
        <w:t>To investigate the correlation between birth preparation and Childbirth Experience Questionnaire</w:t>
      </w:r>
    </w:p>
    <w:p w14:paraId="49307149" w14:textId="77777777" w:rsidR="00A22B8A" w:rsidRPr="00A22B8A" w:rsidRDefault="00A22B8A" w:rsidP="00A22B8A"/>
    <w:p w14:paraId="02594B4F" w14:textId="7637D784" w:rsidR="00A22B8A" w:rsidRPr="006E0B10" w:rsidRDefault="006E0B10">
      <w:pPr>
        <w:rPr>
          <w:b/>
        </w:rPr>
      </w:pPr>
      <w:r w:rsidRPr="006E0B10">
        <w:rPr>
          <w:b/>
        </w:rPr>
        <w:t>Obstetrician Led</w:t>
      </w:r>
    </w:p>
    <w:p w14:paraId="36AABA0A" w14:textId="77777777" w:rsidR="00063A91" w:rsidRDefault="00063A91"/>
    <w:p w14:paraId="4EAFEF25" w14:textId="77777777" w:rsidR="00063A91" w:rsidRDefault="00063A91">
      <w:r>
        <w:t>Independent study by a student Doctor and supervised by Cork Obstetrician Mairead O’Riordan</w:t>
      </w:r>
    </w:p>
    <w:p w14:paraId="5753DF1C" w14:textId="77777777" w:rsidR="006E0B10" w:rsidRDefault="006E0B10"/>
    <w:p w14:paraId="2A0080D2" w14:textId="77777777" w:rsidR="00063A91" w:rsidRDefault="00063A91">
      <w:r>
        <w:t>Study compared 100 first time mothers who attended a GentleBirth workshop and 100 women who attended standard hospital antenatal classes in 2016.</w:t>
      </w:r>
    </w:p>
    <w:p w14:paraId="705AB354" w14:textId="77777777" w:rsidR="00063A91" w:rsidRDefault="00063A91"/>
    <w:p w14:paraId="629EA2D0" w14:textId="77777777" w:rsidR="00063A91" w:rsidRDefault="00063A91">
      <w:r>
        <w:lastRenderedPageBreak/>
        <w:t>Birth Outcomes:  Induction, use of epidurals and breastfeeding achieved statistical significance</w:t>
      </w:r>
    </w:p>
    <w:p w14:paraId="6DCE3AC7" w14:textId="77777777" w:rsidR="00063A91" w:rsidRDefault="00063A91">
      <w:r>
        <w:t>Pain coping, interventions and Birth partner involvement –</w:t>
      </w:r>
      <w:r w:rsidR="00D24AE9">
        <w:t xml:space="preserve"> GentleBirth scored higher.</w:t>
      </w:r>
    </w:p>
    <w:p w14:paraId="46BA4500" w14:textId="77777777" w:rsidR="00A10703" w:rsidRDefault="00A10703"/>
    <w:p w14:paraId="608F5CA5" w14:textId="47A30E43" w:rsidR="00A10703" w:rsidRPr="006E0B10" w:rsidRDefault="00A10703">
      <w:pPr>
        <w:rPr>
          <w:b/>
        </w:rPr>
      </w:pPr>
      <w:r w:rsidRPr="006E0B10">
        <w:rPr>
          <w:b/>
        </w:rPr>
        <w:t>Discussion:</w:t>
      </w:r>
    </w:p>
    <w:p w14:paraId="1BB1C806" w14:textId="77777777" w:rsidR="00A22B8A" w:rsidRDefault="00A22B8A"/>
    <w:p w14:paraId="0E535F08" w14:textId="77777777" w:rsidR="006E0B10" w:rsidRPr="00A22B8A" w:rsidRDefault="006E0B10" w:rsidP="00A22B8A">
      <w:pPr>
        <w:numPr>
          <w:ilvl w:val="0"/>
          <w:numId w:val="5"/>
        </w:numPr>
      </w:pPr>
      <w:r w:rsidRPr="00A22B8A">
        <w:t>CREATING A BETTER FUTURE TOGETHER National Maternity Strategy 2016-2026</w:t>
      </w:r>
    </w:p>
    <w:p w14:paraId="2F716902" w14:textId="50BE6170" w:rsidR="006E0B10" w:rsidRPr="00A22B8A" w:rsidRDefault="006E0B10" w:rsidP="00A22B8A">
      <w:pPr>
        <w:numPr>
          <w:ilvl w:val="0"/>
          <w:numId w:val="6"/>
        </w:numPr>
      </w:pPr>
      <w:r w:rsidRPr="00A22B8A">
        <w:t>‘Gentle</w:t>
      </w:r>
      <w:r w:rsidR="00A22B8A">
        <w:t>B</w:t>
      </w:r>
      <w:r w:rsidR="00A10703">
        <w:t xml:space="preserve">irth’ mothers have a </w:t>
      </w:r>
      <w:r w:rsidRPr="00A22B8A">
        <w:t xml:space="preserve">more positive childbirth expectation and experience. </w:t>
      </w:r>
    </w:p>
    <w:p w14:paraId="2CD646EC" w14:textId="77777777" w:rsidR="006E0B10" w:rsidRPr="00A22B8A" w:rsidRDefault="006E0B10" w:rsidP="00A22B8A">
      <w:pPr>
        <w:numPr>
          <w:ilvl w:val="0"/>
          <w:numId w:val="6"/>
        </w:numPr>
      </w:pPr>
      <w:r w:rsidRPr="00A22B8A">
        <w:t>This is associated with anticipation to cope with pain, reduced medical intervention and receiving support from partner/coach</w:t>
      </w:r>
    </w:p>
    <w:p w14:paraId="336B935E" w14:textId="77777777" w:rsidR="006E0B10" w:rsidRDefault="006E0B10" w:rsidP="00A22B8A">
      <w:pPr>
        <w:numPr>
          <w:ilvl w:val="0"/>
          <w:numId w:val="6"/>
        </w:numPr>
      </w:pPr>
      <w:r w:rsidRPr="00A22B8A">
        <w:t xml:space="preserve">Positive birthing experience is related to better coping ability. </w:t>
      </w:r>
    </w:p>
    <w:p w14:paraId="6A6D6A52" w14:textId="77777777" w:rsidR="006E0B10" w:rsidRDefault="006E0B10" w:rsidP="006E0B10"/>
    <w:p w14:paraId="520DBCEE" w14:textId="6FCCD340" w:rsidR="00747D1C" w:rsidRDefault="006E0B10" w:rsidP="009A04DE">
      <w:pPr>
        <w:widowControl w:val="0"/>
        <w:autoSpaceDE w:val="0"/>
        <w:autoSpaceDN w:val="0"/>
        <w:adjustRightInd w:val="0"/>
        <w:spacing w:after="240" w:line="360" w:lineRule="atLeast"/>
        <w:jc w:val="both"/>
      </w:pPr>
      <w:r w:rsidRPr="006E0B10">
        <w:t>In line with the recent launching of “National Maternity Strategy 2016-2026: creating a better future together” in Ireland, one of the four strategic priorities is “recognizing pregnancy and birth as a normal physiological process and facilitating a woman’s choice regarding their preferred pathway of care.” Comprehensive antenatal education is also outlined in the strategy as “to benefit women and their partners, as well as helping and preparing them for pregnancy, childbirth and parenthood.” This is what we are aiming to achieve with our antenatal education. Therefore, consideration should be given to include and intr</w:t>
      </w:r>
      <w:r>
        <w:t>oduce some concepts from GentleB</w:t>
      </w:r>
      <w:r w:rsidRPr="006E0B10">
        <w:t xml:space="preserve">irth into our current antenatal education programmes. </w:t>
      </w:r>
    </w:p>
    <w:p w14:paraId="7415D864" w14:textId="051B5DAE" w:rsidR="00747D1C" w:rsidRPr="00747D1C" w:rsidRDefault="00747D1C" w:rsidP="006E0B10">
      <w:pPr>
        <w:widowControl w:val="0"/>
        <w:autoSpaceDE w:val="0"/>
        <w:autoSpaceDN w:val="0"/>
        <w:adjustRightInd w:val="0"/>
        <w:spacing w:after="240" w:line="360" w:lineRule="atLeast"/>
        <w:rPr>
          <w:b/>
        </w:rPr>
      </w:pPr>
      <w:r w:rsidRPr="00747D1C">
        <w:rPr>
          <w:b/>
        </w:rPr>
        <w:t>Conclusion</w:t>
      </w:r>
    </w:p>
    <w:p w14:paraId="3775E60B" w14:textId="698D9FDE" w:rsidR="00747D1C" w:rsidRDefault="00865D5A" w:rsidP="009A04DE">
      <w:pPr>
        <w:widowControl w:val="0"/>
        <w:autoSpaceDE w:val="0"/>
        <w:autoSpaceDN w:val="0"/>
        <w:adjustRightInd w:val="0"/>
        <w:spacing w:after="240" w:line="360" w:lineRule="atLeast"/>
        <w:jc w:val="both"/>
      </w:pPr>
      <w:r>
        <w:t xml:space="preserve">Birth preparation is well </w:t>
      </w:r>
      <w:r w:rsidR="00747D1C" w:rsidRPr="00747D1C">
        <w:t>recognised as an important element for helping wo</w:t>
      </w:r>
      <w:r w:rsidR="00747D1C">
        <w:t>men to cope with labour. GentleB</w:t>
      </w:r>
      <w:r w:rsidR="00747D1C" w:rsidRPr="00747D1C">
        <w:t xml:space="preserve">irth seems to induce more positive maternal birthing expectation and experience in comparison to midwife-led standard antenatal class. Further longitudinal studies are required to explore these initial findings. </w:t>
      </w:r>
    </w:p>
    <w:p w14:paraId="696D90DC" w14:textId="77777777" w:rsidR="00A22B8A" w:rsidRDefault="00A22B8A" w:rsidP="009A04DE">
      <w:pPr>
        <w:jc w:val="both"/>
      </w:pPr>
    </w:p>
    <w:p w14:paraId="370E3F9B" w14:textId="77777777" w:rsidR="006900CD" w:rsidRDefault="006900CD" w:rsidP="009A04DE">
      <w:pPr>
        <w:jc w:val="both"/>
        <w:rPr>
          <w:b/>
        </w:rPr>
      </w:pPr>
    </w:p>
    <w:p w14:paraId="38AAEE3B" w14:textId="77777777" w:rsidR="006900CD" w:rsidRDefault="006900CD">
      <w:pPr>
        <w:rPr>
          <w:b/>
        </w:rPr>
      </w:pPr>
    </w:p>
    <w:p w14:paraId="10822DDF" w14:textId="77777777" w:rsidR="006900CD" w:rsidRDefault="006900CD">
      <w:pPr>
        <w:rPr>
          <w:b/>
        </w:rPr>
      </w:pPr>
    </w:p>
    <w:p w14:paraId="6D266EB8" w14:textId="77777777" w:rsidR="006900CD" w:rsidRDefault="006900CD">
      <w:pPr>
        <w:rPr>
          <w:b/>
        </w:rPr>
      </w:pPr>
    </w:p>
    <w:p w14:paraId="76727736" w14:textId="77777777" w:rsidR="006900CD" w:rsidRDefault="006900CD">
      <w:pPr>
        <w:rPr>
          <w:b/>
        </w:rPr>
      </w:pPr>
    </w:p>
    <w:p w14:paraId="205441E3" w14:textId="77777777" w:rsidR="006900CD" w:rsidRDefault="006900CD">
      <w:pPr>
        <w:rPr>
          <w:b/>
        </w:rPr>
      </w:pPr>
    </w:p>
    <w:p w14:paraId="5B707143" w14:textId="77777777" w:rsidR="006900CD" w:rsidRDefault="006900CD">
      <w:pPr>
        <w:rPr>
          <w:b/>
        </w:rPr>
      </w:pPr>
    </w:p>
    <w:p w14:paraId="03B60257" w14:textId="77777777" w:rsidR="006900CD" w:rsidRDefault="006900CD">
      <w:pPr>
        <w:rPr>
          <w:b/>
        </w:rPr>
      </w:pPr>
    </w:p>
    <w:p w14:paraId="788485C4" w14:textId="77777777" w:rsidR="006900CD" w:rsidRDefault="006900CD">
      <w:pPr>
        <w:rPr>
          <w:b/>
        </w:rPr>
      </w:pPr>
    </w:p>
    <w:p w14:paraId="0F0C98F5" w14:textId="77777777" w:rsidR="006900CD" w:rsidRDefault="006900CD">
      <w:pPr>
        <w:rPr>
          <w:b/>
        </w:rPr>
      </w:pPr>
    </w:p>
    <w:p w14:paraId="7154A014" w14:textId="77777777" w:rsidR="006900CD" w:rsidRDefault="006900CD">
      <w:pPr>
        <w:rPr>
          <w:b/>
        </w:rPr>
      </w:pPr>
    </w:p>
    <w:p w14:paraId="568E1E7E" w14:textId="77777777" w:rsidR="006900CD" w:rsidRDefault="006900CD">
      <w:pPr>
        <w:rPr>
          <w:b/>
        </w:rPr>
      </w:pPr>
    </w:p>
    <w:p w14:paraId="2534B219" w14:textId="77777777" w:rsidR="006900CD" w:rsidRDefault="006900CD">
      <w:pPr>
        <w:rPr>
          <w:b/>
        </w:rPr>
      </w:pPr>
    </w:p>
    <w:p w14:paraId="35A0C848" w14:textId="174C76C3" w:rsidR="00A10703" w:rsidRPr="006E0B10" w:rsidRDefault="006E0B10">
      <w:pPr>
        <w:rPr>
          <w:b/>
        </w:rPr>
      </w:pPr>
      <w:r w:rsidRPr="006E0B10">
        <w:rPr>
          <w:b/>
        </w:rPr>
        <w:t>Study Strength &amp; Weaknesses</w:t>
      </w:r>
    </w:p>
    <w:p w14:paraId="2B5B2E33" w14:textId="77777777" w:rsidR="00A22B8A" w:rsidRDefault="00A22B8A"/>
    <w:p w14:paraId="6408320B" w14:textId="77777777" w:rsidR="00A22B8A" w:rsidRPr="00A10703" w:rsidRDefault="00A22B8A">
      <w:pPr>
        <w:rPr>
          <w:b/>
        </w:rPr>
      </w:pPr>
      <w:r w:rsidRPr="00A10703">
        <w:rPr>
          <w:b/>
        </w:rPr>
        <w:t>Strengths:</w:t>
      </w:r>
    </w:p>
    <w:p w14:paraId="2974AFD5" w14:textId="77777777" w:rsidR="00A22B8A" w:rsidRDefault="00A22B8A">
      <w:r>
        <w:t>Prospective data</w:t>
      </w:r>
    </w:p>
    <w:p w14:paraId="7C8A3E11" w14:textId="77777777" w:rsidR="00A22B8A" w:rsidRDefault="00A22B8A">
      <w:r>
        <w:t>No selection bias</w:t>
      </w:r>
    </w:p>
    <w:p w14:paraId="5E7BFB26" w14:textId="77777777" w:rsidR="00A22B8A" w:rsidRDefault="00A22B8A">
      <w:r>
        <w:t>First study in Ireland</w:t>
      </w:r>
    </w:p>
    <w:p w14:paraId="555ECD13" w14:textId="77777777" w:rsidR="00A22B8A" w:rsidRDefault="00A22B8A">
      <w:r>
        <w:t>Validated</w:t>
      </w:r>
    </w:p>
    <w:p w14:paraId="30EE3DCD" w14:textId="77777777" w:rsidR="00A22B8A" w:rsidRDefault="00A22B8A"/>
    <w:p w14:paraId="3EC5AA87" w14:textId="0789A637" w:rsidR="00A22B8A" w:rsidRPr="00A10703" w:rsidRDefault="00A22B8A">
      <w:pPr>
        <w:rPr>
          <w:b/>
        </w:rPr>
      </w:pPr>
      <w:r w:rsidRPr="00A10703">
        <w:rPr>
          <w:b/>
        </w:rPr>
        <w:t>Limitations</w:t>
      </w:r>
      <w:r w:rsidR="00A10703">
        <w:rPr>
          <w:b/>
        </w:rPr>
        <w:t>:</w:t>
      </w:r>
    </w:p>
    <w:p w14:paraId="402BDAB4" w14:textId="77777777" w:rsidR="00A22B8A" w:rsidRDefault="00A22B8A">
      <w:r>
        <w:t>Not longitudinal</w:t>
      </w:r>
    </w:p>
    <w:p w14:paraId="6D72072D" w14:textId="77777777" w:rsidR="00A22B8A" w:rsidRDefault="00A22B8A">
      <w:r>
        <w:t>Small sample size</w:t>
      </w:r>
    </w:p>
    <w:p w14:paraId="4A8A36BE" w14:textId="77777777" w:rsidR="00A22B8A" w:rsidRDefault="00A22B8A">
      <w:r>
        <w:t>Short timeframe</w:t>
      </w:r>
    </w:p>
    <w:p w14:paraId="32ACE60C" w14:textId="2E022477" w:rsidR="00A10703" w:rsidRDefault="00A10703">
      <w:r>
        <w:t>Data collected through questionnaire</w:t>
      </w:r>
    </w:p>
    <w:p w14:paraId="6B4163F5" w14:textId="77777777" w:rsidR="00BA2751" w:rsidRDefault="00BA2751"/>
    <w:p w14:paraId="46A48E23" w14:textId="77777777" w:rsidR="00BA2751" w:rsidRDefault="00BA2751"/>
    <w:p w14:paraId="46F1053A" w14:textId="2746062C" w:rsidR="00E01405" w:rsidRPr="004518EF" w:rsidRDefault="004518EF">
      <w:pPr>
        <w:rPr>
          <w:b/>
          <w:sz w:val="32"/>
          <w:szCs w:val="32"/>
        </w:rPr>
      </w:pPr>
      <w:r>
        <w:rPr>
          <w:b/>
          <w:sz w:val="32"/>
          <w:szCs w:val="32"/>
        </w:rPr>
        <w:t>Additional Recent S</w:t>
      </w:r>
      <w:r w:rsidR="00BA2751" w:rsidRPr="004518EF">
        <w:rPr>
          <w:b/>
          <w:sz w:val="32"/>
          <w:szCs w:val="32"/>
        </w:rPr>
        <w:t xml:space="preserve">tudies </w:t>
      </w:r>
      <w:r>
        <w:rPr>
          <w:b/>
          <w:sz w:val="32"/>
          <w:szCs w:val="32"/>
        </w:rPr>
        <w:t>to R</w:t>
      </w:r>
      <w:bookmarkStart w:id="0" w:name="_GoBack"/>
      <w:bookmarkEnd w:id="0"/>
      <w:r w:rsidR="00E01405" w:rsidRPr="004518EF">
        <w:rPr>
          <w:b/>
          <w:sz w:val="32"/>
          <w:szCs w:val="32"/>
        </w:rPr>
        <w:t>eview</w:t>
      </w:r>
    </w:p>
    <w:p w14:paraId="55CEAADA" w14:textId="77777777" w:rsidR="00865D5A" w:rsidRDefault="00865D5A"/>
    <w:p w14:paraId="747D5831" w14:textId="77777777" w:rsidR="00865D5A" w:rsidRDefault="00865D5A"/>
    <w:p w14:paraId="08FE633D" w14:textId="084C948D" w:rsidR="00865D5A" w:rsidRPr="00865D5A" w:rsidRDefault="00865D5A" w:rsidP="00865D5A">
      <w:r w:rsidRPr="00865D5A">
        <w:t>Benefits of preparing for childbirth with mindfulness training: a randomized controlled trial with active comparison</w:t>
      </w:r>
      <w:r>
        <w:t xml:space="preserve"> (2017)</w:t>
      </w:r>
    </w:p>
    <w:p w14:paraId="7EE16B6B" w14:textId="42BD2640" w:rsidR="00865D5A" w:rsidRPr="00865D5A" w:rsidRDefault="00865D5A" w:rsidP="00865D5A"/>
    <w:p w14:paraId="28E2F6FC" w14:textId="6D713053" w:rsidR="00865D5A" w:rsidRPr="00865D5A" w:rsidRDefault="00865D5A" w:rsidP="00865D5A">
      <w:r w:rsidRPr="00865D5A">
        <w:t>BMC Pregnancy and Childbirth</w:t>
      </w:r>
      <w:r>
        <w:t xml:space="preserve"> </w:t>
      </w:r>
      <w:r w:rsidRPr="00865D5A">
        <w:t>BMC series – open, inclusive and trusted2017</w:t>
      </w:r>
      <w:r w:rsidRPr="00865D5A">
        <w:rPr>
          <w:b/>
          <w:bCs/>
        </w:rPr>
        <w:t>17</w:t>
      </w:r>
      <w:r w:rsidRPr="00865D5A">
        <w:t>:140</w:t>
      </w:r>
    </w:p>
    <w:p w14:paraId="2629F8FD" w14:textId="77777777" w:rsidR="00865D5A" w:rsidRPr="00865D5A" w:rsidRDefault="00865D5A" w:rsidP="00865D5A">
      <w:r w:rsidRPr="00865D5A">
        <w:fldChar w:fldCharType="begin"/>
      </w:r>
      <w:r w:rsidRPr="00865D5A">
        <w:instrText xml:space="preserve"> HYPERLINK "https://doi.org/10.1186/s12884-017-1319-3" \t "_blank" </w:instrText>
      </w:r>
      <w:r w:rsidRPr="00865D5A">
        <w:fldChar w:fldCharType="separate"/>
      </w:r>
      <w:r w:rsidRPr="00865D5A">
        <w:t>https://doi.org/10.1186/s12884-017-1319-3</w:t>
      </w:r>
      <w:r w:rsidRPr="00865D5A">
        <w:fldChar w:fldCharType="end"/>
      </w:r>
    </w:p>
    <w:p w14:paraId="3E8473B7" w14:textId="77777777" w:rsidR="00865D5A" w:rsidRPr="00865D5A" w:rsidRDefault="00865D5A" w:rsidP="00865D5A">
      <w:r w:rsidRPr="00865D5A">
        <w:rPr>
          <w:b/>
          <w:bCs/>
        </w:rPr>
        <w:t>Published: </w:t>
      </w:r>
      <w:r w:rsidRPr="00865D5A">
        <w:t>12 May 2017</w:t>
      </w:r>
    </w:p>
    <w:p w14:paraId="31EDB05A" w14:textId="2762577E" w:rsidR="00BA2751" w:rsidRDefault="00BA2751">
      <w:r>
        <w:br/>
      </w:r>
    </w:p>
    <w:p w14:paraId="0C6F237D" w14:textId="2D96A709" w:rsidR="00BA2751" w:rsidRDefault="00865D5A">
      <w:hyperlink r:id="rId8" w:history="1">
        <w:r w:rsidRPr="00A05CD8">
          <w:rPr>
            <w:rStyle w:val="Hyperlink"/>
          </w:rPr>
          <w:t>https://bmcpregnancychildbirth.biomedcentral.com/articles/10.1186/s12884-017-1319-3</w:t>
        </w:r>
      </w:hyperlink>
    </w:p>
    <w:p w14:paraId="3BD10552" w14:textId="77777777" w:rsidR="00865D5A" w:rsidRDefault="00865D5A"/>
    <w:p w14:paraId="4789187A" w14:textId="77777777" w:rsidR="00865D5A" w:rsidRDefault="00865D5A"/>
    <w:p w14:paraId="717CEC84" w14:textId="77777777" w:rsidR="00865D5A" w:rsidRDefault="00865D5A"/>
    <w:p w14:paraId="608A68E1" w14:textId="38E6735A" w:rsidR="00865D5A" w:rsidRDefault="00865D5A">
      <w:r>
        <w:t>SheBirths</w:t>
      </w:r>
    </w:p>
    <w:p w14:paraId="0792D486" w14:textId="77777777" w:rsidR="00865D5A" w:rsidRDefault="00865D5A"/>
    <w:p w14:paraId="7CEB96F9" w14:textId="7ADD7076" w:rsidR="00865D5A" w:rsidRDefault="00865D5A">
      <w:r>
        <w:t>(Similar weekend workshop to GentleBirth)</w:t>
      </w:r>
    </w:p>
    <w:p w14:paraId="34A87DF7" w14:textId="77777777" w:rsidR="00865D5A" w:rsidRDefault="00865D5A"/>
    <w:p w14:paraId="75F76E57" w14:textId="77777777" w:rsidR="00865D5A" w:rsidRPr="00865D5A" w:rsidRDefault="00865D5A" w:rsidP="00865D5A">
      <w:pPr>
        <w:shd w:val="clear" w:color="auto" w:fill="FFFFFF"/>
      </w:pPr>
      <w:r w:rsidRPr="00865D5A">
        <w:t>Complementary therapies for labour and birth study: a randomised controlled trial of antenatal integrative medicine for pain management in labour</w:t>
      </w:r>
    </w:p>
    <w:p w14:paraId="3EF545D2" w14:textId="77777777" w:rsidR="00865D5A" w:rsidRDefault="00865D5A"/>
    <w:p w14:paraId="750BBFAC" w14:textId="77777777" w:rsidR="00865D5A" w:rsidRDefault="00865D5A"/>
    <w:p w14:paraId="5EC51501" w14:textId="13C00C0B" w:rsidR="00865D5A" w:rsidRDefault="00865D5A">
      <w:hyperlink r:id="rId9" w:history="1">
        <w:r w:rsidRPr="00A05CD8">
          <w:rPr>
            <w:rStyle w:val="Hyperlink"/>
          </w:rPr>
          <w:t>http://bmjopen.bmj.com/content/6/7/e010691</w:t>
        </w:r>
      </w:hyperlink>
    </w:p>
    <w:p w14:paraId="1C306152" w14:textId="77777777" w:rsidR="00865D5A" w:rsidRDefault="00865D5A"/>
    <w:p w14:paraId="499ABEB0" w14:textId="77777777" w:rsidR="00865D5A" w:rsidRDefault="00865D5A"/>
    <w:sectPr w:rsidR="00865D5A" w:rsidSect="00957AF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57785" w14:textId="77777777" w:rsidR="00865D5A" w:rsidRDefault="00865D5A" w:rsidP="006E0B10">
      <w:r>
        <w:separator/>
      </w:r>
    </w:p>
  </w:endnote>
  <w:endnote w:type="continuationSeparator" w:id="0">
    <w:p w14:paraId="63F70DE1" w14:textId="77777777" w:rsidR="00865D5A" w:rsidRDefault="00865D5A" w:rsidP="006E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03372" w14:textId="77777777" w:rsidR="00865D5A" w:rsidRDefault="00865D5A" w:rsidP="006E0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58445" w14:textId="77777777" w:rsidR="00865D5A" w:rsidRDefault="00865D5A" w:rsidP="006E0B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FB77" w14:textId="77777777" w:rsidR="00865D5A" w:rsidRDefault="00865D5A" w:rsidP="006E0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18EF">
      <w:rPr>
        <w:rStyle w:val="PageNumber"/>
        <w:noProof/>
      </w:rPr>
      <w:t>1</w:t>
    </w:r>
    <w:r>
      <w:rPr>
        <w:rStyle w:val="PageNumber"/>
      </w:rPr>
      <w:fldChar w:fldCharType="end"/>
    </w:r>
  </w:p>
  <w:p w14:paraId="12A50DD2" w14:textId="77777777" w:rsidR="00865D5A" w:rsidRDefault="00865D5A" w:rsidP="006E0B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CC529" w14:textId="77777777" w:rsidR="00865D5A" w:rsidRDefault="00865D5A" w:rsidP="006E0B10">
      <w:r>
        <w:separator/>
      </w:r>
    </w:p>
  </w:footnote>
  <w:footnote w:type="continuationSeparator" w:id="0">
    <w:p w14:paraId="13B43DB9" w14:textId="77777777" w:rsidR="00865D5A" w:rsidRDefault="00865D5A" w:rsidP="006E0B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729"/>
    <w:multiLevelType w:val="hybridMultilevel"/>
    <w:tmpl w:val="DF8C9272"/>
    <w:lvl w:ilvl="0" w:tplc="8D022E24">
      <w:start w:val="1"/>
      <w:numFmt w:val="bullet"/>
      <w:lvlText w:val=""/>
      <w:lvlJc w:val="left"/>
      <w:pPr>
        <w:tabs>
          <w:tab w:val="num" w:pos="720"/>
        </w:tabs>
        <w:ind w:left="720" w:hanging="360"/>
      </w:pPr>
      <w:rPr>
        <w:rFonts w:ascii="Wingdings" w:hAnsi="Wingdings" w:hint="default"/>
      </w:rPr>
    </w:lvl>
    <w:lvl w:ilvl="1" w:tplc="67EE9568" w:tentative="1">
      <w:start w:val="1"/>
      <w:numFmt w:val="bullet"/>
      <w:lvlText w:val=""/>
      <w:lvlJc w:val="left"/>
      <w:pPr>
        <w:tabs>
          <w:tab w:val="num" w:pos="1440"/>
        </w:tabs>
        <w:ind w:left="1440" w:hanging="360"/>
      </w:pPr>
      <w:rPr>
        <w:rFonts w:ascii="Wingdings" w:hAnsi="Wingdings" w:hint="default"/>
      </w:rPr>
    </w:lvl>
    <w:lvl w:ilvl="2" w:tplc="1B2A90B8" w:tentative="1">
      <w:start w:val="1"/>
      <w:numFmt w:val="bullet"/>
      <w:lvlText w:val=""/>
      <w:lvlJc w:val="left"/>
      <w:pPr>
        <w:tabs>
          <w:tab w:val="num" w:pos="2160"/>
        </w:tabs>
        <w:ind w:left="2160" w:hanging="360"/>
      </w:pPr>
      <w:rPr>
        <w:rFonts w:ascii="Wingdings" w:hAnsi="Wingdings" w:hint="default"/>
      </w:rPr>
    </w:lvl>
    <w:lvl w:ilvl="3" w:tplc="5B9831D8" w:tentative="1">
      <w:start w:val="1"/>
      <w:numFmt w:val="bullet"/>
      <w:lvlText w:val=""/>
      <w:lvlJc w:val="left"/>
      <w:pPr>
        <w:tabs>
          <w:tab w:val="num" w:pos="2880"/>
        </w:tabs>
        <w:ind w:left="2880" w:hanging="360"/>
      </w:pPr>
      <w:rPr>
        <w:rFonts w:ascii="Wingdings" w:hAnsi="Wingdings" w:hint="default"/>
      </w:rPr>
    </w:lvl>
    <w:lvl w:ilvl="4" w:tplc="8BF80B94" w:tentative="1">
      <w:start w:val="1"/>
      <w:numFmt w:val="bullet"/>
      <w:lvlText w:val=""/>
      <w:lvlJc w:val="left"/>
      <w:pPr>
        <w:tabs>
          <w:tab w:val="num" w:pos="3600"/>
        </w:tabs>
        <w:ind w:left="3600" w:hanging="360"/>
      </w:pPr>
      <w:rPr>
        <w:rFonts w:ascii="Wingdings" w:hAnsi="Wingdings" w:hint="default"/>
      </w:rPr>
    </w:lvl>
    <w:lvl w:ilvl="5" w:tplc="93CC6956" w:tentative="1">
      <w:start w:val="1"/>
      <w:numFmt w:val="bullet"/>
      <w:lvlText w:val=""/>
      <w:lvlJc w:val="left"/>
      <w:pPr>
        <w:tabs>
          <w:tab w:val="num" w:pos="4320"/>
        </w:tabs>
        <w:ind w:left="4320" w:hanging="360"/>
      </w:pPr>
      <w:rPr>
        <w:rFonts w:ascii="Wingdings" w:hAnsi="Wingdings" w:hint="default"/>
      </w:rPr>
    </w:lvl>
    <w:lvl w:ilvl="6" w:tplc="964E92C4" w:tentative="1">
      <w:start w:val="1"/>
      <w:numFmt w:val="bullet"/>
      <w:lvlText w:val=""/>
      <w:lvlJc w:val="left"/>
      <w:pPr>
        <w:tabs>
          <w:tab w:val="num" w:pos="5040"/>
        </w:tabs>
        <w:ind w:left="5040" w:hanging="360"/>
      </w:pPr>
      <w:rPr>
        <w:rFonts w:ascii="Wingdings" w:hAnsi="Wingdings" w:hint="default"/>
      </w:rPr>
    </w:lvl>
    <w:lvl w:ilvl="7" w:tplc="F2DEE79A" w:tentative="1">
      <w:start w:val="1"/>
      <w:numFmt w:val="bullet"/>
      <w:lvlText w:val=""/>
      <w:lvlJc w:val="left"/>
      <w:pPr>
        <w:tabs>
          <w:tab w:val="num" w:pos="5760"/>
        </w:tabs>
        <w:ind w:left="5760" w:hanging="360"/>
      </w:pPr>
      <w:rPr>
        <w:rFonts w:ascii="Wingdings" w:hAnsi="Wingdings" w:hint="default"/>
      </w:rPr>
    </w:lvl>
    <w:lvl w:ilvl="8" w:tplc="B56A1F02" w:tentative="1">
      <w:start w:val="1"/>
      <w:numFmt w:val="bullet"/>
      <w:lvlText w:val=""/>
      <w:lvlJc w:val="left"/>
      <w:pPr>
        <w:tabs>
          <w:tab w:val="num" w:pos="6480"/>
        </w:tabs>
        <w:ind w:left="6480" w:hanging="360"/>
      </w:pPr>
      <w:rPr>
        <w:rFonts w:ascii="Wingdings" w:hAnsi="Wingdings" w:hint="default"/>
      </w:rPr>
    </w:lvl>
  </w:abstractNum>
  <w:abstractNum w:abstractNumId="1">
    <w:nsid w:val="0D6509A3"/>
    <w:multiLevelType w:val="multilevel"/>
    <w:tmpl w:val="E81A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4282B"/>
    <w:multiLevelType w:val="hybridMultilevel"/>
    <w:tmpl w:val="6440623A"/>
    <w:lvl w:ilvl="0" w:tplc="A9584184">
      <w:start w:val="1"/>
      <w:numFmt w:val="bullet"/>
      <w:lvlText w:val=""/>
      <w:lvlJc w:val="left"/>
      <w:pPr>
        <w:tabs>
          <w:tab w:val="num" w:pos="720"/>
        </w:tabs>
        <w:ind w:left="720" w:hanging="360"/>
      </w:pPr>
      <w:rPr>
        <w:rFonts w:ascii="Wingdings" w:hAnsi="Wingdings" w:hint="default"/>
      </w:rPr>
    </w:lvl>
    <w:lvl w:ilvl="1" w:tplc="E82EC786" w:tentative="1">
      <w:start w:val="1"/>
      <w:numFmt w:val="bullet"/>
      <w:lvlText w:val=""/>
      <w:lvlJc w:val="left"/>
      <w:pPr>
        <w:tabs>
          <w:tab w:val="num" w:pos="1440"/>
        </w:tabs>
        <w:ind w:left="1440" w:hanging="360"/>
      </w:pPr>
      <w:rPr>
        <w:rFonts w:ascii="Wingdings" w:hAnsi="Wingdings" w:hint="default"/>
      </w:rPr>
    </w:lvl>
    <w:lvl w:ilvl="2" w:tplc="F190DD1C" w:tentative="1">
      <w:start w:val="1"/>
      <w:numFmt w:val="bullet"/>
      <w:lvlText w:val=""/>
      <w:lvlJc w:val="left"/>
      <w:pPr>
        <w:tabs>
          <w:tab w:val="num" w:pos="2160"/>
        </w:tabs>
        <w:ind w:left="2160" w:hanging="360"/>
      </w:pPr>
      <w:rPr>
        <w:rFonts w:ascii="Wingdings" w:hAnsi="Wingdings" w:hint="default"/>
      </w:rPr>
    </w:lvl>
    <w:lvl w:ilvl="3" w:tplc="069ABA1A" w:tentative="1">
      <w:start w:val="1"/>
      <w:numFmt w:val="bullet"/>
      <w:lvlText w:val=""/>
      <w:lvlJc w:val="left"/>
      <w:pPr>
        <w:tabs>
          <w:tab w:val="num" w:pos="2880"/>
        </w:tabs>
        <w:ind w:left="2880" w:hanging="360"/>
      </w:pPr>
      <w:rPr>
        <w:rFonts w:ascii="Wingdings" w:hAnsi="Wingdings" w:hint="default"/>
      </w:rPr>
    </w:lvl>
    <w:lvl w:ilvl="4" w:tplc="EB664BF0" w:tentative="1">
      <w:start w:val="1"/>
      <w:numFmt w:val="bullet"/>
      <w:lvlText w:val=""/>
      <w:lvlJc w:val="left"/>
      <w:pPr>
        <w:tabs>
          <w:tab w:val="num" w:pos="3600"/>
        </w:tabs>
        <w:ind w:left="3600" w:hanging="360"/>
      </w:pPr>
      <w:rPr>
        <w:rFonts w:ascii="Wingdings" w:hAnsi="Wingdings" w:hint="default"/>
      </w:rPr>
    </w:lvl>
    <w:lvl w:ilvl="5" w:tplc="9E6618E4" w:tentative="1">
      <w:start w:val="1"/>
      <w:numFmt w:val="bullet"/>
      <w:lvlText w:val=""/>
      <w:lvlJc w:val="left"/>
      <w:pPr>
        <w:tabs>
          <w:tab w:val="num" w:pos="4320"/>
        </w:tabs>
        <w:ind w:left="4320" w:hanging="360"/>
      </w:pPr>
      <w:rPr>
        <w:rFonts w:ascii="Wingdings" w:hAnsi="Wingdings" w:hint="default"/>
      </w:rPr>
    </w:lvl>
    <w:lvl w:ilvl="6" w:tplc="5F20DA78" w:tentative="1">
      <w:start w:val="1"/>
      <w:numFmt w:val="bullet"/>
      <w:lvlText w:val=""/>
      <w:lvlJc w:val="left"/>
      <w:pPr>
        <w:tabs>
          <w:tab w:val="num" w:pos="5040"/>
        </w:tabs>
        <w:ind w:left="5040" w:hanging="360"/>
      </w:pPr>
      <w:rPr>
        <w:rFonts w:ascii="Wingdings" w:hAnsi="Wingdings" w:hint="default"/>
      </w:rPr>
    </w:lvl>
    <w:lvl w:ilvl="7" w:tplc="CC7E73AE" w:tentative="1">
      <w:start w:val="1"/>
      <w:numFmt w:val="bullet"/>
      <w:lvlText w:val=""/>
      <w:lvlJc w:val="left"/>
      <w:pPr>
        <w:tabs>
          <w:tab w:val="num" w:pos="5760"/>
        </w:tabs>
        <w:ind w:left="5760" w:hanging="360"/>
      </w:pPr>
      <w:rPr>
        <w:rFonts w:ascii="Wingdings" w:hAnsi="Wingdings" w:hint="default"/>
      </w:rPr>
    </w:lvl>
    <w:lvl w:ilvl="8" w:tplc="6A9202E8" w:tentative="1">
      <w:start w:val="1"/>
      <w:numFmt w:val="bullet"/>
      <w:lvlText w:val=""/>
      <w:lvlJc w:val="left"/>
      <w:pPr>
        <w:tabs>
          <w:tab w:val="num" w:pos="6480"/>
        </w:tabs>
        <w:ind w:left="6480" w:hanging="360"/>
      </w:pPr>
      <w:rPr>
        <w:rFonts w:ascii="Wingdings" w:hAnsi="Wingdings" w:hint="default"/>
      </w:rPr>
    </w:lvl>
  </w:abstractNum>
  <w:abstractNum w:abstractNumId="3">
    <w:nsid w:val="159767F6"/>
    <w:multiLevelType w:val="hybridMultilevel"/>
    <w:tmpl w:val="0D002FC0"/>
    <w:lvl w:ilvl="0" w:tplc="34CCC126">
      <w:start w:val="1"/>
      <w:numFmt w:val="bullet"/>
      <w:lvlText w:val=""/>
      <w:lvlJc w:val="left"/>
      <w:pPr>
        <w:tabs>
          <w:tab w:val="num" w:pos="720"/>
        </w:tabs>
        <w:ind w:left="720" w:hanging="360"/>
      </w:pPr>
      <w:rPr>
        <w:rFonts w:ascii="Wingdings" w:hAnsi="Wingdings" w:hint="default"/>
      </w:rPr>
    </w:lvl>
    <w:lvl w:ilvl="1" w:tplc="63761128" w:tentative="1">
      <w:start w:val="1"/>
      <w:numFmt w:val="bullet"/>
      <w:lvlText w:val=""/>
      <w:lvlJc w:val="left"/>
      <w:pPr>
        <w:tabs>
          <w:tab w:val="num" w:pos="1440"/>
        </w:tabs>
        <w:ind w:left="1440" w:hanging="360"/>
      </w:pPr>
      <w:rPr>
        <w:rFonts w:ascii="Wingdings" w:hAnsi="Wingdings" w:hint="default"/>
      </w:rPr>
    </w:lvl>
    <w:lvl w:ilvl="2" w:tplc="96F26834" w:tentative="1">
      <w:start w:val="1"/>
      <w:numFmt w:val="bullet"/>
      <w:lvlText w:val=""/>
      <w:lvlJc w:val="left"/>
      <w:pPr>
        <w:tabs>
          <w:tab w:val="num" w:pos="2160"/>
        </w:tabs>
        <w:ind w:left="2160" w:hanging="360"/>
      </w:pPr>
      <w:rPr>
        <w:rFonts w:ascii="Wingdings" w:hAnsi="Wingdings" w:hint="default"/>
      </w:rPr>
    </w:lvl>
    <w:lvl w:ilvl="3" w:tplc="FAA07B52" w:tentative="1">
      <w:start w:val="1"/>
      <w:numFmt w:val="bullet"/>
      <w:lvlText w:val=""/>
      <w:lvlJc w:val="left"/>
      <w:pPr>
        <w:tabs>
          <w:tab w:val="num" w:pos="2880"/>
        </w:tabs>
        <w:ind w:left="2880" w:hanging="360"/>
      </w:pPr>
      <w:rPr>
        <w:rFonts w:ascii="Wingdings" w:hAnsi="Wingdings" w:hint="default"/>
      </w:rPr>
    </w:lvl>
    <w:lvl w:ilvl="4" w:tplc="8662D45A" w:tentative="1">
      <w:start w:val="1"/>
      <w:numFmt w:val="bullet"/>
      <w:lvlText w:val=""/>
      <w:lvlJc w:val="left"/>
      <w:pPr>
        <w:tabs>
          <w:tab w:val="num" w:pos="3600"/>
        </w:tabs>
        <w:ind w:left="3600" w:hanging="360"/>
      </w:pPr>
      <w:rPr>
        <w:rFonts w:ascii="Wingdings" w:hAnsi="Wingdings" w:hint="default"/>
      </w:rPr>
    </w:lvl>
    <w:lvl w:ilvl="5" w:tplc="3C0CFEB6" w:tentative="1">
      <w:start w:val="1"/>
      <w:numFmt w:val="bullet"/>
      <w:lvlText w:val=""/>
      <w:lvlJc w:val="left"/>
      <w:pPr>
        <w:tabs>
          <w:tab w:val="num" w:pos="4320"/>
        </w:tabs>
        <w:ind w:left="4320" w:hanging="360"/>
      </w:pPr>
      <w:rPr>
        <w:rFonts w:ascii="Wingdings" w:hAnsi="Wingdings" w:hint="default"/>
      </w:rPr>
    </w:lvl>
    <w:lvl w:ilvl="6" w:tplc="44BC2DC6" w:tentative="1">
      <w:start w:val="1"/>
      <w:numFmt w:val="bullet"/>
      <w:lvlText w:val=""/>
      <w:lvlJc w:val="left"/>
      <w:pPr>
        <w:tabs>
          <w:tab w:val="num" w:pos="5040"/>
        </w:tabs>
        <w:ind w:left="5040" w:hanging="360"/>
      </w:pPr>
      <w:rPr>
        <w:rFonts w:ascii="Wingdings" w:hAnsi="Wingdings" w:hint="default"/>
      </w:rPr>
    </w:lvl>
    <w:lvl w:ilvl="7" w:tplc="90245FCE" w:tentative="1">
      <w:start w:val="1"/>
      <w:numFmt w:val="bullet"/>
      <w:lvlText w:val=""/>
      <w:lvlJc w:val="left"/>
      <w:pPr>
        <w:tabs>
          <w:tab w:val="num" w:pos="5760"/>
        </w:tabs>
        <w:ind w:left="5760" w:hanging="360"/>
      </w:pPr>
      <w:rPr>
        <w:rFonts w:ascii="Wingdings" w:hAnsi="Wingdings" w:hint="default"/>
      </w:rPr>
    </w:lvl>
    <w:lvl w:ilvl="8" w:tplc="C798C590" w:tentative="1">
      <w:start w:val="1"/>
      <w:numFmt w:val="bullet"/>
      <w:lvlText w:val=""/>
      <w:lvlJc w:val="left"/>
      <w:pPr>
        <w:tabs>
          <w:tab w:val="num" w:pos="6480"/>
        </w:tabs>
        <w:ind w:left="6480" w:hanging="360"/>
      </w:pPr>
      <w:rPr>
        <w:rFonts w:ascii="Wingdings" w:hAnsi="Wingdings" w:hint="default"/>
      </w:rPr>
    </w:lvl>
  </w:abstractNum>
  <w:abstractNum w:abstractNumId="4">
    <w:nsid w:val="22EA20CF"/>
    <w:multiLevelType w:val="hybridMultilevel"/>
    <w:tmpl w:val="D5C0A60C"/>
    <w:lvl w:ilvl="0" w:tplc="95EAA776">
      <w:start w:val="1"/>
      <w:numFmt w:val="bullet"/>
      <w:lvlText w:val="•"/>
      <w:lvlJc w:val="left"/>
      <w:pPr>
        <w:tabs>
          <w:tab w:val="num" w:pos="720"/>
        </w:tabs>
        <w:ind w:left="720" w:hanging="360"/>
      </w:pPr>
      <w:rPr>
        <w:rFonts w:ascii="Arial" w:hAnsi="Arial" w:hint="default"/>
      </w:rPr>
    </w:lvl>
    <w:lvl w:ilvl="1" w:tplc="09E4EAE6" w:tentative="1">
      <w:start w:val="1"/>
      <w:numFmt w:val="bullet"/>
      <w:lvlText w:val="•"/>
      <w:lvlJc w:val="left"/>
      <w:pPr>
        <w:tabs>
          <w:tab w:val="num" w:pos="1440"/>
        </w:tabs>
        <w:ind w:left="1440" w:hanging="360"/>
      </w:pPr>
      <w:rPr>
        <w:rFonts w:ascii="Arial" w:hAnsi="Arial" w:hint="default"/>
      </w:rPr>
    </w:lvl>
    <w:lvl w:ilvl="2" w:tplc="1D3C04B8" w:tentative="1">
      <w:start w:val="1"/>
      <w:numFmt w:val="bullet"/>
      <w:lvlText w:val="•"/>
      <w:lvlJc w:val="left"/>
      <w:pPr>
        <w:tabs>
          <w:tab w:val="num" w:pos="2160"/>
        </w:tabs>
        <w:ind w:left="2160" w:hanging="360"/>
      </w:pPr>
      <w:rPr>
        <w:rFonts w:ascii="Arial" w:hAnsi="Arial" w:hint="default"/>
      </w:rPr>
    </w:lvl>
    <w:lvl w:ilvl="3" w:tplc="4B4E5C46" w:tentative="1">
      <w:start w:val="1"/>
      <w:numFmt w:val="bullet"/>
      <w:lvlText w:val="•"/>
      <w:lvlJc w:val="left"/>
      <w:pPr>
        <w:tabs>
          <w:tab w:val="num" w:pos="2880"/>
        </w:tabs>
        <w:ind w:left="2880" w:hanging="360"/>
      </w:pPr>
      <w:rPr>
        <w:rFonts w:ascii="Arial" w:hAnsi="Arial" w:hint="default"/>
      </w:rPr>
    </w:lvl>
    <w:lvl w:ilvl="4" w:tplc="75D28F50" w:tentative="1">
      <w:start w:val="1"/>
      <w:numFmt w:val="bullet"/>
      <w:lvlText w:val="•"/>
      <w:lvlJc w:val="left"/>
      <w:pPr>
        <w:tabs>
          <w:tab w:val="num" w:pos="3600"/>
        </w:tabs>
        <w:ind w:left="3600" w:hanging="360"/>
      </w:pPr>
      <w:rPr>
        <w:rFonts w:ascii="Arial" w:hAnsi="Arial" w:hint="default"/>
      </w:rPr>
    </w:lvl>
    <w:lvl w:ilvl="5" w:tplc="8CB68AE2" w:tentative="1">
      <w:start w:val="1"/>
      <w:numFmt w:val="bullet"/>
      <w:lvlText w:val="•"/>
      <w:lvlJc w:val="left"/>
      <w:pPr>
        <w:tabs>
          <w:tab w:val="num" w:pos="4320"/>
        </w:tabs>
        <w:ind w:left="4320" w:hanging="360"/>
      </w:pPr>
      <w:rPr>
        <w:rFonts w:ascii="Arial" w:hAnsi="Arial" w:hint="default"/>
      </w:rPr>
    </w:lvl>
    <w:lvl w:ilvl="6" w:tplc="9A96FAD0" w:tentative="1">
      <w:start w:val="1"/>
      <w:numFmt w:val="bullet"/>
      <w:lvlText w:val="•"/>
      <w:lvlJc w:val="left"/>
      <w:pPr>
        <w:tabs>
          <w:tab w:val="num" w:pos="5040"/>
        </w:tabs>
        <w:ind w:left="5040" w:hanging="360"/>
      </w:pPr>
      <w:rPr>
        <w:rFonts w:ascii="Arial" w:hAnsi="Arial" w:hint="default"/>
      </w:rPr>
    </w:lvl>
    <w:lvl w:ilvl="7" w:tplc="9880EBA4" w:tentative="1">
      <w:start w:val="1"/>
      <w:numFmt w:val="bullet"/>
      <w:lvlText w:val="•"/>
      <w:lvlJc w:val="left"/>
      <w:pPr>
        <w:tabs>
          <w:tab w:val="num" w:pos="5760"/>
        </w:tabs>
        <w:ind w:left="5760" w:hanging="360"/>
      </w:pPr>
      <w:rPr>
        <w:rFonts w:ascii="Arial" w:hAnsi="Arial" w:hint="default"/>
      </w:rPr>
    </w:lvl>
    <w:lvl w:ilvl="8" w:tplc="81F053F6" w:tentative="1">
      <w:start w:val="1"/>
      <w:numFmt w:val="bullet"/>
      <w:lvlText w:val="•"/>
      <w:lvlJc w:val="left"/>
      <w:pPr>
        <w:tabs>
          <w:tab w:val="num" w:pos="6480"/>
        </w:tabs>
        <w:ind w:left="6480" w:hanging="360"/>
      </w:pPr>
      <w:rPr>
        <w:rFonts w:ascii="Arial" w:hAnsi="Arial" w:hint="default"/>
      </w:rPr>
    </w:lvl>
  </w:abstractNum>
  <w:abstractNum w:abstractNumId="5">
    <w:nsid w:val="255C058F"/>
    <w:multiLevelType w:val="hybridMultilevel"/>
    <w:tmpl w:val="D924E52A"/>
    <w:lvl w:ilvl="0" w:tplc="FD1CBAF6">
      <w:start w:val="1"/>
      <w:numFmt w:val="bullet"/>
      <w:lvlText w:val=""/>
      <w:lvlJc w:val="left"/>
      <w:pPr>
        <w:tabs>
          <w:tab w:val="num" w:pos="720"/>
        </w:tabs>
        <w:ind w:left="720" w:hanging="360"/>
      </w:pPr>
      <w:rPr>
        <w:rFonts w:ascii="Wingdings" w:hAnsi="Wingdings" w:hint="default"/>
      </w:rPr>
    </w:lvl>
    <w:lvl w:ilvl="1" w:tplc="EB76A5B2" w:tentative="1">
      <w:start w:val="1"/>
      <w:numFmt w:val="bullet"/>
      <w:lvlText w:val=""/>
      <w:lvlJc w:val="left"/>
      <w:pPr>
        <w:tabs>
          <w:tab w:val="num" w:pos="1440"/>
        </w:tabs>
        <w:ind w:left="1440" w:hanging="360"/>
      </w:pPr>
      <w:rPr>
        <w:rFonts w:ascii="Wingdings" w:hAnsi="Wingdings" w:hint="default"/>
      </w:rPr>
    </w:lvl>
    <w:lvl w:ilvl="2" w:tplc="318AE35C" w:tentative="1">
      <w:start w:val="1"/>
      <w:numFmt w:val="bullet"/>
      <w:lvlText w:val=""/>
      <w:lvlJc w:val="left"/>
      <w:pPr>
        <w:tabs>
          <w:tab w:val="num" w:pos="2160"/>
        </w:tabs>
        <w:ind w:left="2160" w:hanging="360"/>
      </w:pPr>
      <w:rPr>
        <w:rFonts w:ascii="Wingdings" w:hAnsi="Wingdings" w:hint="default"/>
      </w:rPr>
    </w:lvl>
    <w:lvl w:ilvl="3" w:tplc="057A788C" w:tentative="1">
      <w:start w:val="1"/>
      <w:numFmt w:val="bullet"/>
      <w:lvlText w:val=""/>
      <w:lvlJc w:val="left"/>
      <w:pPr>
        <w:tabs>
          <w:tab w:val="num" w:pos="2880"/>
        </w:tabs>
        <w:ind w:left="2880" w:hanging="360"/>
      </w:pPr>
      <w:rPr>
        <w:rFonts w:ascii="Wingdings" w:hAnsi="Wingdings" w:hint="default"/>
      </w:rPr>
    </w:lvl>
    <w:lvl w:ilvl="4" w:tplc="FCCA7EF8" w:tentative="1">
      <w:start w:val="1"/>
      <w:numFmt w:val="bullet"/>
      <w:lvlText w:val=""/>
      <w:lvlJc w:val="left"/>
      <w:pPr>
        <w:tabs>
          <w:tab w:val="num" w:pos="3600"/>
        </w:tabs>
        <w:ind w:left="3600" w:hanging="360"/>
      </w:pPr>
      <w:rPr>
        <w:rFonts w:ascii="Wingdings" w:hAnsi="Wingdings" w:hint="default"/>
      </w:rPr>
    </w:lvl>
    <w:lvl w:ilvl="5" w:tplc="7D68A09A" w:tentative="1">
      <w:start w:val="1"/>
      <w:numFmt w:val="bullet"/>
      <w:lvlText w:val=""/>
      <w:lvlJc w:val="left"/>
      <w:pPr>
        <w:tabs>
          <w:tab w:val="num" w:pos="4320"/>
        </w:tabs>
        <w:ind w:left="4320" w:hanging="360"/>
      </w:pPr>
      <w:rPr>
        <w:rFonts w:ascii="Wingdings" w:hAnsi="Wingdings" w:hint="default"/>
      </w:rPr>
    </w:lvl>
    <w:lvl w:ilvl="6" w:tplc="AF62F7A2" w:tentative="1">
      <w:start w:val="1"/>
      <w:numFmt w:val="bullet"/>
      <w:lvlText w:val=""/>
      <w:lvlJc w:val="left"/>
      <w:pPr>
        <w:tabs>
          <w:tab w:val="num" w:pos="5040"/>
        </w:tabs>
        <w:ind w:left="5040" w:hanging="360"/>
      </w:pPr>
      <w:rPr>
        <w:rFonts w:ascii="Wingdings" w:hAnsi="Wingdings" w:hint="default"/>
      </w:rPr>
    </w:lvl>
    <w:lvl w:ilvl="7" w:tplc="9B9A0C24" w:tentative="1">
      <w:start w:val="1"/>
      <w:numFmt w:val="bullet"/>
      <w:lvlText w:val=""/>
      <w:lvlJc w:val="left"/>
      <w:pPr>
        <w:tabs>
          <w:tab w:val="num" w:pos="5760"/>
        </w:tabs>
        <w:ind w:left="5760" w:hanging="360"/>
      </w:pPr>
      <w:rPr>
        <w:rFonts w:ascii="Wingdings" w:hAnsi="Wingdings" w:hint="default"/>
      </w:rPr>
    </w:lvl>
    <w:lvl w:ilvl="8" w:tplc="19FE7F2C" w:tentative="1">
      <w:start w:val="1"/>
      <w:numFmt w:val="bullet"/>
      <w:lvlText w:val=""/>
      <w:lvlJc w:val="left"/>
      <w:pPr>
        <w:tabs>
          <w:tab w:val="num" w:pos="6480"/>
        </w:tabs>
        <w:ind w:left="6480" w:hanging="360"/>
      </w:pPr>
      <w:rPr>
        <w:rFonts w:ascii="Wingdings" w:hAnsi="Wingdings" w:hint="default"/>
      </w:rPr>
    </w:lvl>
  </w:abstractNum>
  <w:abstractNum w:abstractNumId="6">
    <w:nsid w:val="3A254C98"/>
    <w:multiLevelType w:val="hybridMultilevel"/>
    <w:tmpl w:val="6D9C70C6"/>
    <w:lvl w:ilvl="0" w:tplc="EDBAB660">
      <w:start w:val="1"/>
      <w:numFmt w:val="bullet"/>
      <w:lvlText w:val=""/>
      <w:lvlJc w:val="left"/>
      <w:pPr>
        <w:tabs>
          <w:tab w:val="num" w:pos="720"/>
        </w:tabs>
        <w:ind w:left="720" w:hanging="360"/>
      </w:pPr>
      <w:rPr>
        <w:rFonts w:ascii="Wingdings" w:hAnsi="Wingdings" w:hint="default"/>
      </w:rPr>
    </w:lvl>
    <w:lvl w:ilvl="1" w:tplc="37B69818" w:tentative="1">
      <w:start w:val="1"/>
      <w:numFmt w:val="bullet"/>
      <w:lvlText w:val=""/>
      <w:lvlJc w:val="left"/>
      <w:pPr>
        <w:tabs>
          <w:tab w:val="num" w:pos="1440"/>
        </w:tabs>
        <w:ind w:left="1440" w:hanging="360"/>
      </w:pPr>
      <w:rPr>
        <w:rFonts w:ascii="Wingdings" w:hAnsi="Wingdings" w:hint="default"/>
      </w:rPr>
    </w:lvl>
    <w:lvl w:ilvl="2" w:tplc="3A681E40" w:tentative="1">
      <w:start w:val="1"/>
      <w:numFmt w:val="bullet"/>
      <w:lvlText w:val=""/>
      <w:lvlJc w:val="left"/>
      <w:pPr>
        <w:tabs>
          <w:tab w:val="num" w:pos="2160"/>
        </w:tabs>
        <w:ind w:left="2160" w:hanging="360"/>
      </w:pPr>
      <w:rPr>
        <w:rFonts w:ascii="Wingdings" w:hAnsi="Wingdings" w:hint="default"/>
      </w:rPr>
    </w:lvl>
    <w:lvl w:ilvl="3" w:tplc="F9C0F1A2" w:tentative="1">
      <w:start w:val="1"/>
      <w:numFmt w:val="bullet"/>
      <w:lvlText w:val=""/>
      <w:lvlJc w:val="left"/>
      <w:pPr>
        <w:tabs>
          <w:tab w:val="num" w:pos="2880"/>
        </w:tabs>
        <w:ind w:left="2880" w:hanging="360"/>
      </w:pPr>
      <w:rPr>
        <w:rFonts w:ascii="Wingdings" w:hAnsi="Wingdings" w:hint="default"/>
      </w:rPr>
    </w:lvl>
    <w:lvl w:ilvl="4" w:tplc="585C1788" w:tentative="1">
      <w:start w:val="1"/>
      <w:numFmt w:val="bullet"/>
      <w:lvlText w:val=""/>
      <w:lvlJc w:val="left"/>
      <w:pPr>
        <w:tabs>
          <w:tab w:val="num" w:pos="3600"/>
        </w:tabs>
        <w:ind w:left="3600" w:hanging="360"/>
      </w:pPr>
      <w:rPr>
        <w:rFonts w:ascii="Wingdings" w:hAnsi="Wingdings" w:hint="default"/>
      </w:rPr>
    </w:lvl>
    <w:lvl w:ilvl="5" w:tplc="30323CFE" w:tentative="1">
      <w:start w:val="1"/>
      <w:numFmt w:val="bullet"/>
      <w:lvlText w:val=""/>
      <w:lvlJc w:val="left"/>
      <w:pPr>
        <w:tabs>
          <w:tab w:val="num" w:pos="4320"/>
        </w:tabs>
        <w:ind w:left="4320" w:hanging="360"/>
      </w:pPr>
      <w:rPr>
        <w:rFonts w:ascii="Wingdings" w:hAnsi="Wingdings" w:hint="default"/>
      </w:rPr>
    </w:lvl>
    <w:lvl w:ilvl="6" w:tplc="49CEDA6E" w:tentative="1">
      <w:start w:val="1"/>
      <w:numFmt w:val="bullet"/>
      <w:lvlText w:val=""/>
      <w:lvlJc w:val="left"/>
      <w:pPr>
        <w:tabs>
          <w:tab w:val="num" w:pos="5040"/>
        </w:tabs>
        <w:ind w:left="5040" w:hanging="360"/>
      </w:pPr>
      <w:rPr>
        <w:rFonts w:ascii="Wingdings" w:hAnsi="Wingdings" w:hint="default"/>
      </w:rPr>
    </w:lvl>
    <w:lvl w:ilvl="7" w:tplc="3878B976" w:tentative="1">
      <w:start w:val="1"/>
      <w:numFmt w:val="bullet"/>
      <w:lvlText w:val=""/>
      <w:lvlJc w:val="left"/>
      <w:pPr>
        <w:tabs>
          <w:tab w:val="num" w:pos="5760"/>
        </w:tabs>
        <w:ind w:left="5760" w:hanging="360"/>
      </w:pPr>
      <w:rPr>
        <w:rFonts w:ascii="Wingdings" w:hAnsi="Wingdings" w:hint="default"/>
      </w:rPr>
    </w:lvl>
    <w:lvl w:ilvl="8" w:tplc="8DD808B4" w:tentative="1">
      <w:start w:val="1"/>
      <w:numFmt w:val="bullet"/>
      <w:lvlText w:val=""/>
      <w:lvlJc w:val="left"/>
      <w:pPr>
        <w:tabs>
          <w:tab w:val="num" w:pos="6480"/>
        </w:tabs>
        <w:ind w:left="6480" w:hanging="360"/>
      </w:pPr>
      <w:rPr>
        <w:rFonts w:ascii="Wingdings" w:hAnsi="Wingdings" w:hint="default"/>
      </w:rPr>
    </w:lvl>
  </w:abstractNum>
  <w:abstractNum w:abstractNumId="7">
    <w:nsid w:val="48174BB9"/>
    <w:multiLevelType w:val="hybridMultilevel"/>
    <w:tmpl w:val="7BB071F6"/>
    <w:lvl w:ilvl="0" w:tplc="67883F34">
      <w:start w:val="1"/>
      <w:numFmt w:val="bullet"/>
      <w:lvlText w:val=""/>
      <w:lvlJc w:val="left"/>
      <w:pPr>
        <w:tabs>
          <w:tab w:val="num" w:pos="720"/>
        </w:tabs>
        <w:ind w:left="720" w:hanging="360"/>
      </w:pPr>
      <w:rPr>
        <w:rFonts w:ascii="Wingdings" w:hAnsi="Wingdings" w:hint="default"/>
      </w:rPr>
    </w:lvl>
    <w:lvl w:ilvl="1" w:tplc="07FA61C8">
      <w:start w:val="-16401"/>
      <w:numFmt w:val="bullet"/>
      <w:lvlText w:val=""/>
      <w:lvlJc w:val="left"/>
      <w:pPr>
        <w:tabs>
          <w:tab w:val="num" w:pos="1440"/>
        </w:tabs>
        <w:ind w:left="1440" w:hanging="360"/>
      </w:pPr>
      <w:rPr>
        <w:rFonts w:ascii="Wingdings" w:hAnsi="Wingdings" w:hint="default"/>
      </w:rPr>
    </w:lvl>
    <w:lvl w:ilvl="2" w:tplc="D438F520" w:tentative="1">
      <w:start w:val="1"/>
      <w:numFmt w:val="bullet"/>
      <w:lvlText w:val=""/>
      <w:lvlJc w:val="left"/>
      <w:pPr>
        <w:tabs>
          <w:tab w:val="num" w:pos="2160"/>
        </w:tabs>
        <w:ind w:left="2160" w:hanging="360"/>
      </w:pPr>
      <w:rPr>
        <w:rFonts w:ascii="Wingdings" w:hAnsi="Wingdings" w:hint="default"/>
      </w:rPr>
    </w:lvl>
    <w:lvl w:ilvl="3" w:tplc="89529E6A" w:tentative="1">
      <w:start w:val="1"/>
      <w:numFmt w:val="bullet"/>
      <w:lvlText w:val=""/>
      <w:lvlJc w:val="left"/>
      <w:pPr>
        <w:tabs>
          <w:tab w:val="num" w:pos="2880"/>
        </w:tabs>
        <w:ind w:left="2880" w:hanging="360"/>
      </w:pPr>
      <w:rPr>
        <w:rFonts w:ascii="Wingdings" w:hAnsi="Wingdings" w:hint="default"/>
      </w:rPr>
    </w:lvl>
    <w:lvl w:ilvl="4" w:tplc="E0966ED4" w:tentative="1">
      <w:start w:val="1"/>
      <w:numFmt w:val="bullet"/>
      <w:lvlText w:val=""/>
      <w:lvlJc w:val="left"/>
      <w:pPr>
        <w:tabs>
          <w:tab w:val="num" w:pos="3600"/>
        </w:tabs>
        <w:ind w:left="3600" w:hanging="360"/>
      </w:pPr>
      <w:rPr>
        <w:rFonts w:ascii="Wingdings" w:hAnsi="Wingdings" w:hint="default"/>
      </w:rPr>
    </w:lvl>
    <w:lvl w:ilvl="5" w:tplc="5D562D00" w:tentative="1">
      <w:start w:val="1"/>
      <w:numFmt w:val="bullet"/>
      <w:lvlText w:val=""/>
      <w:lvlJc w:val="left"/>
      <w:pPr>
        <w:tabs>
          <w:tab w:val="num" w:pos="4320"/>
        </w:tabs>
        <w:ind w:left="4320" w:hanging="360"/>
      </w:pPr>
      <w:rPr>
        <w:rFonts w:ascii="Wingdings" w:hAnsi="Wingdings" w:hint="default"/>
      </w:rPr>
    </w:lvl>
    <w:lvl w:ilvl="6" w:tplc="C48265D6" w:tentative="1">
      <w:start w:val="1"/>
      <w:numFmt w:val="bullet"/>
      <w:lvlText w:val=""/>
      <w:lvlJc w:val="left"/>
      <w:pPr>
        <w:tabs>
          <w:tab w:val="num" w:pos="5040"/>
        </w:tabs>
        <w:ind w:left="5040" w:hanging="360"/>
      </w:pPr>
      <w:rPr>
        <w:rFonts w:ascii="Wingdings" w:hAnsi="Wingdings" w:hint="default"/>
      </w:rPr>
    </w:lvl>
    <w:lvl w:ilvl="7" w:tplc="37983F9C" w:tentative="1">
      <w:start w:val="1"/>
      <w:numFmt w:val="bullet"/>
      <w:lvlText w:val=""/>
      <w:lvlJc w:val="left"/>
      <w:pPr>
        <w:tabs>
          <w:tab w:val="num" w:pos="5760"/>
        </w:tabs>
        <w:ind w:left="5760" w:hanging="360"/>
      </w:pPr>
      <w:rPr>
        <w:rFonts w:ascii="Wingdings" w:hAnsi="Wingdings" w:hint="default"/>
      </w:rPr>
    </w:lvl>
    <w:lvl w:ilvl="8" w:tplc="A5182404" w:tentative="1">
      <w:start w:val="1"/>
      <w:numFmt w:val="bullet"/>
      <w:lvlText w:val=""/>
      <w:lvlJc w:val="left"/>
      <w:pPr>
        <w:tabs>
          <w:tab w:val="num" w:pos="6480"/>
        </w:tabs>
        <w:ind w:left="6480" w:hanging="360"/>
      </w:pPr>
      <w:rPr>
        <w:rFonts w:ascii="Wingdings" w:hAnsi="Wingdings" w:hint="default"/>
      </w:rPr>
    </w:lvl>
  </w:abstractNum>
  <w:abstractNum w:abstractNumId="8">
    <w:nsid w:val="69C164FA"/>
    <w:multiLevelType w:val="hybridMultilevel"/>
    <w:tmpl w:val="2C82EB78"/>
    <w:lvl w:ilvl="0" w:tplc="235E3C86">
      <w:start w:val="1"/>
      <w:numFmt w:val="bullet"/>
      <w:lvlText w:val=""/>
      <w:lvlJc w:val="left"/>
      <w:pPr>
        <w:tabs>
          <w:tab w:val="num" w:pos="720"/>
        </w:tabs>
        <w:ind w:left="720" w:hanging="360"/>
      </w:pPr>
      <w:rPr>
        <w:rFonts w:ascii="Wingdings" w:hAnsi="Wingdings" w:hint="default"/>
      </w:rPr>
    </w:lvl>
    <w:lvl w:ilvl="1" w:tplc="6C3CB662" w:tentative="1">
      <w:start w:val="1"/>
      <w:numFmt w:val="bullet"/>
      <w:lvlText w:val=""/>
      <w:lvlJc w:val="left"/>
      <w:pPr>
        <w:tabs>
          <w:tab w:val="num" w:pos="1440"/>
        </w:tabs>
        <w:ind w:left="1440" w:hanging="360"/>
      </w:pPr>
      <w:rPr>
        <w:rFonts w:ascii="Wingdings" w:hAnsi="Wingdings" w:hint="default"/>
      </w:rPr>
    </w:lvl>
    <w:lvl w:ilvl="2" w:tplc="60F29A1C" w:tentative="1">
      <w:start w:val="1"/>
      <w:numFmt w:val="bullet"/>
      <w:lvlText w:val=""/>
      <w:lvlJc w:val="left"/>
      <w:pPr>
        <w:tabs>
          <w:tab w:val="num" w:pos="2160"/>
        </w:tabs>
        <w:ind w:left="2160" w:hanging="360"/>
      </w:pPr>
      <w:rPr>
        <w:rFonts w:ascii="Wingdings" w:hAnsi="Wingdings" w:hint="default"/>
      </w:rPr>
    </w:lvl>
    <w:lvl w:ilvl="3" w:tplc="BD60A714" w:tentative="1">
      <w:start w:val="1"/>
      <w:numFmt w:val="bullet"/>
      <w:lvlText w:val=""/>
      <w:lvlJc w:val="left"/>
      <w:pPr>
        <w:tabs>
          <w:tab w:val="num" w:pos="2880"/>
        </w:tabs>
        <w:ind w:left="2880" w:hanging="360"/>
      </w:pPr>
      <w:rPr>
        <w:rFonts w:ascii="Wingdings" w:hAnsi="Wingdings" w:hint="default"/>
      </w:rPr>
    </w:lvl>
    <w:lvl w:ilvl="4" w:tplc="170EF8FC" w:tentative="1">
      <w:start w:val="1"/>
      <w:numFmt w:val="bullet"/>
      <w:lvlText w:val=""/>
      <w:lvlJc w:val="left"/>
      <w:pPr>
        <w:tabs>
          <w:tab w:val="num" w:pos="3600"/>
        </w:tabs>
        <w:ind w:left="3600" w:hanging="360"/>
      </w:pPr>
      <w:rPr>
        <w:rFonts w:ascii="Wingdings" w:hAnsi="Wingdings" w:hint="default"/>
      </w:rPr>
    </w:lvl>
    <w:lvl w:ilvl="5" w:tplc="71646B2E" w:tentative="1">
      <w:start w:val="1"/>
      <w:numFmt w:val="bullet"/>
      <w:lvlText w:val=""/>
      <w:lvlJc w:val="left"/>
      <w:pPr>
        <w:tabs>
          <w:tab w:val="num" w:pos="4320"/>
        </w:tabs>
        <w:ind w:left="4320" w:hanging="360"/>
      </w:pPr>
      <w:rPr>
        <w:rFonts w:ascii="Wingdings" w:hAnsi="Wingdings" w:hint="default"/>
      </w:rPr>
    </w:lvl>
    <w:lvl w:ilvl="6" w:tplc="2E1A13BC" w:tentative="1">
      <w:start w:val="1"/>
      <w:numFmt w:val="bullet"/>
      <w:lvlText w:val=""/>
      <w:lvlJc w:val="left"/>
      <w:pPr>
        <w:tabs>
          <w:tab w:val="num" w:pos="5040"/>
        </w:tabs>
        <w:ind w:left="5040" w:hanging="360"/>
      </w:pPr>
      <w:rPr>
        <w:rFonts w:ascii="Wingdings" w:hAnsi="Wingdings" w:hint="default"/>
      </w:rPr>
    </w:lvl>
    <w:lvl w:ilvl="7" w:tplc="7C343A12" w:tentative="1">
      <w:start w:val="1"/>
      <w:numFmt w:val="bullet"/>
      <w:lvlText w:val=""/>
      <w:lvlJc w:val="left"/>
      <w:pPr>
        <w:tabs>
          <w:tab w:val="num" w:pos="5760"/>
        </w:tabs>
        <w:ind w:left="5760" w:hanging="360"/>
      </w:pPr>
      <w:rPr>
        <w:rFonts w:ascii="Wingdings" w:hAnsi="Wingdings" w:hint="default"/>
      </w:rPr>
    </w:lvl>
    <w:lvl w:ilvl="8" w:tplc="3A06638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91"/>
    <w:rsid w:val="00063A91"/>
    <w:rsid w:val="004518EF"/>
    <w:rsid w:val="006900CD"/>
    <w:rsid w:val="006E0B10"/>
    <w:rsid w:val="007219AE"/>
    <w:rsid w:val="00747D1C"/>
    <w:rsid w:val="00865D5A"/>
    <w:rsid w:val="00957AF9"/>
    <w:rsid w:val="009A04DE"/>
    <w:rsid w:val="00A10703"/>
    <w:rsid w:val="00A22B8A"/>
    <w:rsid w:val="00BA2751"/>
    <w:rsid w:val="00D24AE9"/>
    <w:rsid w:val="00E0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EEC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D5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8A"/>
    <w:pPr>
      <w:ind w:left="720"/>
      <w:contextualSpacing/>
    </w:pPr>
    <w:rPr>
      <w:rFonts w:ascii="Times" w:hAnsi="Times"/>
      <w:sz w:val="20"/>
      <w:szCs w:val="20"/>
    </w:rPr>
  </w:style>
  <w:style w:type="paragraph" w:styleId="NormalWeb">
    <w:name w:val="Normal (Web)"/>
    <w:basedOn w:val="Normal"/>
    <w:uiPriority w:val="99"/>
    <w:semiHidden/>
    <w:unhideWhenUsed/>
    <w:rsid w:val="00A22B8A"/>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6E0B10"/>
    <w:pPr>
      <w:tabs>
        <w:tab w:val="center" w:pos="4320"/>
        <w:tab w:val="right" w:pos="8640"/>
      </w:tabs>
    </w:pPr>
  </w:style>
  <w:style w:type="character" w:customStyle="1" w:styleId="FooterChar">
    <w:name w:val="Footer Char"/>
    <w:basedOn w:val="DefaultParagraphFont"/>
    <w:link w:val="Footer"/>
    <w:uiPriority w:val="99"/>
    <w:rsid w:val="006E0B10"/>
  </w:style>
  <w:style w:type="character" w:styleId="PageNumber">
    <w:name w:val="page number"/>
    <w:basedOn w:val="DefaultParagraphFont"/>
    <w:uiPriority w:val="99"/>
    <w:semiHidden/>
    <w:unhideWhenUsed/>
    <w:rsid w:val="006E0B10"/>
  </w:style>
  <w:style w:type="character" w:styleId="Hyperlink">
    <w:name w:val="Hyperlink"/>
    <w:basedOn w:val="DefaultParagraphFont"/>
    <w:uiPriority w:val="99"/>
    <w:unhideWhenUsed/>
    <w:rsid w:val="00865D5A"/>
    <w:rPr>
      <w:color w:val="0000FF" w:themeColor="hyperlink"/>
      <w:u w:val="single"/>
    </w:rPr>
  </w:style>
  <w:style w:type="character" w:customStyle="1" w:styleId="Heading1Char">
    <w:name w:val="Heading 1 Char"/>
    <w:basedOn w:val="DefaultParagraphFont"/>
    <w:link w:val="Heading1"/>
    <w:uiPriority w:val="9"/>
    <w:rsid w:val="00865D5A"/>
    <w:rPr>
      <w:rFonts w:ascii="Times" w:hAnsi="Times"/>
      <w:b/>
      <w:bCs/>
      <w:kern w:val="36"/>
      <w:sz w:val="48"/>
      <w:szCs w:val="48"/>
    </w:rPr>
  </w:style>
  <w:style w:type="character" w:customStyle="1" w:styleId="authorname">
    <w:name w:val="authorname"/>
    <w:basedOn w:val="DefaultParagraphFont"/>
    <w:rsid w:val="00865D5A"/>
  </w:style>
  <w:style w:type="character" w:customStyle="1" w:styleId="u-sronly">
    <w:name w:val="u-sronly"/>
    <w:basedOn w:val="DefaultParagraphFont"/>
    <w:rsid w:val="00865D5A"/>
  </w:style>
  <w:style w:type="character" w:customStyle="1" w:styleId="journaltitle">
    <w:name w:val="journaltitle"/>
    <w:basedOn w:val="DefaultParagraphFont"/>
    <w:rsid w:val="00865D5A"/>
  </w:style>
  <w:style w:type="character" w:customStyle="1" w:styleId="journalsubtitle">
    <w:name w:val="journalsubtitle"/>
    <w:basedOn w:val="DefaultParagraphFont"/>
    <w:rsid w:val="00865D5A"/>
  </w:style>
  <w:style w:type="character" w:customStyle="1" w:styleId="articlecitationyear">
    <w:name w:val="articlecitation_year"/>
    <w:basedOn w:val="DefaultParagraphFont"/>
    <w:rsid w:val="00865D5A"/>
  </w:style>
  <w:style w:type="character" w:customStyle="1" w:styleId="articlecitationvolume">
    <w:name w:val="articlecitation_volume"/>
    <w:basedOn w:val="DefaultParagraphFont"/>
    <w:rsid w:val="00865D5A"/>
  </w:style>
  <w:style w:type="character" w:styleId="Strong">
    <w:name w:val="Strong"/>
    <w:basedOn w:val="DefaultParagraphFont"/>
    <w:uiPriority w:val="22"/>
    <w:qFormat/>
    <w:rsid w:val="00865D5A"/>
    <w:rPr>
      <w:b/>
      <w:bCs/>
    </w:rPr>
  </w:style>
  <w:style w:type="paragraph" w:customStyle="1" w:styleId="articledoi">
    <w:name w:val="articledoi"/>
    <w:basedOn w:val="Normal"/>
    <w:rsid w:val="00865D5A"/>
    <w:pPr>
      <w:spacing w:before="100" w:beforeAutospacing="1" w:after="100" w:afterAutospacing="1"/>
    </w:pPr>
    <w:rPr>
      <w:rFonts w:ascii="Times" w:hAnsi="Times"/>
      <w:sz w:val="20"/>
      <w:szCs w:val="20"/>
    </w:rPr>
  </w:style>
  <w:style w:type="paragraph" w:customStyle="1" w:styleId="copyright">
    <w:name w:val="copyright"/>
    <w:basedOn w:val="Normal"/>
    <w:rsid w:val="00865D5A"/>
    <w:pPr>
      <w:spacing w:before="100" w:beforeAutospacing="1" w:after="100" w:afterAutospacing="1"/>
    </w:pPr>
    <w:rPr>
      <w:rFonts w:ascii="Times" w:hAnsi="Times"/>
      <w:sz w:val="20"/>
      <w:szCs w:val="20"/>
    </w:rPr>
  </w:style>
  <w:style w:type="paragraph" w:customStyle="1" w:styleId="history">
    <w:name w:val="history"/>
    <w:basedOn w:val="Normal"/>
    <w:rsid w:val="00865D5A"/>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D5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8A"/>
    <w:pPr>
      <w:ind w:left="720"/>
      <w:contextualSpacing/>
    </w:pPr>
    <w:rPr>
      <w:rFonts w:ascii="Times" w:hAnsi="Times"/>
      <w:sz w:val="20"/>
      <w:szCs w:val="20"/>
    </w:rPr>
  </w:style>
  <w:style w:type="paragraph" w:styleId="NormalWeb">
    <w:name w:val="Normal (Web)"/>
    <w:basedOn w:val="Normal"/>
    <w:uiPriority w:val="99"/>
    <w:semiHidden/>
    <w:unhideWhenUsed/>
    <w:rsid w:val="00A22B8A"/>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6E0B10"/>
    <w:pPr>
      <w:tabs>
        <w:tab w:val="center" w:pos="4320"/>
        <w:tab w:val="right" w:pos="8640"/>
      </w:tabs>
    </w:pPr>
  </w:style>
  <w:style w:type="character" w:customStyle="1" w:styleId="FooterChar">
    <w:name w:val="Footer Char"/>
    <w:basedOn w:val="DefaultParagraphFont"/>
    <w:link w:val="Footer"/>
    <w:uiPriority w:val="99"/>
    <w:rsid w:val="006E0B10"/>
  </w:style>
  <w:style w:type="character" w:styleId="PageNumber">
    <w:name w:val="page number"/>
    <w:basedOn w:val="DefaultParagraphFont"/>
    <w:uiPriority w:val="99"/>
    <w:semiHidden/>
    <w:unhideWhenUsed/>
    <w:rsid w:val="006E0B10"/>
  </w:style>
  <w:style w:type="character" w:styleId="Hyperlink">
    <w:name w:val="Hyperlink"/>
    <w:basedOn w:val="DefaultParagraphFont"/>
    <w:uiPriority w:val="99"/>
    <w:unhideWhenUsed/>
    <w:rsid w:val="00865D5A"/>
    <w:rPr>
      <w:color w:val="0000FF" w:themeColor="hyperlink"/>
      <w:u w:val="single"/>
    </w:rPr>
  </w:style>
  <w:style w:type="character" w:customStyle="1" w:styleId="Heading1Char">
    <w:name w:val="Heading 1 Char"/>
    <w:basedOn w:val="DefaultParagraphFont"/>
    <w:link w:val="Heading1"/>
    <w:uiPriority w:val="9"/>
    <w:rsid w:val="00865D5A"/>
    <w:rPr>
      <w:rFonts w:ascii="Times" w:hAnsi="Times"/>
      <w:b/>
      <w:bCs/>
      <w:kern w:val="36"/>
      <w:sz w:val="48"/>
      <w:szCs w:val="48"/>
    </w:rPr>
  </w:style>
  <w:style w:type="character" w:customStyle="1" w:styleId="authorname">
    <w:name w:val="authorname"/>
    <w:basedOn w:val="DefaultParagraphFont"/>
    <w:rsid w:val="00865D5A"/>
  </w:style>
  <w:style w:type="character" w:customStyle="1" w:styleId="u-sronly">
    <w:name w:val="u-sronly"/>
    <w:basedOn w:val="DefaultParagraphFont"/>
    <w:rsid w:val="00865D5A"/>
  </w:style>
  <w:style w:type="character" w:customStyle="1" w:styleId="journaltitle">
    <w:name w:val="journaltitle"/>
    <w:basedOn w:val="DefaultParagraphFont"/>
    <w:rsid w:val="00865D5A"/>
  </w:style>
  <w:style w:type="character" w:customStyle="1" w:styleId="journalsubtitle">
    <w:name w:val="journalsubtitle"/>
    <w:basedOn w:val="DefaultParagraphFont"/>
    <w:rsid w:val="00865D5A"/>
  </w:style>
  <w:style w:type="character" w:customStyle="1" w:styleId="articlecitationyear">
    <w:name w:val="articlecitation_year"/>
    <w:basedOn w:val="DefaultParagraphFont"/>
    <w:rsid w:val="00865D5A"/>
  </w:style>
  <w:style w:type="character" w:customStyle="1" w:styleId="articlecitationvolume">
    <w:name w:val="articlecitation_volume"/>
    <w:basedOn w:val="DefaultParagraphFont"/>
    <w:rsid w:val="00865D5A"/>
  </w:style>
  <w:style w:type="character" w:styleId="Strong">
    <w:name w:val="Strong"/>
    <w:basedOn w:val="DefaultParagraphFont"/>
    <w:uiPriority w:val="22"/>
    <w:qFormat/>
    <w:rsid w:val="00865D5A"/>
    <w:rPr>
      <w:b/>
      <w:bCs/>
    </w:rPr>
  </w:style>
  <w:style w:type="paragraph" w:customStyle="1" w:styleId="articledoi">
    <w:name w:val="articledoi"/>
    <w:basedOn w:val="Normal"/>
    <w:rsid w:val="00865D5A"/>
    <w:pPr>
      <w:spacing w:before="100" w:beforeAutospacing="1" w:after="100" w:afterAutospacing="1"/>
    </w:pPr>
    <w:rPr>
      <w:rFonts w:ascii="Times" w:hAnsi="Times"/>
      <w:sz w:val="20"/>
      <w:szCs w:val="20"/>
    </w:rPr>
  </w:style>
  <w:style w:type="paragraph" w:customStyle="1" w:styleId="copyright">
    <w:name w:val="copyright"/>
    <w:basedOn w:val="Normal"/>
    <w:rsid w:val="00865D5A"/>
    <w:pPr>
      <w:spacing w:before="100" w:beforeAutospacing="1" w:after="100" w:afterAutospacing="1"/>
    </w:pPr>
    <w:rPr>
      <w:rFonts w:ascii="Times" w:hAnsi="Times"/>
      <w:sz w:val="20"/>
      <w:szCs w:val="20"/>
    </w:rPr>
  </w:style>
  <w:style w:type="paragraph" w:customStyle="1" w:styleId="history">
    <w:name w:val="history"/>
    <w:basedOn w:val="Normal"/>
    <w:rsid w:val="00865D5A"/>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6210">
      <w:bodyDiv w:val="1"/>
      <w:marLeft w:val="0"/>
      <w:marRight w:val="0"/>
      <w:marTop w:val="0"/>
      <w:marBottom w:val="0"/>
      <w:divBdr>
        <w:top w:val="none" w:sz="0" w:space="0" w:color="auto"/>
        <w:left w:val="none" w:sz="0" w:space="0" w:color="auto"/>
        <w:bottom w:val="none" w:sz="0" w:space="0" w:color="auto"/>
        <w:right w:val="none" w:sz="0" w:space="0" w:color="auto"/>
      </w:divBdr>
      <w:divsChild>
        <w:div w:id="1705982539">
          <w:marLeft w:val="360"/>
          <w:marRight w:val="0"/>
          <w:marTop w:val="200"/>
          <w:marBottom w:val="0"/>
          <w:divBdr>
            <w:top w:val="none" w:sz="0" w:space="0" w:color="auto"/>
            <w:left w:val="none" w:sz="0" w:space="0" w:color="auto"/>
            <w:bottom w:val="none" w:sz="0" w:space="0" w:color="auto"/>
            <w:right w:val="none" w:sz="0" w:space="0" w:color="auto"/>
          </w:divBdr>
        </w:div>
        <w:div w:id="762725898">
          <w:marLeft w:val="360"/>
          <w:marRight w:val="0"/>
          <w:marTop w:val="200"/>
          <w:marBottom w:val="0"/>
          <w:divBdr>
            <w:top w:val="none" w:sz="0" w:space="0" w:color="auto"/>
            <w:left w:val="none" w:sz="0" w:space="0" w:color="auto"/>
            <w:bottom w:val="none" w:sz="0" w:space="0" w:color="auto"/>
            <w:right w:val="none" w:sz="0" w:space="0" w:color="auto"/>
          </w:divBdr>
        </w:div>
      </w:divsChild>
    </w:div>
    <w:div w:id="516382720">
      <w:bodyDiv w:val="1"/>
      <w:marLeft w:val="0"/>
      <w:marRight w:val="0"/>
      <w:marTop w:val="0"/>
      <w:marBottom w:val="0"/>
      <w:divBdr>
        <w:top w:val="none" w:sz="0" w:space="0" w:color="auto"/>
        <w:left w:val="none" w:sz="0" w:space="0" w:color="auto"/>
        <w:bottom w:val="none" w:sz="0" w:space="0" w:color="auto"/>
        <w:right w:val="none" w:sz="0" w:space="0" w:color="auto"/>
      </w:divBdr>
      <w:divsChild>
        <w:div w:id="1990286677">
          <w:marLeft w:val="360"/>
          <w:marRight w:val="0"/>
          <w:marTop w:val="200"/>
          <w:marBottom w:val="0"/>
          <w:divBdr>
            <w:top w:val="none" w:sz="0" w:space="0" w:color="auto"/>
            <w:left w:val="none" w:sz="0" w:space="0" w:color="auto"/>
            <w:bottom w:val="none" w:sz="0" w:space="0" w:color="auto"/>
            <w:right w:val="none" w:sz="0" w:space="0" w:color="auto"/>
          </w:divBdr>
        </w:div>
        <w:div w:id="458760969">
          <w:marLeft w:val="360"/>
          <w:marRight w:val="0"/>
          <w:marTop w:val="200"/>
          <w:marBottom w:val="0"/>
          <w:divBdr>
            <w:top w:val="none" w:sz="0" w:space="0" w:color="auto"/>
            <w:left w:val="none" w:sz="0" w:space="0" w:color="auto"/>
            <w:bottom w:val="none" w:sz="0" w:space="0" w:color="auto"/>
            <w:right w:val="none" w:sz="0" w:space="0" w:color="auto"/>
          </w:divBdr>
        </w:div>
      </w:divsChild>
    </w:div>
    <w:div w:id="545682308">
      <w:bodyDiv w:val="1"/>
      <w:marLeft w:val="0"/>
      <w:marRight w:val="0"/>
      <w:marTop w:val="0"/>
      <w:marBottom w:val="0"/>
      <w:divBdr>
        <w:top w:val="none" w:sz="0" w:space="0" w:color="auto"/>
        <w:left w:val="none" w:sz="0" w:space="0" w:color="auto"/>
        <w:bottom w:val="none" w:sz="0" w:space="0" w:color="auto"/>
        <w:right w:val="none" w:sz="0" w:space="0" w:color="auto"/>
      </w:divBdr>
      <w:divsChild>
        <w:div w:id="1699890524">
          <w:marLeft w:val="0"/>
          <w:marRight w:val="0"/>
          <w:marTop w:val="0"/>
          <w:marBottom w:val="0"/>
          <w:divBdr>
            <w:top w:val="none" w:sz="0" w:space="0" w:color="auto"/>
            <w:left w:val="none" w:sz="0" w:space="0" w:color="auto"/>
            <w:bottom w:val="none" w:sz="0" w:space="0" w:color="auto"/>
            <w:right w:val="none" w:sz="0" w:space="0" w:color="auto"/>
          </w:divBdr>
          <w:divsChild>
            <w:div w:id="985355776">
              <w:marLeft w:val="0"/>
              <w:marRight w:val="0"/>
              <w:marTop w:val="0"/>
              <w:marBottom w:val="0"/>
              <w:divBdr>
                <w:top w:val="none" w:sz="0" w:space="0" w:color="auto"/>
                <w:left w:val="none" w:sz="0" w:space="0" w:color="auto"/>
                <w:bottom w:val="none" w:sz="0" w:space="0" w:color="auto"/>
                <w:right w:val="none" w:sz="0" w:space="0" w:color="auto"/>
              </w:divBdr>
              <w:divsChild>
                <w:div w:id="1094285515">
                  <w:marLeft w:val="0"/>
                  <w:marRight w:val="0"/>
                  <w:marTop w:val="0"/>
                  <w:marBottom w:val="0"/>
                  <w:divBdr>
                    <w:top w:val="none" w:sz="0" w:space="0" w:color="auto"/>
                    <w:left w:val="none" w:sz="0" w:space="0" w:color="auto"/>
                    <w:bottom w:val="none" w:sz="0" w:space="0" w:color="auto"/>
                    <w:right w:val="none" w:sz="0" w:space="0" w:color="auto"/>
                  </w:divBdr>
                  <w:divsChild>
                    <w:div w:id="1023020351">
                      <w:marLeft w:val="0"/>
                      <w:marRight w:val="0"/>
                      <w:marTop w:val="0"/>
                      <w:marBottom w:val="0"/>
                      <w:divBdr>
                        <w:top w:val="none" w:sz="0" w:space="0" w:color="auto"/>
                        <w:left w:val="none" w:sz="0" w:space="0" w:color="auto"/>
                        <w:bottom w:val="none" w:sz="0" w:space="0" w:color="auto"/>
                        <w:right w:val="none" w:sz="0" w:space="0" w:color="auto"/>
                      </w:divBdr>
                      <w:divsChild>
                        <w:div w:id="1055816574">
                          <w:marLeft w:val="0"/>
                          <w:marRight w:val="0"/>
                          <w:marTop w:val="0"/>
                          <w:marBottom w:val="0"/>
                          <w:divBdr>
                            <w:top w:val="none" w:sz="0" w:space="0" w:color="auto"/>
                            <w:left w:val="none" w:sz="0" w:space="0" w:color="auto"/>
                            <w:bottom w:val="none" w:sz="0" w:space="0" w:color="auto"/>
                            <w:right w:val="none" w:sz="0" w:space="0" w:color="auto"/>
                          </w:divBdr>
                        </w:div>
                        <w:div w:id="13112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93710">
          <w:marLeft w:val="0"/>
          <w:marRight w:val="0"/>
          <w:marTop w:val="0"/>
          <w:marBottom w:val="0"/>
          <w:divBdr>
            <w:top w:val="none" w:sz="0" w:space="0" w:color="auto"/>
            <w:left w:val="none" w:sz="0" w:space="0" w:color="auto"/>
            <w:bottom w:val="none" w:sz="0" w:space="0" w:color="auto"/>
            <w:right w:val="none" w:sz="0" w:space="0" w:color="auto"/>
          </w:divBdr>
          <w:divsChild>
            <w:div w:id="577398226">
              <w:marLeft w:val="0"/>
              <w:marRight w:val="0"/>
              <w:marTop w:val="0"/>
              <w:marBottom w:val="0"/>
              <w:divBdr>
                <w:top w:val="none" w:sz="0" w:space="0" w:color="auto"/>
                <w:left w:val="none" w:sz="0" w:space="0" w:color="auto"/>
                <w:bottom w:val="none" w:sz="0" w:space="0" w:color="auto"/>
                <w:right w:val="none" w:sz="0" w:space="0" w:color="auto"/>
              </w:divBdr>
              <w:divsChild>
                <w:div w:id="1661614061">
                  <w:marLeft w:val="0"/>
                  <w:marRight w:val="0"/>
                  <w:marTop w:val="0"/>
                  <w:marBottom w:val="0"/>
                  <w:divBdr>
                    <w:top w:val="none" w:sz="0" w:space="0" w:color="auto"/>
                    <w:left w:val="none" w:sz="0" w:space="0" w:color="auto"/>
                    <w:bottom w:val="none" w:sz="0" w:space="0" w:color="auto"/>
                    <w:right w:val="none" w:sz="0" w:space="0" w:color="auto"/>
                  </w:divBdr>
                  <w:divsChild>
                    <w:div w:id="1809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9260">
      <w:bodyDiv w:val="1"/>
      <w:marLeft w:val="0"/>
      <w:marRight w:val="0"/>
      <w:marTop w:val="0"/>
      <w:marBottom w:val="0"/>
      <w:divBdr>
        <w:top w:val="none" w:sz="0" w:space="0" w:color="auto"/>
        <w:left w:val="none" w:sz="0" w:space="0" w:color="auto"/>
        <w:bottom w:val="none" w:sz="0" w:space="0" w:color="auto"/>
        <w:right w:val="none" w:sz="0" w:space="0" w:color="auto"/>
      </w:divBdr>
      <w:divsChild>
        <w:div w:id="634945149">
          <w:marLeft w:val="360"/>
          <w:marRight w:val="0"/>
          <w:marTop w:val="200"/>
          <w:marBottom w:val="0"/>
          <w:divBdr>
            <w:top w:val="none" w:sz="0" w:space="0" w:color="auto"/>
            <w:left w:val="none" w:sz="0" w:space="0" w:color="auto"/>
            <w:bottom w:val="none" w:sz="0" w:space="0" w:color="auto"/>
            <w:right w:val="none" w:sz="0" w:space="0" w:color="auto"/>
          </w:divBdr>
        </w:div>
      </w:divsChild>
    </w:div>
    <w:div w:id="1279797753">
      <w:bodyDiv w:val="1"/>
      <w:marLeft w:val="0"/>
      <w:marRight w:val="0"/>
      <w:marTop w:val="0"/>
      <w:marBottom w:val="0"/>
      <w:divBdr>
        <w:top w:val="none" w:sz="0" w:space="0" w:color="auto"/>
        <w:left w:val="none" w:sz="0" w:space="0" w:color="auto"/>
        <w:bottom w:val="none" w:sz="0" w:space="0" w:color="auto"/>
        <w:right w:val="none" w:sz="0" w:space="0" w:color="auto"/>
      </w:divBdr>
      <w:divsChild>
        <w:div w:id="524752997">
          <w:marLeft w:val="360"/>
          <w:marRight w:val="0"/>
          <w:marTop w:val="200"/>
          <w:marBottom w:val="0"/>
          <w:divBdr>
            <w:top w:val="none" w:sz="0" w:space="0" w:color="auto"/>
            <w:left w:val="none" w:sz="0" w:space="0" w:color="auto"/>
            <w:bottom w:val="none" w:sz="0" w:space="0" w:color="auto"/>
            <w:right w:val="none" w:sz="0" w:space="0" w:color="auto"/>
          </w:divBdr>
        </w:div>
        <w:div w:id="1997296476">
          <w:marLeft w:val="360"/>
          <w:marRight w:val="0"/>
          <w:marTop w:val="200"/>
          <w:marBottom w:val="0"/>
          <w:divBdr>
            <w:top w:val="none" w:sz="0" w:space="0" w:color="auto"/>
            <w:left w:val="none" w:sz="0" w:space="0" w:color="auto"/>
            <w:bottom w:val="none" w:sz="0" w:space="0" w:color="auto"/>
            <w:right w:val="none" w:sz="0" w:space="0" w:color="auto"/>
          </w:divBdr>
        </w:div>
        <w:div w:id="1316228964">
          <w:marLeft w:val="360"/>
          <w:marRight w:val="0"/>
          <w:marTop w:val="200"/>
          <w:marBottom w:val="0"/>
          <w:divBdr>
            <w:top w:val="none" w:sz="0" w:space="0" w:color="auto"/>
            <w:left w:val="none" w:sz="0" w:space="0" w:color="auto"/>
            <w:bottom w:val="none" w:sz="0" w:space="0" w:color="auto"/>
            <w:right w:val="none" w:sz="0" w:space="0" w:color="auto"/>
          </w:divBdr>
        </w:div>
        <w:div w:id="1983191007">
          <w:marLeft w:val="360"/>
          <w:marRight w:val="0"/>
          <w:marTop w:val="200"/>
          <w:marBottom w:val="0"/>
          <w:divBdr>
            <w:top w:val="none" w:sz="0" w:space="0" w:color="auto"/>
            <w:left w:val="none" w:sz="0" w:space="0" w:color="auto"/>
            <w:bottom w:val="none" w:sz="0" w:space="0" w:color="auto"/>
            <w:right w:val="none" w:sz="0" w:space="0" w:color="auto"/>
          </w:divBdr>
        </w:div>
      </w:divsChild>
    </w:div>
    <w:div w:id="1481075495">
      <w:bodyDiv w:val="1"/>
      <w:marLeft w:val="0"/>
      <w:marRight w:val="0"/>
      <w:marTop w:val="0"/>
      <w:marBottom w:val="0"/>
      <w:divBdr>
        <w:top w:val="none" w:sz="0" w:space="0" w:color="auto"/>
        <w:left w:val="none" w:sz="0" w:space="0" w:color="auto"/>
        <w:bottom w:val="none" w:sz="0" w:space="0" w:color="auto"/>
        <w:right w:val="none" w:sz="0" w:space="0" w:color="auto"/>
      </w:divBdr>
      <w:divsChild>
        <w:div w:id="1801223240">
          <w:marLeft w:val="360"/>
          <w:marRight w:val="0"/>
          <w:marTop w:val="200"/>
          <w:marBottom w:val="0"/>
          <w:divBdr>
            <w:top w:val="none" w:sz="0" w:space="0" w:color="auto"/>
            <w:left w:val="none" w:sz="0" w:space="0" w:color="auto"/>
            <w:bottom w:val="none" w:sz="0" w:space="0" w:color="auto"/>
            <w:right w:val="none" w:sz="0" w:space="0" w:color="auto"/>
          </w:divBdr>
        </w:div>
        <w:div w:id="901866639">
          <w:marLeft w:val="360"/>
          <w:marRight w:val="0"/>
          <w:marTop w:val="200"/>
          <w:marBottom w:val="0"/>
          <w:divBdr>
            <w:top w:val="none" w:sz="0" w:space="0" w:color="auto"/>
            <w:left w:val="none" w:sz="0" w:space="0" w:color="auto"/>
            <w:bottom w:val="none" w:sz="0" w:space="0" w:color="auto"/>
            <w:right w:val="none" w:sz="0" w:space="0" w:color="auto"/>
          </w:divBdr>
        </w:div>
        <w:div w:id="1347092767">
          <w:marLeft w:val="360"/>
          <w:marRight w:val="0"/>
          <w:marTop w:val="200"/>
          <w:marBottom w:val="0"/>
          <w:divBdr>
            <w:top w:val="none" w:sz="0" w:space="0" w:color="auto"/>
            <w:left w:val="none" w:sz="0" w:space="0" w:color="auto"/>
            <w:bottom w:val="none" w:sz="0" w:space="0" w:color="auto"/>
            <w:right w:val="none" w:sz="0" w:space="0" w:color="auto"/>
          </w:divBdr>
        </w:div>
        <w:div w:id="714741029">
          <w:marLeft w:val="1080"/>
          <w:marRight w:val="0"/>
          <w:marTop w:val="100"/>
          <w:marBottom w:val="0"/>
          <w:divBdr>
            <w:top w:val="none" w:sz="0" w:space="0" w:color="auto"/>
            <w:left w:val="none" w:sz="0" w:space="0" w:color="auto"/>
            <w:bottom w:val="none" w:sz="0" w:space="0" w:color="auto"/>
            <w:right w:val="none" w:sz="0" w:space="0" w:color="auto"/>
          </w:divBdr>
        </w:div>
        <w:div w:id="755319498">
          <w:marLeft w:val="1080"/>
          <w:marRight w:val="0"/>
          <w:marTop w:val="100"/>
          <w:marBottom w:val="0"/>
          <w:divBdr>
            <w:top w:val="none" w:sz="0" w:space="0" w:color="auto"/>
            <w:left w:val="none" w:sz="0" w:space="0" w:color="auto"/>
            <w:bottom w:val="none" w:sz="0" w:space="0" w:color="auto"/>
            <w:right w:val="none" w:sz="0" w:space="0" w:color="auto"/>
          </w:divBdr>
        </w:div>
        <w:div w:id="425423341">
          <w:marLeft w:val="1080"/>
          <w:marRight w:val="0"/>
          <w:marTop w:val="100"/>
          <w:marBottom w:val="0"/>
          <w:divBdr>
            <w:top w:val="none" w:sz="0" w:space="0" w:color="auto"/>
            <w:left w:val="none" w:sz="0" w:space="0" w:color="auto"/>
            <w:bottom w:val="none" w:sz="0" w:space="0" w:color="auto"/>
            <w:right w:val="none" w:sz="0" w:space="0" w:color="auto"/>
          </w:divBdr>
        </w:div>
        <w:div w:id="558521029">
          <w:marLeft w:val="360"/>
          <w:marRight w:val="0"/>
          <w:marTop w:val="200"/>
          <w:marBottom w:val="0"/>
          <w:divBdr>
            <w:top w:val="none" w:sz="0" w:space="0" w:color="auto"/>
            <w:left w:val="none" w:sz="0" w:space="0" w:color="auto"/>
            <w:bottom w:val="none" w:sz="0" w:space="0" w:color="auto"/>
            <w:right w:val="none" w:sz="0" w:space="0" w:color="auto"/>
          </w:divBdr>
        </w:div>
      </w:divsChild>
    </w:div>
    <w:div w:id="1708020874">
      <w:bodyDiv w:val="1"/>
      <w:marLeft w:val="0"/>
      <w:marRight w:val="0"/>
      <w:marTop w:val="0"/>
      <w:marBottom w:val="0"/>
      <w:divBdr>
        <w:top w:val="none" w:sz="0" w:space="0" w:color="auto"/>
        <w:left w:val="none" w:sz="0" w:space="0" w:color="auto"/>
        <w:bottom w:val="none" w:sz="0" w:space="0" w:color="auto"/>
        <w:right w:val="none" w:sz="0" w:space="0" w:color="auto"/>
      </w:divBdr>
      <w:divsChild>
        <w:div w:id="1741634551">
          <w:marLeft w:val="0"/>
          <w:marRight w:val="0"/>
          <w:marTop w:val="240"/>
          <w:marBottom w:val="0"/>
          <w:divBdr>
            <w:top w:val="none" w:sz="0" w:space="0" w:color="auto"/>
            <w:left w:val="none" w:sz="0" w:space="0" w:color="auto"/>
            <w:bottom w:val="none" w:sz="0" w:space="0" w:color="auto"/>
            <w:right w:val="none" w:sz="0" w:space="0" w:color="auto"/>
          </w:divBdr>
        </w:div>
        <w:div w:id="625431577">
          <w:marLeft w:val="0"/>
          <w:marRight w:val="0"/>
          <w:marTop w:val="0"/>
          <w:marBottom w:val="240"/>
          <w:divBdr>
            <w:top w:val="none" w:sz="0" w:space="0" w:color="auto"/>
            <w:left w:val="none" w:sz="0" w:space="0" w:color="auto"/>
            <w:bottom w:val="none" w:sz="0" w:space="0" w:color="auto"/>
            <w:right w:val="none" w:sz="0" w:space="0" w:color="auto"/>
          </w:divBdr>
        </w:div>
        <w:div w:id="1622951981">
          <w:marLeft w:val="0"/>
          <w:marRight w:val="0"/>
          <w:marTop w:val="0"/>
          <w:marBottom w:val="60"/>
          <w:divBdr>
            <w:top w:val="none" w:sz="0" w:space="0" w:color="auto"/>
            <w:left w:val="none" w:sz="0" w:space="0" w:color="auto"/>
            <w:bottom w:val="none" w:sz="0" w:space="0" w:color="auto"/>
            <w:right w:val="none" w:sz="0" w:space="0" w:color="auto"/>
          </w:divBdr>
          <w:divsChild>
            <w:div w:id="1686663922">
              <w:marLeft w:val="0"/>
              <w:marRight w:val="0"/>
              <w:marTop w:val="0"/>
              <w:marBottom w:val="0"/>
              <w:divBdr>
                <w:top w:val="none" w:sz="0" w:space="0" w:color="auto"/>
                <w:left w:val="none" w:sz="0" w:space="0" w:color="auto"/>
                <w:bottom w:val="none" w:sz="0" w:space="0" w:color="auto"/>
                <w:right w:val="none" w:sz="0" w:space="0" w:color="auto"/>
              </w:divBdr>
              <w:divsChild>
                <w:div w:id="18122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2728">
          <w:marLeft w:val="0"/>
          <w:marRight w:val="0"/>
          <w:marTop w:val="0"/>
          <w:marBottom w:val="5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mcpregnancychildbirth.biomedcentral.com/articles/10.1186/s12884-017-1319-3" TargetMode="External"/><Relationship Id="rId9" Type="http://schemas.openxmlformats.org/officeDocument/2006/relationships/hyperlink" Target="http://bmjopen.bmj.com/content/6/7/e010691"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632</Words>
  <Characters>3606</Characters>
  <Application>Microsoft Macintosh Word</Application>
  <DocSecurity>0</DocSecurity>
  <Lines>30</Lines>
  <Paragraphs>8</Paragraphs>
  <ScaleCrop>false</ScaleCrop>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Donegan</dc:creator>
  <cp:keywords/>
  <dc:description/>
  <cp:lastModifiedBy>Tracy Donegan</cp:lastModifiedBy>
  <cp:revision>5</cp:revision>
  <dcterms:created xsi:type="dcterms:W3CDTF">2017-08-01T02:39:00Z</dcterms:created>
  <dcterms:modified xsi:type="dcterms:W3CDTF">2017-08-01T21:47:00Z</dcterms:modified>
</cp:coreProperties>
</file>