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F32" w:rsidRDefault="00223F32" w:rsidP="00223F32">
      <w:pPr>
        <w:rPr>
          <w:b/>
          <w:color w:val="FF0000"/>
          <w:sz w:val="32"/>
          <w:szCs w:val="32"/>
          <w:lang w:val="sr-Latn-RS"/>
        </w:rPr>
      </w:pPr>
    </w:p>
    <w:p w:rsidR="00414DFB" w:rsidRDefault="00414DFB" w:rsidP="00223F32">
      <w:pPr>
        <w:rPr>
          <w:b/>
          <w:color w:val="FF0000"/>
          <w:sz w:val="32"/>
          <w:szCs w:val="32"/>
          <w:lang w:val="sr-Latn-RS"/>
        </w:rPr>
      </w:pPr>
    </w:p>
    <w:p w:rsidR="00414DFB" w:rsidRDefault="00414DFB" w:rsidP="00223F32">
      <w:pPr>
        <w:rPr>
          <w:b/>
          <w:color w:val="FF0000"/>
          <w:sz w:val="32"/>
          <w:szCs w:val="32"/>
          <w:lang w:val="sr-Latn-RS"/>
        </w:rPr>
      </w:pPr>
    </w:p>
    <w:p w:rsidR="00414DFB" w:rsidRPr="002829C3" w:rsidRDefault="00414DFB" w:rsidP="00223F32">
      <w:pPr>
        <w:rPr>
          <w:b/>
          <w:color w:val="FF0000"/>
          <w:sz w:val="32"/>
          <w:szCs w:val="32"/>
          <w:lang w:val="sr-Latn-RS"/>
        </w:rPr>
      </w:pPr>
    </w:p>
    <w:p w:rsidR="00223F32" w:rsidRDefault="00223F32" w:rsidP="00223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00000"/>
          <w:sz w:val="48"/>
          <w:szCs w:val="36"/>
        </w:rPr>
      </w:pPr>
      <w:r w:rsidRPr="000F14DF">
        <w:rPr>
          <w:b/>
          <w:color w:val="C00000"/>
          <w:sz w:val="48"/>
          <w:szCs w:val="36"/>
        </w:rPr>
        <w:t>The SPARK Method Case Study</w:t>
      </w:r>
    </w:p>
    <w:p w:rsidR="00414DFB" w:rsidRDefault="00414DFB" w:rsidP="00223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00000"/>
          <w:sz w:val="48"/>
          <w:szCs w:val="36"/>
        </w:rPr>
      </w:pPr>
    </w:p>
    <w:p w:rsidR="00414DFB" w:rsidRPr="0078188F" w:rsidRDefault="00414DFB" w:rsidP="00223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8"/>
          <w:szCs w:val="36"/>
        </w:rPr>
      </w:pPr>
    </w:p>
    <w:p w:rsidR="00223F32" w:rsidRDefault="00223F32" w:rsidP="00223F3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W w:w="10260" w:type="dxa"/>
        <w:tblInd w:w="-63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600" w:firstRow="0" w:lastRow="0" w:firstColumn="0" w:lastColumn="0" w:noHBand="1" w:noVBand="1"/>
      </w:tblPr>
      <w:tblGrid>
        <w:gridCol w:w="2232"/>
        <w:gridCol w:w="8028"/>
      </w:tblGrid>
      <w:tr w:rsidR="00223F32" w:rsidTr="00917339"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3F32" w:rsidRPr="00C36EED" w:rsidRDefault="00223F32" w:rsidP="00A7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Course Title </w:t>
            </w:r>
          </w:p>
        </w:tc>
        <w:tc>
          <w:tcPr>
            <w:tcW w:w="8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3F32" w:rsidRPr="00917339" w:rsidRDefault="00223F32" w:rsidP="00917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6"/>
              <w:rPr>
                <w:b/>
                <w:color w:val="C00000"/>
                <w:sz w:val="32"/>
                <w:highlight w:val="white"/>
              </w:rPr>
            </w:pPr>
            <w:r w:rsidRPr="00917339">
              <w:rPr>
                <w:b/>
                <w:color w:val="C00000"/>
                <w:sz w:val="32"/>
                <w:szCs w:val="36"/>
              </w:rPr>
              <w:t>Flawless Project Management with the SPARK Method</w:t>
            </w:r>
          </w:p>
        </w:tc>
      </w:tr>
      <w:tr w:rsidR="00223F32" w:rsidTr="00917339">
        <w:trPr>
          <w:trHeight w:val="614"/>
        </w:trPr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3F32" w:rsidRPr="00C36EED" w:rsidRDefault="00223F32" w:rsidP="00A7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Course Learning Goals</w:t>
            </w:r>
          </w:p>
        </w:tc>
        <w:tc>
          <w:tcPr>
            <w:tcW w:w="8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3F32" w:rsidRDefault="00223F32" w:rsidP="00414DFB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</w:t>
            </w:r>
            <w:r w:rsidRPr="004B3C68">
              <w:t>now where t</w:t>
            </w:r>
            <w:r>
              <w:t xml:space="preserve">o start with Project Management, communicate and cooperate </w:t>
            </w:r>
            <w:r w:rsidRPr="004B3C68">
              <w:t>effectively</w:t>
            </w:r>
            <w:r>
              <w:t>.</w:t>
            </w:r>
            <w:r w:rsidR="00414DFB">
              <w:br/>
            </w:r>
          </w:p>
          <w:p w:rsidR="00223F32" w:rsidRPr="00414DFB" w:rsidRDefault="00223F32" w:rsidP="00414DFB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t>K</w:t>
            </w:r>
            <w:r w:rsidRPr="004B3C68">
              <w:t>now how to lead a team</w:t>
            </w:r>
            <w:r>
              <w:t>.</w:t>
            </w:r>
          </w:p>
        </w:tc>
      </w:tr>
      <w:tr w:rsidR="00223F32" w:rsidTr="00917339">
        <w:trPr>
          <w:trHeight w:val="614"/>
        </w:trPr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3F32" w:rsidRDefault="00223F32" w:rsidP="00A7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Case Study Name</w:t>
            </w:r>
          </w:p>
        </w:tc>
        <w:tc>
          <w:tcPr>
            <w:tcW w:w="8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3F32" w:rsidRDefault="00D76747" w:rsidP="00917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rPr>
                <w:color w:val="C00000"/>
                <w:sz w:val="32"/>
              </w:rPr>
              <w:t>Construction Business</w:t>
            </w:r>
            <w:r w:rsidR="00223F32" w:rsidRPr="00917339">
              <w:rPr>
                <w:color w:val="C00000"/>
                <w:sz w:val="32"/>
              </w:rPr>
              <w:t xml:space="preserve">, </w:t>
            </w:r>
            <w:r>
              <w:rPr>
                <w:color w:val="C00000"/>
                <w:sz w:val="32"/>
              </w:rPr>
              <w:t>Leaser L</w:t>
            </w:r>
            <w:r w:rsidR="00223F32" w:rsidRPr="00917339">
              <w:rPr>
                <w:color w:val="C00000"/>
                <w:sz w:val="32"/>
              </w:rPr>
              <w:t>td.</w:t>
            </w:r>
          </w:p>
        </w:tc>
      </w:tr>
    </w:tbl>
    <w:p w:rsidR="00223F32" w:rsidRDefault="00223F32" w:rsidP="00223F32">
      <w:pPr>
        <w:pBdr>
          <w:top w:val="nil"/>
          <w:left w:val="nil"/>
          <w:bottom w:val="nil"/>
          <w:right w:val="nil"/>
          <w:between w:val="nil"/>
        </w:pBdr>
        <w:rPr>
          <w:b/>
          <w:lang w:val="sr-Latn-RS"/>
        </w:rPr>
      </w:pPr>
    </w:p>
    <w:p w:rsidR="00414DFB" w:rsidRDefault="00414DFB" w:rsidP="00223F32">
      <w:pPr>
        <w:pBdr>
          <w:top w:val="nil"/>
          <w:left w:val="nil"/>
          <w:bottom w:val="nil"/>
          <w:right w:val="nil"/>
          <w:between w:val="nil"/>
        </w:pBdr>
        <w:rPr>
          <w:b/>
          <w:lang w:val="sr-Latn-RS"/>
        </w:rPr>
      </w:pPr>
    </w:p>
    <w:p w:rsidR="00414DFB" w:rsidRDefault="00414DFB" w:rsidP="00223F32">
      <w:pPr>
        <w:pBdr>
          <w:top w:val="nil"/>
          <w:left w:val="nil"/>
          <w:bottom w:val="nil"/>
          <w:right w:val="nil"/>
          <w:between w:val="nil"/>
        </w:pBdr>
        <w:rPr>
          <w:b/>
          <w:lang w:val="sr-Latn-RS"/>
        </w:rPr>
      </w:pPr>
    </w:p>
    <w:p w:rsidR="00414DFB" w:rsidRPr="0078188F" w:rsidRDefault="00414DFB" w:rsidP="00223F32">
      <w:pPr>
        <w:pBdr>
          <w:top w:val="nil"/>
          <w:left w:val="nil"/>
          <w:bottom w:val="nil"/>
          <w:right w:val="nil"/>
          <w:between w:val="nil"/>
        </w:pBdr>
        <w:rPr>
          <w:b/>
          <w:lang w:val="sr-Latn-RS"/>
        </w:rPr>
      </w:pPr>
    </w:p>
    <w:p w:rsidR="00223F32" w:rsidRDefault="00223F32" w:rsidP="00223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7C034CC" wp14:editId="73B628FC">
            <wp:extent cx="3101340" cy="3101340"/>
            <wp:effectExtent l="0" t="0" r="0" b="0"/>
            <wp:docPr id="2" name="Picture 2" descr="A picture containing electronics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rk Metho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2" t="12722" r="12722" b="12722"/>
                    <a:stretch/>
                  </pic:blipFill>
                  <pic:spPr bwMode="auto">
                    <a:xfrm>
                      <a:off x="0" y="0"/>
                      <a:ext cx="3101340" cy="3101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DFB" w:rsidRDefault="00414DFB" w:rsidP="00223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414DFB" w:rsidRDefault="00414DFB" w:rsidP="00223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223F32" w:rsidRDefault="00223F32" w:rsidP="00223F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371ED0" w:rsidRPr="0004094E" w:rsidRDefault="00371ED0" w:rsidP="00371E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  <w:lang w:val="en-US"/>
        </w:rPr>
      </w:pPr>
      <w:r w:rsidRPr="00371ED0">
        <w:rPr>
          <w:sz w:val="24"/>
          <w:szCs w:val="24"/>
        </w:rPr>
        <w:lastRenderedPageBreak/>
        <w:t xml:space="preserve">An international Customer (in our Case Study called </w:t>
      </w:r>
      <w:r w:rsidRPr="00720C66">
        <w:rPr>
          <w:b/>
          <w:sz w:val="24"/>
          <w:szCs w:val="24"/>
        </w:rPr>
        <w:t>Leaser Ltd</w:t>
      </w:r>
      <w:r w:rsidRPr="00371ED0">
        <w:rPr>
          <w:sz w:val="24"/>
          <w:szCs w:val="24"/>
        </w:rPr>
        <w:t>.), provides working spaces for freelancers, small and medium companies and they want to build a new building in Your city.</w:t>
      </w:r>
    </w:p>
    <w:p w:rsidR="00371ED0" w:rsidRPr="00371ED0" w:rsidRDefault="00371ED0" w:rsidP="00371E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</w:p>
    <w:p w:rsidR="00B77C02" w:rsidRDefault="00371ED0" w:rsidP="00371E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 w:rsidRPr="00371ED0">
        <w:rPr>
          <w:sz w:val="24"/>
          <w:szCs w:val="24"/>
        </w:rPr>
        <w:t xml:space="preserve">They are proficient in setting up an IT infrastructure, but they </w:t>
      </w:r>
      <w:r w:rsidR="000477F0">
        <w:rPr>
          <w:sz w:val="24"/>
          <w:szCs w:val="24"/>
        </w:rPr>
        <w:t>need a</w:t>
      </w:r>
      <w:r w:rsidR="00B77C02">
        <w:rPr>
          <w:sz w:val="24"/>
          <w:szCs w:val="24"/>
        </w:rPr>
        <w:t xml:space="preserve"> construction company to </w:t>
      </w:r>
      <w:r w:rsidRPr="00371ED0">
        <w:rPr>
          <w:sz w:val="24"/>
          <w:szCs w:val="24"/>
        </w:rPr>
        <w:t>build an office with 800 sitting places</w:t>
      </w:r>
      <w:r w:rsidR="00B77C02">
        <w:rPr>
          <w:sz w:val="24"/>
          <w:szCs w:val="24"/>
        </w:rPr>
        <w:t xml:space="preserve"> according to standards specified for other two buildings they own in other two countries.</w:t>
      </w:r>
    </w:p>
    <w:p w:rsidR="00B77C02" w:rsidRDefault="00B77C02" w:rsidP="00371E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</w:p>
    <w:p w:rsidR="00B77C02" w:rsidRDefault="00B77C02" w:rsidP="00B77C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Leaser</w:t>
      </w:r>
      <w:r>
        <w:rPr>
          <w:sz w:val="24"/>
          <w:szCs w:val="24"/>
        </w:rPr>
        <w:t xml:space="preserve"> Ltd. </w:t>
      </w:r>
      <w:r>
        <w:rPr>
          <w:sz w:val="24"/>
          <w:szCs w:val="24"/>
        </w:rPr>
        <w:t>wants</w:t>
      </w:r>
      <w:r>
        <w:rPr>
          <w:sz w:val="24"/>
          <w:szCs w:val="24"/>
        </w:rPr>
        <w:t xml:space="preserve"> t</w:t>
      </w:r>
      <w:r w:rsidRPr="00917339">
        <w:rPr>
          <w:sz w:val="24"/>
          <w:szCs w:val="24"/>
        </w:rPr>
        <w:t xml:space="preserve">o concentrate </w:t>
      </w:r>
      <w:r>
        <w:rPr>
          <w:sz w:val="24"/>
          <w:szCs w:val="24"/>
        </w:rPr>
        <w:t xml:space="preserve">solely </w:t>
      </w:r>
      <w:r w:rsidRPr="00917339">
        <w:rPr>
          <w:sz w:val="24"/>
          <w:szCs w:val="24"/>
        </w:rPr>
        <w:t>on their primary</w:t>
      </w:r>
      <w:r>
        <w:rPr>
          <w:sz w:val="24"/>
          <w:szCs w:val="24"/>
        </w:rPr>
        <w:t xml:space="preserve"> work: </w:t>
      </w:r>
      <w:r>
        <w:rPr>
          <w:sz w:val="24"/>
          <w:szCs w:val="24"/>
        </w:rPr>
        <w:t>leasing working space to freelancers, small and medium business</w:t>
      </w:r>
      <w:r w:rsidR="002114E7">
        <w:rPr>
          <w:sz w:val="24"/>
          <w:szCs w:val="24"/>
        </w:rPr>
        <w:t xml:space="preserve">es and other interested parties. As part of their strategy, they will build </w:t>
      </w:r>
      <w:r>
        <w:rPr>
          <w:sz w:val="24"/>
          <w:szCs w:val="24"/>
        </w:rPr>
        <w:t xml:space="preserve">relationships with universities, schools and other local market representatives. </w:t>
      </w:r>
    </w:p>
    <w:p w:rsidR="00B77C02" w:rsidRDefault="00B77C02" w:rsidP="00B77C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</w:p>
    <w:p w:rsidR="00B77C02" w:rsidRPr="00917339" w:rsidRDefault="00B77C02" w:rsidP="00B77C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Because of that decision, </w:t>
      </w:r>
      <w:r>
        <w:rPr>
          <w:sz w:val="24"/>
          <w:szCs w:val="24"/>
        </w:rPr>
        <w:t>Leaser</w:t>
      </w:r>
      <w:r w:rsidRPr="00917339">
        <w:rPr>
          <w:sz w:val="24"/>
          <w:szCs w:val="24"/>
        </w:rPr>
        <w:t xml:space="preserve"> Ltd. </w:t>
      </w:r>
      <w:r>
        <w:rPr>
          <w:sz w:val="24"/>
          <w:szCs w:val="24"/>
        </w:rPr>
        <w:t>want</w:t>
      </w:r>
      <w:r w:rsidRPr="00917339">
        <w:rPr>
          <w:sz w:val="24"/>
          <w:szCs w:val="24"/>
        </w:rPr>
        <w:t xml:space="preserve"> to outsource everything that is not </w:t>
      </w:r>
      <w:r>
        <w:rPr>
          <w:sz w:val="24"/>
          <w:szCs w:val="24"/>
        </w:rPr>
        <w:t xml:space="preserve">in </w:t>
      </w:r>
      <w:r w:rsidRPr="00917339">
        <w:rPr>
          <w:sz w:val="24"/>
          <w:szCs w:val="24"/>
        </w:rPr>
        <w:t>their core business to third parties. They</w:t>
      </w:r>
      <w:r>
        <w:rPr>
          <w:sz w:val="24"/>
          <w:szCs w:val="24"/>
        </w:rPr>
        <w:t xml:space="preserve"> do not want to spend their own </w:t>
      </w:r>
      <w:r w:rsidRPr="00917339">
        <w:rPr>
          <w:sz w:val="24"/>
          <w:szCs w:val="24"/>
        </w:rPr>
        <w:t>resources on following areas:</w:t>
      </w:r>
    </w:p>
    <w:p w:rsidR="00B77C02" w:rsidRDefault="00B77C02" w:rsidP="00B77C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</w:p>
    <w:p w:rsidR="00A00857" w:rsidRDefault="002114E7" w:rsidP="00A00857">
      <w:pPr>
        <w:pStyle w:val="ListParagraph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Construction of the office b</w:t>
      </w:r>
      <w:r w:rsidR="00A00857" w:rsidRPr="00A00857">
        <w:rPr>
          <w:sz w:val="24"/>
          <w:szCs w:val="24"/>
        </w:rPr>
        <w:t>uilding, including</w:t>
      </w:r>
      <w:r w:rsidR="00667275">
        <w:rPr>
          <w:sz w:val="24"/>
          <w:szCs w:val="24"/>
        </w:rPr>
        <w:t xml:space="preserve"> but not limited to</w:t>
      </w:r>
      <w:r w:rsidR="00A00857" w:rsidRPr="00A00857">
        <w:rPr>
          <w:sz w:val="24"/>
          <w:szCs w:val="24"/>
        </w:rPr>
        <w:t xml:space="preserve">: </w:t>
      </w:r>
    </w:p>
    <w:p w:rsidR="00A00857" w:rsidRDefault="00A00857" w:rsidP="00A00857">
      <w:pPr>
        <w:pStyle w:val="ListParagraph"/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Parcel purchase, where building will be erected, </w:t>
      </w:r>
    </w:p>
    <w:p w:rsidR="00A00857" w:rsidRDefault="00A00857" w:rsidP="00A00857">
      <w:pPr>
        <w:pStyle w:val="ListParagraph"/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Agreement with the City government on building standards and administration, including but not limited to: </w:t>
      </w:r>
    </w:p>
    <w:p w:rsidR="00A00857" w:rsidRDefault="00A00857" w:rsidP="00A00857">
      <w:pPr>
        <w:pStyle w:val="ListParagraph"/>
        <w:widowControl w:val="0"/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Power supply, </w:t>
      </w:r>
    </w:p>
    <w:p w:rsidR="00A00857" w:rsidRDefault="00A00857" w:rsidP="00A00857">
      <w:pPr>
        <w:pStyle w:val="ListParagraph"/>
        <w:widowControl w:val="0"/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Water supply, </w:t>
      </w:r>
    </w:p>
    <w:p w:rsidR="00A00857" w:rsidRDefault="00A00857" w:rsidP="00A00857">
      <w:pPr>
        <w:pStyle w:val="ListParagraph"/>
        <w:widowControl w:val="0"/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A00857">
        <w:rPr>
          <w:sz w:val="24"/>
          <w:szCs w:val="24"/>
        </w:rPr>
        <w:t>ewage</w:t>
      </w:r>
      <w:r>
        <w:rPr>
          <w:sz w:val="24"/>
          <w:szCs w:val="24"/>
        </w:rPr>
        <w:t xml:space="preserve"> system connection,</w:t>
      </w:r>
    </w:p>
    <w:p w:rsidR="00B77C02" w:rsidRDefault="00A00857" w:rsidP="00667275">
      <w:pPr>
        <w:pStyle w:val="ListParagraph"/>
        <w:widowControl w:val="0"/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High-speed, optical</w:t>
      </w:r>
      <w:r w:rsidR="00667275">
        <w:rPr>
          <w:sz w:val="24"/>
          <w:szCs w:val="24"/>
        </w:rPr>
        <w:t xml:space="preserve"> cable, internet connection etc.</w:t>
      </w:r>
      <w:r w:rsidR="00667275">
        <w:rPr>
          <w:sz w:val="24"/>
          <w:szCs w:val="24"/>
        </w:rPr>
        <w:br/>
      </w:r>
    </w:p>
    <w:p w:rsidR="00667275" w:rsidRDefault="00667275" w:rsidP="00667275">
      <w:pPr>
        <w:pStyle w:val="ListParagraph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Building design, including but not limited to:</w:t>
      </w:r>
    </w:p>
    <w:p w:rsidR="00667275" w:rsidRDefault="00667275" w:rsidP="00667275">
      <w:pPr>
        <w:pStyle w:val="ListParagraph"/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Open Space design,</w:t>
      </w:r>
    </w:p>
    <w:p w:rsidR="00667275" w:rsidRDefault="00667275" w:rsidP="00667275">
      <w:pPr>
        <w:pStyle w:val="ListParagraph"/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Conference rooms design, </w:t>
      </w:r>
    </w:p>
    <w:p w:rsidR="00667275" w:rsidRDefault="00667275" w:rsidP="00667275">
      <w:pPr>
        <w:pStyle w:val="ListParagraph"/>
        <w:widowControl w:val="0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Dining room design.</w:t>
      </w:r>
      <w:r>
        <w:rPr>
          <w:sz w:val="24"/>
          <w:szCs w:val="24"/>
        </w:rPr>
        <w:br/>
      </w:r>
    </w:p>
    <w:p w:rsidR="00667275" w:rsidRDefault="00667275" w:rsidP="006672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 w:rsidRPr="00667275">
        <w:rPr>
          <w:sz w:val="24"/>
          <w:szCs w:val="24"/>
        </w:rPr>
        <w:t xml:space="preserve">They have </w:t>
      </w:r>
      <w:r w:rsidRPr="00667275">
        <w:rPr>
          <w:sz w:val="24"/>
          <w:szCs w:val="24"/>
        </w:rPr>
        <w:t xml:space="preserve">two buildings </w:t>
      </w:r>
      <w:r>
        <w:rPr>
          <w:sz w:val="24"/>
          <w:szCs w:val="24"/>
        </w:rPr>
        <w:t xml:space="preserve">in Poland and India and they are building another one in your city. Leaser Ltd. gives you a creative freedom to build their office in a way you propose </w:t>
      </w:r>
      <w:r w:rsidR="002114E7">
        <w:rPr>
          <w:sz w:val="24"/>
          <w:szCs w:val="24"/>
        </w:rPr>
        <w:t xml:space="preserve">while </w:t>
      </w:r>
      <w:r>
        <w:rPr>
          <w:sz w:val="24"/>
          <w:szCs w:val="24"/>
        </w:rPr>
        <w:t>it is inside the business standard</w:t>
      </w:r>
      <w:r w:rsidR="002114E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2114E7">
        <w:rPr>
          <w:sz w:val="24"/>
          <w:szCs w:val="24"/>
        </w:rPr>
        <w:t>accepted and used</w:t>
      </w:r>
      <w:r>
        <w:rPr>
          <w:sz w:val="24"/>
          <w:szCs w:val="24"/>
        </w:rPr>
        <w:t xml:space="preserve"> in</w:t>
      </w:r>
      <w:r w:rsidR="002114E7">
        <w:rPr>
          <w:sz w:val="24"/>
          <w:szCs w:val="24"/>
        </w:rPr>
        <w:t xml:space="preserve"> construction of</w:t>
      </w:r>
      <w:r>
        <w:rPr>
          <w:sz w:val="24"/>
          <w:szCs w:val="24"/>
        </w:rPr>
        <w:t xml:space="preserve"> two previous </w:t>
      </w:r>
      <w:r w:rsidR="002114E7">
        <w:rPr>
          <w:sz w:val="24"/>
          <w:szCs w:val="24"/>
        </w:rPr>
        <w:t>office buildings</w:t>
      </w:r>
      <w:r>
        <w:rPr>
          <w:sz w:val="24"/>
          <w:szCs w:val="24"/>
        </w:rPr>
        <w:t xml:space="preserve">. </w:t>
      </w:r>
    </w:p>
    <w:p w:rsidR="00667275" w:rsidRPr="00667275" w:rsidRDefault="00667275" w:rsidP="006672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</w:p>
    <w:p w:rsidR="00223F32" w:rsidRPr="00667275" w:rsidRDefault="0091362B" w:rsidP="006672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 w:rsidRPr="00667275">
        <w:rPr>
          <w:sz w:val="24"/>
          <w:szCs w:val="24"/>
        </w:rPr>
        <w:t xml:space="preserve">For this project </w:t>
      </w:r>
      <w:r w:rsidR="00667275">
        <w:rPr>
          <w:sz w:val="24"/>
          <w:szCs w:val="24"/>
        </w:rPr>
        <w:t>Leaser</w:t>
      </w:r>
      <w:r w:rsidRPr="00667275">
        <w:rPr>
          <w:sz w:val="24"/>
          <w:szCs w:val="24"/>
        </w:rPr>
        <w:t xml:space="preserve"> Ltd. d</w:t>
      </w:r>
      <w:r w:rsidR="00223F32" w:rsidRPr="00667275">
        <w:rPr>
          <w:sz w:val="24"/>
          <w:szCs w:val="24"/>
        </w:rPr>
        <w:t>edicated a project team to work on proposal, solution and to cooperate with during the project:</w:t>
      </w:r>
      <w:r w:rsidR="00414DFB" w:rsidRPr="00667275">
        <w:rPr>
          <w:sz w:val="24"/>
          <w:szCs w:val="24"/>
        </w:rPr>
        <w:br/>
      </w:r>
    </w:p>
    <w:p w:rsidR="00223F32" w:rsidRPr="00917339" w:rsidRDefault="00223F32" w:rsidP="00917339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 w:rsidRPr="00917339">
        <w:rPr>
          <w:sz w:val="24"/>
          <w:szCs w:val="24"/>
        </w:rPr>
        <w:t xml:space="preserve">Chief Technical Officer (CTO) to whom the whole project team reports and who report directly to Chief Executive Officer (CEO) of the </w:t>
      </w:r>
      <w:r w:rsidR="000477F0">
        <w:rPr>
          <w:sz w:val="24"/>
          <w:szCs w:val="24"/>
        </w:rPr>
        <w:t>Leaser</w:t>
      </w:r>
      <w:r w:rsidR="0091362B">
        <w:rPr>
          <w:sz w:val="24"/>
          <w:szCs w:val="24"/>
        </w:rPr>
        <w:t xml:space="preserve"> Ltd.</w:t>
      </w:r>
      <w:r w:rsidRPr="00917339">
        <w:rPr>
          <w:sz w:val="24"/>
          <w:szCs w:val="24"/>
        </w:rPr>
        <w:t xml:space="preserve"> </w:t>
      </w:r>
      <w:r w:rsidR="00414DFB">
        <w:rPr>
          <w:sz w:val="24"/>
          <w:szCs w:val="24"/>
        </w:rPr>
        <w:br/>
      </w:r>
    </w:p>
    <w:p w:rsidR="00223F32" w:rsidRPr="00917339" w:rsidRDefault="000477F0" w:rsidP="00917339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223F32" w:rsidRPr="00917339">
        <w:rPr>
          <w:sz w:val="24"/>
          <w:szCs w:val="24"/>
        </w:rPr>
        <w:t xml:space="preserve"> Project Managers in ch</w:t>
      </w:r>
      <w:r w:rsidR="0091362B">
        <w:rPr>
          <w:sz w:val="24"/>
          <w:szCs w:val="24"/>
        </w:rPr>
        <w:t xml:space="preserve">arge for each </w:t>
      </w:r>
      <w:r>
        <w:rPr>
          <w:sz w:val="24"/>
          <w:szCs w:val="24"/>
        </w:rPr>
        <w:t>area</w:t>
      </w:r>
      <w:r w:rsidR="0091362B">
        <w:rPr>
          <w:sz w:val="24"/>
          <w:szCs w:val="24"/>
        </w:rPr>
        <w:t>:</w:t>
      </w:r>
      <w:r>
        <w:rPr>
          <w:sz w:val="24"/>
          <w:szCs w:val="24"/>
        </w:rPr>
        <w:t xml:space="preserve"> building construction and office design</w:t>
      </w:r>
      <w:r w:rsidR="00223F32" w:rsidRPr="00917339">
        <w:rPr>
          <w:sz w:val="24"/>
          <w:szCs w:val="24"/>
        </w:rPr>
        <w:t xml:space="preserve">. </w:t>
      </w:r>
      <w:r w:rsidR="00414DFB">
        <w:rPr>
          <w:sz w:val="24"/>
          <w:szCs w:val="24"/>
        </w:rPr>
        <w:br/>
      </w:r>
    </w:p>
    <w:p w:rsidR="00223F32" w:rsidRPr="00917339" w:rsidRDefault="0091362B" w:rsidP="00917339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733921">
        <w:rPr>
          <w:sz w:val="24"/>
          <w:szCs w:val="24"/>
        </w:rPr>
        <w:t xml:space="preserve">Network </w:t>
      </w:r>
      <w:r w:rsidR="000477F0">
        <w:rPr>
          <w:sz w:val="24"/>
          <w:szCs w:val="24"/>
        </w:rPr>
        <w:t xml:space="preserve">Engineer, 1 Construction Engineer and 1 </w:t>
      </w:r>
      <w:r w:rsidR="00223F32" w:rsidRPr="00917339">
        <w:rPr>
          <w:sz w:val="24"/>
          <w:szCs w:val="24"/>
        </w:rPr>
        <w:t xml:space="preserve">Marketing representative </w:t>
      </w:r>
      <w:r w:rsidR="000477F0">
        <w:rPr>
          <w:sz w:val="24"/>
          <w:szCs w:val="24"/>
        </w:rPr>
        <w:t xml:space="preserve">to consult with you during the project. </w:t>
      </w:r>
      <w:r w:rsidR="000477F0">
        <w:rPr>
          <w:sz w:val="24"/>
          <w:szCs w:val="24"/>
        </w:rPr>
        <w:br/>
      </w:r>
    </w:p>
    <w:p w:rsidR="00223F32" w:rsidRPr="00917339" w:rsidRDefault="000477F0" w:rsidP="00917339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Leaser Ltd. says that they can invest 5 0</w:t>
      </w:r>
      <w:r w:rsidR="00223F32" w:rsidRPr="00917339">
        <w:rPr>
          <w:sz w:val="24"/>
          <w:szCs w:val="24"/>
        </w:rPr>
        <w:t>00 000 USD in this project, but they do not know how much this whole project may cost.</w:t>
      </w:r>
      <w:r w:rsidR="00414DFB">
        <w:rPr>
          <w:sz w:val="24"/>
          <w:szCs w:val="24"/>
        </w:rPr>
        <w:br/>
      </w:r>
    </w:p>
    <w:p w:rsidR="00667275" w:rsidRDefault="00223F32" w:rsidP="000477F0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 w:rsidRPr="00917339">
        <w:rPr>
          <w:sz w:val="24"/>
          <w:szCs w:val="24"/>
        </w:rPr>
        <w:t xml:space="preserve">Due to new </w:t>
      </w:r>
      <w:r w:rsidR="00733921">
        <w:rPr>
          <w:sz w:val="24"/>
          <w:szCs w:val="24"/>
        </w:rPr>
        <w:t xml:space="preserve">demands, </w:t>
      </w:r>
      <w:r w:rsidR="000477F0">
        <w:rPr>
          <w:sz w:val="24"/>
          <w:szCs w:val="24"/>
        </w:rPr>
        <w:t>Leaser</w:t>
      </w:r>
      <w:r w:rsidR="00733921">
        <w:rPr>
          <w:sz w:val="24"/>
          <w:szCs w:val="24"/>
        </w:rPr>
        <w:t xml:space="preserve"> Ltd.</w:t>
      </w:r>
      <w:r w:rsidRPr="00917339">
        <w:rPr>
          <w:sz w:val="24"/>
          <w:szCs w:val="24"/>
        </w:rPr>
        <w:t xml:space="preserve"> must </w:t>
      </w:r>
      <w:r w:rsidR="000477F0">
        <w:rPr>
          <w:sz w:val="24"/>
          <w:szCs w:val="24"/>
        </w:rPr>
        <w:t>complete this project in 8</w:t>
      </w:r>
      <w:r w:rsidRPr="00917339">
        <w:rPr>
          <w:sz w:val="24"/>
          <w:szCs w:val="24"/>
        </w:rPr>
        <w:t xml:space="preserve"> months. </w:t>
      </w:r>
      <w:r w:rsidR="00414DFB">
        <w:rPr>
          <w:sz w:val="24"/>
          <w:szCs w:val="24"/>
        </w:rPr>
        <w:br/>
      </w:r>
    </w:p>
    <w:p w:rsidR="00223F32" w:rsidRPr="00917339" w:rsidRDefault="00223F32" w:rsidP="009173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 w:rsidRPr="00917339">
        <w:rPr>
          <w:sz w:val="24"/>
          <w:szCs w:val="24"/>
        </w:rPr>
        <w:t xml:space="preserve">You are part of </w:t>
      </w:r>
      <w:r w:rsidRPr="00733921">
        <w:rPr>
          <w:b/>
          <w:sz w:val="24"/>
          <w:szCs w:val="24"/>
        </w:rPr>
        <w:t>Flawless Project Management (FPM) Company</w:t>
      </w:r>
      <w:r w:rsidRPr="00917339">
        <w:rPr>
          <w:sz w:val="24"/>
          <w:szCs w:val="24"/>
        </w:rPr>
        <w:t>. Your tasks are to:</w:t>
      </w:r>
    </w:p>
    <w:p w:rsidR="00223F32" w:rsidRPr="00917339" w:rsidRDefault="00223F32" w:rsidP="009173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</w:p>
    <w:p w:rsidR="00223F32" w:rsidRPr="00917339" w:rsidRDefault="000477F0" w:rsidP="00917339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Lead FPM Project Team and create a Project Plan f</w:t>
      </w:r>
      <w:r w:rsidR="00223F32" w:rsidRPr="00917339">
        <w:rPr>
          <w:sz w:val="24"/>
          <w:szCs w:val="24"/>
        </w:rPr>
        <w:t xml:space="preserve">or </w:t>
      </w:r>
      <w:r>
        <w:rPr>
          <w:sz w:val="24"/>
          <w:szCs w:val="24"/>
        </w:rPr>
        <w:t>Leaser</w:t>
      </w:r>
      <w:r w:rsidR="00223F32" w:rsidRPr="00917339">
        <w:rPr>
          <w:sz w:val="24"/>
          <w:szCs w:val="24"/>
        </w:rPr>
        <w:t xml:space="preserve"> </w:t>
      </w:r>
      <w:r w:rsidR="00733921" w:rsidRPr="00917339">
        <w:rPr>
          <w:sz w:val="24"/>
          <w:szCs w:val="24"/>
        </w:rPr>
        <w:t>Ltd.</w:t>
      </w:r>
      <w:r w:rsidR="00223F32" w:rsidRPr="00917339">
        <w:rPr>
          <w:sz w:val="24"/>
          <w:szCs w:val="24"/>
        </w:rPr>
        <w:t xml:space="preserve"> Customer.</w:t>
      </w:r>
      <w:r w:rsidR="00414DFB">
        <w:rPr>
          <w:sz w:val="24"/>
          <w:szCs w:val="24"/>
        </w:rPr>
        <w:br/>
      </w:r>
      <w:r w:rsidR="00223F32" w:rsidRPr="00917339">
        <w:rPr>
          <w:sz w:val="24"/>
          <w:szCs w:val="24"/>
        </w:rPr>
        <w:t xml:space="preserve"> </w:t>
      </w:r>
    </w:p>
    <w:p w:rsidR="00223F32" w:rsidRPr="000477F0" w:rsidRDefault="00223F32" w:rsidP="000477F0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 w:rsidRPr="00917339">
        <w:rPr>
          <w:sz w:val="24"/>
          <w:szCs w:val="24"/>
        </w:rPr>
        <w:t xml:space="preserve">FPM Company has great </w:t>
      </w:r>
      <w:r w:rsidR="000477F0">
        <w:rPr>
          <w:sz w:val="24"/>
          <w:szCs w:val="24"/>
        </w:rPr>
        <w:t>construction</w:t>
      </w:r>
      <w:r w:rsidRPr="00917339">
        <w:rPr>
          <w:sz w:val="24"/>
          <w:szCs w:val="24"/>
        </w:rPr>
        <w:t xml:space="preserve"> experts, but </w:t>
      </w:r>
      <w:r w:rsidR="000477F0">
        <w:rPr>
          <w:sz w:val="24"/>
          <w:szCs w:val="24"/>
        </w:rPr>
        <w:t xml:space="preserve">you will need to cooperate with an Architect Office outside of your company to get modern architecture and building design. </w:t>
      </w:r>
      <w:r w:rsidR="00414DFB" w:rsidRPr="000477F0">
        <w:rPr>
          <w:sz w:val="24"/>
          <w:szCs w:val="24"/>
        </w:rPr>
        <w:br/>
      </w:r>
    </w:p>
    <w:p w:rsidR="000477F0" w:rsidRDefault="00223F32" w:rsidP="00917339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 w:rsidRPr="00917339">
        <w:rPr>
          <w:sz w:val="24"/>
          <w:szCs w:val="24"/>
        </w:rPr>
        <w:t xml:space="preserve">You will need to find </w:t>
      </w:r>
      <w:r w:rsidR="000477F0">
        <w:rPr>
          <w:sz w:val="24"/>
          <w:szCs w:val="24"/>
        </w:rPr>
        <w:t xml:space="preserve">an </w:t>
      </w:r>
      <w:r w:rsidRPr="00917339">
        <w:rPr>
          <w:sz w:val="24"/>
          <w:szCs w:val="24"/>
        </w:rPr>
        <w:t>appropriate 3</w:t>
      </w:r>
      <w:r w:rsidRPr="00917339">
        <w:rPr>
          <w:sz w:val="24"/>
          <w:szCs w:val="24"/>
          <w:vertAlign w:val="superscript"/>
        </w:rPr>
        <w:t>rd</w:t>
      </w:r>
      <w:r w:rsidR="000477F0">
        <w:rPr>
          <w:sz w:val="24"/>
          <w:szCs w:val="24"/>
        </w:rPr>
        <w:t xml:space="preserve"> party company</w:t>
      </w:r>
      <w:r w:rsidRPr="00917339">
        <w:rPr>
          <w:sz w:val="24"/>
          <w:szCs w:val="24"/>
        </w:rPr>
        <w:t xml:space="preserve"> to provide </w:t>
      </w:r>
      <w:r w:rsidR="000477F0">
        <w:rPr>
          <w:sz w:val="24"/>
          <w:szCs w:val="24"/>
        </w:rPr>
        <w:t xml:space="preserve">you with </w:t>
      </w:r>
      <w:r w:rsidRPr="00917339">
        <w:rPr>
          <w:sz w:val="24"/>
          <w:szCs w:val="24"/>
        </w:rPr>
        <w:t>those serv</w:t>
      </w:r>
      <w:r w:rsidR="000477F0">
        <w:rPr>
          <w:sz w:val="24"/>
          <w:szCs w:val="24"/>
        </w:rPr>
        <w:t>ices and cooperate with them.</w:t>
      </w:r>
      <w:r w:rsidR="000477F0">
        <w:rPr>
          <w:sz w:val="24"/>
          <w:szCs w:val="24"/>
        </w:rPr>
        <w:br/>
      </w:r>
    </w:p>
    <w:p w:rsidR="00223F32" w:rsidRPr="00917339" w:rsidRDefault="000477F0" w:rsidP="00917339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Also, you will need to cooperate with the City to get clarity on all administrative procedures and interfaces to power supply, sewage, internet etc.</w:t>
      </w:r>
      <w:r w:rsidR="00414DFB">
        <w:rPr>
          <w:sz w:val="24"/>
          <w:szCs w:val="24"/>
        </w:rPr>
        <w:br/>
      </w:r>
    </w:p>
    <w:p w:rsidR="00223F32" w:rsidRPr="00917339" w:rsidRDefault="00223F32" w:rsidP="00917339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 w:rsidRPr="00917339">
        <w:rPr>
          <w:sz w:val="24"/>
          <w:szCs w:val="24"/>
        </w:rPr>
        <w:t>Inside FPM Company, you will report to your Chief Te</w:t>
      </w:r>
      <w:r w:rsidR="00733921">
        <w:rPr>
          <w:sz w:val="24"/>
          <w:szCs w:val="24"/>
        </w:rPr>
        <w:t xml:space="preserve">chnical Officer and then to CEO. You will send reports to CTO weekly and to CEO monthly. </w:t>
      </w:r>
      <w:r w:rsidR="00414DFB">
        <w:rPr>
          <w:sz w:val="24"/>
          <w:szCs w:val="24"/>
        </w:rPr>
        <w:br/>
      </w:r>
    </w:p>
    <w:p w:rsidR="00223F32" w:rsidRPr="00917339" w:rsidRDefault="00223F32" w:rsidP="00917339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  <w:r w:rsidRPr="00917339">
        <w:rPr>
          <w:sz w:val="24"/>
          <w:szCs w:val="24"/>
        </w:rPr>
        <w:t xml:space="preserve">In your FPM Project Team, you will have 5 </w:t>
      </w:r>
      <w:r w:rsidR="000477F0">
        <w:rPr>
          <w:sz w:val="24"/>
          <w:szCs w:val="24"/>
        </w:rPr>
        <w:t>Construction Experts.</w:t>
      </w:r>
    </w:p>
    <w:p w:rsidR="00915CE9" w:rsidRDefault="00915CE9" w:rsidP="00917339">
      <w:pPr>
        <w:widowControl w:val="0"/>
        <w:pBdr>
          <w:top w:val="nil"/>
          <w:left w:val="nil"/>
          <w:bottom w:val="single" w:sz="6" w:space="1" w:color="auto"/>
          <w:right w:val="nil"/>
          <w:between w:val="nil"/>
        </w:pBdr>
        <w:spacing w:before="120" w:after="120" w:line="240" w:lineRule="auto"/>
        <w:rPr>
          <w:sz w:val="24"/>
          <w:szCs w:val="24"/>
        </w:rPr>
      </w:pPr>
    </w:p>
    <w:p w:rsidR="00915CE9" w:rsidRPr="003461D4" w:rsidRDefault="00915CE9" w:rsidP="00917339">
      <w:pPr>
        <w:widowControl w:val="0"/>
        <w:pBdr>
          <w:left w:val="nil"/>
          <w:bottom w:val="nil"/>
          <w:right w:val="nil"/>
          <w:between w:val="nil"/>
        </w:pBdr>
        <w:spacing w:before="120" w:after="120" w:line="240" w:lineRule="auto"/>
        <w:rPr>
          <w:szCs w:val="24"/>
        </w:rPr>
      </w:pPr>
    </w:p>
    <w:p w:rsidR="00917339" w:rsidRPr="003461D4" w:rsidRDefault="00917339" w:rsidP="009173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548DD4" w:themeColor="text2" w:themeTint="99"/>
          <w:sz w:val="24"/>
          <w:szCs w:val="24"/>
        </w:rPr>
      </w:pPr>
      <w:r w:rsidRPr="003461D4">
        <w:rPr>
          <w:sz w:val="24"/>
          <w:szCs w:val="24"/>
        </w:rPr>
        <w:t xml:space="preserve">Now, let’s go through </w:t>
      </w:r>
      <w:r w:rsidR="00915CE9" w:rsidRPr="003461D4">
        <w:rPr>
          <w:sz w:val="24"/>
          <w:szCs w:val="24"/>
        </w:rPr>
        <w:t xml:space="preserve">the </w:t>
      </w:r>
      <w:r w:rsidRPr="003461D4">
        <w:rPr>
          <w:sz w:val="24"/>
          <w:szCs w:val="24"/>
        </w:rPr>
        <w:t>five SPARK modules and address parts of this Case Study in each of them.</w:t>
      </w:r>
      <w:r w:rsidR="00915CE9" w:rsidRPr="003461D4">
        <w:rPr>
          <w:color w:val="548DD4" w:themeColor="text2" w:themeTint="99"/>
          <w:sz w:val="24"/>
          <w:szCs w:val="24"/>
        </w:rPr>
        <w:br/>
      </w:r>
    </w:p>
    <w:p w:rsidR="00223F32" w:rsidRPr="003461D4" w:rsidRDefault="00915CE9" w:rsidP="00915C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4"/>
          <w:szCs w:val="24"/>
          <w:u w:val="single"/>
        </w:rPr>
      </w:pPr>
      <w:r w:rsidRPr="003461D4">
        <w:rPr>
          <w:sz w:val="24"/>
          <w:szCs w:val="24"/>
          <w:u w:val="single"/>
        </w:rPr>
        <w:t>Make sure to:</w:t>
      </w:r>
      <w:r w:rsidR="003461D4">
        <w:rPr>
          <w:sz w:val="24"/>
          <w:szCs w:val="24"/>
          <w:u w:val="single"/>
        </w:rPr>
        <w:br/>
      </w:r>
    </w:p>
    <w:p w:rsidR="00915CE9" w:rsidRPr="003461D4" w:rsidRDefault="00915CE9" w:rsidP="00915CE9">
      <w:pPr>
        <w:pStyle w:val="ListParagraph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548DD4" w:themeColor="text2" w:themeTint="99"/>
          <w:sz w:val="24"/>
          <w:szCs w:val="24"/>
        </w:rPr>
      </w:pPr>
      <w:r w:rsidRPr="003461D4">
        <w:rPr>
          <w:color w:val="548DD4" w:themeColor="text2" w:themeTint="99"/>
          <w:sz w:val="24"/>
          <w:szCs w:val="24"/>
        </w:rPr>
        <w:t>Listen to all Educational materials;</w:t>
      </w:r>
    </w:p>
    <w:p w:rsidR="00915CE9" w:rsidRPr="003461D4" w:rsidRDefault="00915CE9" w:rsidP="00915CE9">
      <w:pPr>
        <w:pStyle w:val="ListParagraph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548DD4" w:themeColor="text2" w:themeTint="99"/>
          <w:sz w:val="24"/>
          <w:szCs w:val="24"/>
        </w:rPr>
      </w:pPr>
      <w:r w:rsidRPr="003461D4">
        <w:rPr>
          <w:color w:val="548DD4" w:themeColor="text2" w:themeTint="99"/>
          <w:sz w:val="24"/>
          <w:szCs w:val="24"/>
        </w:rPr>
        <w:t>Download all checklists and templates;</w:t>
      </w:r>
    </w:p>
    <w:p w:rsidR="00915CE9" w:rsidRPr="003461D4" w:rsidRDefault="00915CE9" w:rsidP="00915CE9">
      <w:pPr>
        <w:pStyle w:val="ListParagraph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548DD4" w:themeColor="text2" w:themeTint="99"/>
          <w:sz w:val="24"/>
          <w:szCs w:val="24"/>
        </w:rPr>
      </w:pPr>
      <w:r w:rsidRPr="003461D4">
        <w:rPr>
          <w:color w:val="548DD4" w:themeColor="text2" w:themeTint="99"/>
          <w:sz w:val="24"/>
          <w:szCs w:val="24"/>
        </w:rPr>
        <w:t>Do all exercises;</w:t>
      </w:r>
    </w:p>
    <w:p w:rsidR="0004094E" w:rsidRDefault="003461D4" w:rsidP="00915CE9">
      <w:pPr>
        <w:pStyle w:val="ListParagraph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548DD4" w:themeColor="text2" w:themeTint="99"/>
          <w:sz w:val="24"/>
          <w:szCs w:val="24"/>
        </w:rPr>
      </w:pPr>
      <w:r w:rsidRPr="003461D4">
        <w:rPr>
          <w:color w:val="548DD4" w:themeColor="text2" w:themeTint="99"/>
          <w:sz w:val="24"/>
          <w:szCs w:val="24"/>
        </w:rPr>
        <w:t>Prepare your own folder for the future project as stated in those Checklists</w:t>
      </w:r>
      <w:r>
        <w:rPr>
          <w:color w:val="548DD4" w:themeColor="text2" w:themeTint="99"/>
          <w:sz w:val="24"/>
          <w:szCs w:val="24"/>
        </w:rPr>
        <w:t>.</w:t>
      </w:r>
      <w:r w:rsidR="0004094E">
        <w:rPr>
          <w:color w:val="548DD4" w:themeColor="text2" w:themeTint="99"/>
          <w:sz w:val="24"/>
          <w:szCs w:val="24"/>
        </w:rPr>
        <w:br/>
      </w:r>
    </w:p>
    <w:p w:rsidR="0004094E" w:rsidRDefault="0004094E" w:rsidP="0004094E">
      <w:pPr>
        <w:widowControl w:val="0"/>
        <w:pBdr>
          <w:top w:val="nil"/>
          <w:left w:val="nil"/>
          <w:bottom w:val="single" w:sz="6" w:space="1" w:color="auto"/>
          <w:right w:val="nil"/>
          <w:between w:val="nil"/>
        </w:pBdr>
        <w:spacing w:before="120" w:after="120" w:line="240" w:lineRule="auto"/>
        <w:rPr>
          <w:color w:val="548DD4" w:themeColor="text2" w:themeTint="99"/>
          <w:sz w:val="24"/>
          <w:szCs w:val="24"/>
        </w:rPr>
      </w:pPr>
    </w:p>
    <w:p w:rsidR="003461D4" w:rsidRPr="003461D4" w:rsidRDefault="003461D4" w:rsidP="003461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548DD4" w:themeColor="text2" w:themeTint="99"/>
          <w:sz w:val="24"/>
          <w:szCs w:val="24"/>
        </w:rPr>
      </w:pPr>
      <w:r w:rsidRPr="0004094E">
        <w:rPr>
          <w:color w:val="548DD4" w:themeColor="text2" w:themeTint="99"/>
          <w:sz w:val="24"/>
          <w:szCs w:val="24"/>
        </w:rPr>
        <w:br/>
      </w:r>
      <w:bookmarkStart w:id="0" w:name="_GoBack"/>
      <w:bookmarkEnd w:id="0"/>
    </w:p>
    <w:sectPr w:rsidR="003461D4" w:rsidRPr="003461D4" w:rsidSect="00917339">
      <w:headerReference w:type="default" r:id="rId8"/>
      <w:pgSz w:w="11906" w:h="16838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A6F" w:rsidRDefault="00A43A6F">
      <w:pPr>
        <w:spacing w:line="240" w:lineRule="auto"/>
      </w:pPr>
      <w:r>
        <w:separator/>
      </w:r>
    </w:p>
  </w:endnote>
  <w:endnote w:type="continuationSeparator" w:id="0">
    <w:p w:rsidR="00A43A6F" w:rsidRDefault="00A43A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A6F" w:rsidRDefault="00A43A6F">
      <w:pPr>
        <w:spacing w:line="240" w:lineRule="auto"/>
      </w:pPr>
      <w:r>
        <w:separator/>
      </w:r>
    </w:p>
  </w:footnote>
  <w:footnote w:type="continuationSeparator" w:id="0">
    <w:p w:rsidR="00A43A6F" w:rsidRDefault="00A43A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F32" w:rsidRDefault="00223F32">
    <w:pPr>
      <w:pStyle w:val="Header"/>
    </w:pPr>
  </w:p>
  <w:p w:rsidR="00223F32" w:rsidRDefault="00223F32">
    <w:pPr>
      <w:pStyle w:val="Header"/>
    </w:pPr>
    <w:r>
      <w:rPr>
        <w:noProof/>
      </w:rPr>
      <w:drawing>
        <wp:inline distT="0" distB="0" distL="0" distR="0">
          <wp:extent cx="1647712" cy="624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rkle - fit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325" cy="626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A24"/>
    <w:multiLevelType w:val="hybridMultilevel"/>
    <w:tmpl w:val="8A8E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006FC"/>
    <w:multiLevelType w:val="hybridMultilevel"/>
    <w:tmpl w:val="4C9EB4DA"/>
    <w:lvl w:ilvl="0" w:tplc="3A8EA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02E18"/>
    <w:multiLevelType w:val="multilevel"/>
    <w:tmpl w:val="1EA4EB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325C48"/>
    <w:multiLevelType w:val="hybridMultilevel"/>
    <w:tmpl w:val="7C02D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7650A"/>
    <w:multiLevelType w:val="hybridMultilevel"/>
    <w:tmpl w:val="BD224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50666"/>
    <w:multiLevelType w:val="hybridMultilevel"/>
    <w:tmpl w:val="6BB4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560C7"/>
    <w:multiLevelType w:val="hybridMultilevel"/>
    <w:tmpl w:val="2078156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A77BDB"/>
    <w:multiLevelType w:val="hybridMultilevel"/>
    <w:tmpl w:val="CBA4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83AA7"/>
    <w:multiLevelType w:val="hybridMultilevel"/>
    <w:tmpl w:val="0F90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B407F"/>
    <w:multiLevelType w:val="hybridMultilevel"/>
    <w:tmpl w:val="D5F2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538E6"/>
    <w:multiLevelType w:val="hybridMultilevel"/>
    <w:tmpl w:val="D5F2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E68D1"/>
    <w:multiLevelType w:val="hybridMultilevel"/>
    <w:tmpl w:val="35123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935BC"/>
    <w:multiLevelType w:val="hybridMultilevel"/>
    <w:tmpl w:val="D5F2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C701E"/>
    <w:multiLevelType w:val="multilevel"/>
    <w:tmpl w:val="F0742F4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41B74B77"/>
    <w:multiLevelType w:val="hybridMultilevel"/>
    <w:tmpl w:val="592C5040"/>
    <w:lvl w:ilvl="0" w:tplc="3A8EA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E6DA2"/>
    <w:multiLevelType w:val="hybridMultilevel"/>
    <w:tmpl w:val="3C62FE5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C42318"/>
    <w:multiLevelType w:val="hybridMultilevel"/>
    <w:tmpl w:val="1C765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80F6A"/>
    <w:multiLevelType w:val="hybridMultilevel"/>
    <w:tmpl w:val="505E7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A5426"/>
    <w:multiLevelType w:val="hybridMultilevel"/>
    <w:tmpl w:val="6ACC7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A0699"/>
    <w:multiLevelType w:val="hybridMultilevel"/>
    <w:tmpl w:val="78A0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160A4"/>
    <w:multiLevelType w:val="hybridMultilevel"/>
    <w:tmpl w:val="8A8E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25279"/>
    <w:multiLevelType w:val="hybridMultilevel"/>
    <w:tmpl w:val="DA7C7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018E1"/>
    <w:multiLevelType w:val="hybridMultilevel"/>
    <w:tmpl w:val="26CA7D66"/>
    <w:lvl w:ilvl="0" w:tplc="5250359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75ED8"/>
    <w:multiLevelType w:val="hybridMultilevel"/>
    <w:tmpl w:val="7E4CAF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7E3E2C"/>
    <w:multiLevelType w:val="hybridMultilevel"/>
    <w:tmpl w:val="35123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7594F"/>
    <w:multiLevelType w:val="hybridMultilevel"/>
    <w:tmpl w:val="0F1E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73E4C"/>
    <w:multiLevelType w:val="hybridMultilevel"/>
    <w:tmpl w:val="5F1E55A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D95333"/>
    <w:multiLevelType w:val="hybridMultilevel"/>
    <w:tmpl w:val="08B2EC40"/>
    <w:lvl w:ilvl="0" w:tplc="EE583A0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01BF0"/>
    <w:multiLevelType w:val="hybridMultilevel"/>
    <w:tmpl w:val="505E7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C231C"/>
    <w:multiLevelType w:val="hybridMultilevel"/>
    <w:tmpl w:val="D5F2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834FC"/>
    <w:multiLevelType w:val="hybridMultilevel"/>
    <w:tmpl w:val="D5F2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0"/>
  </w:num>
  <w:num w:numId="4">
    <w:abstractNumId w:val="19"/>
  </w:num>
  <w:num w:numId="5">
    <w:abstractNumId w:val="8"/>
  </w:num>
  <w:num w:numId="6">
    <w:abstractNumId w:val="4"/>
  </w:num>
  <w:num w:numId="7">
    <w:abstractNumId w:val="28"/>
  </w:num>
  <w:num w:numId="8">
    <w:abstractNumId w:val="18"/>
  </w:num>
  <w:num w:numId="9">
    <w:abstractNumId w:val="27"/>
  </w:num>
  <w:num w:numId="10">
    <w:abstractNumId w:val="22"/>
  </w:num>
  <w:num w:numId="11">
    <w:abstractNumId w:val="24"/>
  </w:num>
  <w:num w:numId="12">
    <w:abstractNumId w:val="30"/>
  </w:num>
  <w:num w:numId="13">
    <w:abstractNumId w:val="29"/>
  </w:num>
  <w:num w:numId="14">
    <w:abstractNumId w:val="10"/>
  </w:num>
  <w:num w:numId="15">
    <w:abstractNumId w:val="12"/>
  </w:num>
  <w:num w:numId="16">
    <w:abstractNumId w:val="9"/>
  </w:num>
  <w:num w:numId="17">
    <w:abstractNumId w:val="23"/>
  </w:num>
  <w:num w:numId="18">
    <w:abstractNumId w:val="6"/>
  </w:num>
  <w:num w:numId="19">
    <w:abstractNumId w:val="16"/>
  </w:num>
  <w:num w:numId="20">
    <w:abstractNumId w:val="15"/>
  </w:num>
  <w:num w:numId="21">
    <w:abstractNumId w:val="5"/>
  </w:num>
  <w:num w:numId="22">
    <w:abstractNumId w:val="26"/>
  </w:num>
  <w:num w:numId="23">
    <w:abstractNumId w:val="11"/>
  </w:num>
  <w:num w:numId="24">
    <w:abstractNumId w:val="17"/>
  </w:num>
  <w:num w:numId="25">
    <w:abstractNumId w:val="1"/>
  </w:num>
  <w:num w:numId="26">
    <w:abstractNumId w:val="14"/>
  </w:num>
  <w:num w:numId="27">
    <w:abstractNumId w:val="0"/>
  </w:num>
  <w:num w:numId="28">
    <w:abstractNumId w:val="25"/>
  </w:num>
  <w:num w:numId="29">
    <w:abstractNumId w:val="21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1C"/>
    <w:rsid w:val="000229C3"/>
    <w:rsid w:val="00035D6C"/>
    <w:rsid w:val="0004094E"/>
    <w:rsid w:val="000477F0"/>
    <w:rsid w:val="000C13A0"/>
    <w:rsid w:val="000C26D6"/>
    <w:rsid w:val="000D068B"/>
    <w:rsid w:val="000E00C1"/>
    <w:rsid w:val="001818C5"/>
    <w:rsid w:val="001A6D6E"/>
    <w:rsid w:val="001C2CC4"/>
    <w:rsid w:val="001D29E9"/>
    <w:rsid w:val="001D5694"/>
    <w:rsid w:val="001F0C24"/>
    <w:rsid w:val="00203999"/>
    <w:rsid w:val="00204D2C"/>
    <w:rsid w:val="002114E7"/>
    <w:rsid w:val="00223F32"/>
    <w:rsid w:val="00225F29"/>
    <w:rsid w:val="00230368"/>
    <w:rsid w:val="00262902"/>
    <w:rsid w:val="00262916"/>
    <w:rsid w:val="00291002"/>
    <w:rsid w:val="00302F1D"/>
    <w:rsid w:val="0033513F"/>
    <w:rsid w:val="003461D4"/>
    <w:rsid w:val="00371DED"/>
    <w:rsid w:val="00371ED0"/>
    <w:rsid w:val="003B08C8"/>
    <w:rsid w:val="003E1799"/>
    <w:rsid w:val="00414DFB"/>
    <w:rsid w:val="004565A1"/>
    <w:rsid w:val="00473015"/>
    <w:rsid w:val="004B3C68"/>
    <w:rsid w:val="00532C98"/>
    <w:rsid w:val="005B09D3"/>
    <w:rsid w:val="005D29E8"/>
    <w:rsid w:val="005D4CA1"/>
    <w:rsid w:val="0061468C"/>
    <w:rsid w:val="00667275"/>
    <w:rsid w:val="006A1016"/>
    <w:rsid w:val="006C3C23"/>
    <w:rsid w:val="006E0E9D"/>
    <w:rsid w:val="006F218B"/>
    <w:rsid w:val="006F594A"/>
    <w:rsid w:val="007140BB"/>
    <w:rsid w:val="00720C66"/>
    <w:rsid w:val="00733921"/>
    <w:rsid w:val="0078229B"/>
    <w:rsid w:val="008119E8"/>
    <w:rsid w:val="00831FFE"/>
    <w:rsid w:val="008B2980"/>
    <w:rsid w:val="0091362B"/>
    <w:rsid w:val="00915CE9"/>
    <w:rsid w:val="00917339"/>
    <w:rsid w:val="00930968"/>
    <w:rsid w:val="00977EAD"/>
    <w:rsid w:val="009E0C9E"/>
    <w:rsid w:val="009F245A"/>
    <w:rsid w:val="00A00857"/>
    <w:rsid w:val="00A23DEF"/>
    <w:rsid w:val="00A43A6F"/>
    <w:rsid w:val="00A64568"/>
    <w:rsid w:val="00A705D2"/>
    <w:rsid w:val="00AF3A2C"/>
    <w:rsid w:val="00B75410"/>
    <w:rsid w:val="00B77C02"/>
    <w:rsid w:val="00BE5EFD"/>
    <w:rsid w:val="00BF5E24"/>
    <w:rsid w:val="00C10CDF"/>
    <w:rsid w:val="00C36EED"/>
    <w:rsid w:val="00C4011C"/>
    <w:rsid w:val="00C72129"/>
    <w:rsid w:val="00CB5669"/>
    <w:rsid w:val="00CB6DFD"/>
    <w:rsid w:val="00D4546C"/>
    <w:rsid w:val="00D67244"/>
    <w:rsid w:val="00D76747"/>
    <w:rsid w:val="00D84DBA"/>
    <w:rsid w:val="00E04464"/>
    <w:rsid w:val="00E13C24"/>
    <w:rsid w:val="00E61A0D"/>
    <w:rsid w:val="00EF4AA2"/>
    <w:rsid w:val="00F326F8"/>
    <w:rsid w:val="00F45C19"/>
    <w:rsid w:val="00F6025D"/>
    <w:rsid w:val="00FC7603"/>
    <w:rsid w:val="00F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59CA5"/>
  <w15:docId w15:val="{E67E8256-D3BD-4C06-BE74-7E49DDA5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B3C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9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68"/>
  </w:style>
  <w:style w:type="paragraph" w:styleId="Footer">
    <w:name w:val="footer"/>
    <w:basedOn w:val="Normal"/>
    <w:link w:val="FooterChar"/>
    <w:uiPriority w:val="99"/>
    <w:unhideWhenUsed/>
    <w:rsid w:val="009309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2010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Radovic</dc:creator>
  <cp:lastModifiedBy>Marko Radovic</cp:lastModifiedBy>
  <cp:revision>26</cp:revision>
  <dcterms:created xsi:type="dcterms:W3CDTF">2018-06-27T07:45:00Z</dcterms:created>
  <dcterms:modified xsi:type="dcterms:W3CDTF">2018-07-03T10:17:00Z</dcterms:modified>
</cp:coreProperties>
</file>