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 A"/>
      </w:pPr>
    </w:p>
    <w:p>
      <w:pPr>
        <w:pStyle w:val="Body A"/>
      </w:pPr>
    </w:p>
    <w:p>
      <w:pPr>
        <w:pStyle w:val="Body A"/>
      </w:pPr>
    </w:p>
    <w:tbl>
      <w:tblPr>
        <w:tblW w:w="14313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268"/>
        <w:gridCol w:w="1603"/>
        <w:gridCol w:w="2982"/>
        <w:gridCol w:w="1437"/>
        <w:gridCol w:w="1380"/>
        <w:gridCol w:w="2436"/>
        <w:gridCol w:w="1655"/>
        <w:gridCol w:w="1552"/>
      </w:tblGrid>
      <w:tr>
        <w:tblPrEx>
          <w:shd w:val="clear" w:color="auto" w:fill="00a2ff"/>
        </w:tblPrEx>
        <w:trPr>
          <w:trHeight w:val="310" w:hRule="atLeast"/>
          <w:tblHeader/>
        </w:trPr>
        <w:tc>
          <w:tcPr>
            <w:tcW w:type="dxa" w:w="1268"/>
            <w:tcBorders>
              <w:top w:val="nil"/>
              <w:left w:val="nil"/>
              <w:bottom w:val="single" w:color="515151" w:sz="8" w:space="0" w:shadow="0" w:frame="0"/>
              <w:right w:val="nil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3"/>
            <w:tcBorders>
              <w:top w:val="nil"/>
              <w:left w:val="nil"/>
              <w:bottom w:val="single" w:color="515151" w:sz="8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515151" w:sz="8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Arial" w:hAnsi="Arial"/>
                <w:rtl w:val="0"/>
                <w:lang w:val="fr-FR"/>
              </w:rPr>
              <w:t>Content Objectives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515151" w:sz="8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Strand</w:t>
            </w:r>
          </w:p>
        </w:tc>
        <w:tc>
          <w:tcPr>
            <w:tcW w:type="dxa" w:w="13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515151" w:sz="8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Strand Unit</w:t>
            </w:r>
          </w:p>
        </w:tc>
        <w:tc>
          <w:tcPr>
            <w:tcW w:type="dxa" w:w="24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515151" w:sz="8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</w:rPr>
              <w:t>Concept</w:t>
            </w:r>
          </w:p>
        </w:tc>
        <w:tc>
          <w:tcPr>
            <w:tcW w:type="dxa" w:w="16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515151" w:sz="8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Resource</w:t>
            </w:r>
          </w:p>
        </w:tc>
        <w:tc>
          <w:tcPr>
            <w:tcW w:type="dxa" w:w="15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515151" w:sz="8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Comments</w:t>
            </w:r>
          </w:p>
        </w:tc>
      </w:tr>
      <w:tr>
        <w:tblPrEx>
          <w:shd w:val="clear" w:color="auto" w:fill="cadfff"/>
        </w:tblPrEx>
        <w:trPr>
          <w:trHeight w:val="1707" w:hRule="atLeast"/>
        </w:trPr>
        <w:tc>
          <w:tcPr>
            <w:tcW w:type="dxa" w:w="1268"/>
            <w:vMerge w:val="restart"/>
            <w:tcBorders>
              <w:top w:val="single" w:color="515151" w:sz="8" w:space="0" w:shadow="0" w:frame="0"/>
              <w:left w:val="single" w:color="515151" w:sz="8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dddd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tl w:val="0"/>
                <w:lang w:val="de-DE"/>
              </w:rPr>
              <w:t xml:space="preserve">September    </w:t>
            </w:r>
          </w:p>
        </w:tc>
        <w:tc>
          <w:tcPr>
            <w:tcW w:type="dxa" w:w="1603"/>
            <w:tcBorders>
              <w:top w:val="single" w:color="515151" w:sz="8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b w:val="1"/>
                <w:bCs w:val="1"/>
              </w:rPr>
            </w:pPr>
            <w:r>
              <w:rPr>
                <w:b w:val="1"/>
                <w:bCs w:val="1"/>
                <w:rtl w:val="0"/>
              </w:rPr>
              <w:t>Lesson 1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Front Door - Brass Instruments</w:t>
            </w:r>
          </w:p>
        </w:tc>
        <w:tc>
          <w:tcPr>
            <w:tcW w:type="dxa" w:w="2982"/>
            <w:tcBorders>
              <w:top w:val="single" w:color="515151" w:sz="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rtl w:val="0"/>
                <w:lang w:val="en-US"/>
              </w:rPr>
              <w:t xml:space="preserve">Identify families of instruments </w:t>
            </w:r>
          </w:p>
          <w:p>
            <w:pPr>
              <w:pStyle w:val="Table Style 2"/>
              <w:numPr>
                <w:ilvl w:val="0"/>
                <w:numId w:val="1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tl w:val="0"/>
                <w:lang w:val="en-US"/>
              </w:rPr>
              <w:t xml:space="preserve">Explore how the tone colours of suitable instruments can suggest various sounds and sound pictures </w:t>
            </w:r>
          </w:p>
        </w:tc>
        <w:tc>
          <w:tcPr>
            <w:tcW w:type="dxa" w:w="1437"/>
            <w:tcBorders>
              <w:top w:val="single" w:color="515151" w:sz="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/>
            </w:pPr>
            <w:r>
              <w:rPr>
                <w:rtl w:val="0"/>
                <w:lang w:val="en-US"/>
              </w:rPr>
              <w:t>Listening and Responding</w:t>
            </w:r>
          </w:p>
          <w:p>
            <w:pPr>
              <w:pStyle w:val="Table Style 2"/>
              <w:rPr>
                <w:lang w:val="en-US"/>
              </w:rPr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Listening and Responding</w:t>
            </w:r>
          </w:p>
        </w:tc>
        <w:tc>
          <w:tcPr>
            <w:tcW w:type="dxa" w:w="1380"/>
            <w:tcBorders>
              <w:top w:val="single" w:color="515151" w:sz="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/>
            </w:pPr>
            <w:r>
              <w:rPr>
                <w:rtl w:val="0"/>
                <w:lang w:val="en-US"/>
              </w:rPr>
              <w:t>Listening and Responding</w:t>
            </w:r>
          </w:p>
          <w:p>
            <w:pPr>
              <w:pStyle w:val="Table Style 2"/>
              <w:rPr>
                <w:lang w:val="en-US"/>
              </w:rPr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Exploring Sounds</w:t>
            </w:r>
          </w:p>
        </w:tc>
        <w:tc>
          <w:tcPr>
            <w:tcW w:type="dxa" w:w="2436"/>
            <w:tcBorders>
              <w:top w:val="single" w:color="515151" w:sz="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rtl w:val="0"/>
                <w:lang w:val="en-US"/>
              </w:rPr>
              <w:t>A sense of pitch</w:t>
            </w:r>
          </w:p>
          <w:p>
            <w:pPr>
              <w:pStyle w:val="Table Style 2"/>
              <w:numPr>
                <w:ilvl w:val="0"/>
                <w:numId w:val="2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tl w:val="0"/>
                <w:lang w:val="en-US"/>
              </w:rPr>
              <w:t xml:space="preserve">A sense of timbre </w:t>
            </w:r>
          </w:p>
          <w:p>
            <w:pPr>
              <w:pStyle w:val="Table Style 2"/>
              <w:numPr>
                <w:ilvl w:val="0"/>
                <w:numId w:val="2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tl w:val="0"/>
                <w:lang w:val="en-US"/>
              </w:rPr>
              <w:t>A sense of duration</w:t>
            </w:r>
          </w:p>
        </w:tc>
        <w:tc>
          <w:tcPr>
            <w:tcW w:type="dxa" w:w="1655"/>
            <w:tcBorders>
              <w:top w:val="single" w:color="515151" w:sz="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/>
            </w:pPr>
            <w:r>
              <w:rPr>
                <w:rtl w:val="0"/>
                <w:lang w:val="nl-NL"/>
              </w:rPr>
              <w:t xml:space="preserve">The Front Door </w:t>
            </w:r>
          </w:p>
          <w:p>
            <w:pPr>
              <w:pStyle w:val="Table Style 2"/>
              <w:rPr/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</w:rPr>
              <w:t xml:space="preserve">                      </w:t>
            </w:r>
          </w:p>
        </w:tc>
        <w:tc>
          <w:tcPr>
            <w:tcW w:type="dxa" w:w="1551"/>
            <w:tcBorders>
              <w:top w:val="single" w:color="515151" w:sz="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515151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179" w:hRule="atLeast"/>
        </w:trPr>
        <w:tc>
          <w:tcPr>
            <w:tcW w:type="dxa" w:w="1268"/>
            <w:vMerge w:val="continue"/>
            <w:tcBorders>
              <w:top w:val="single" w:color="515151" w:sz="8" w:space="0" w:shadow="0" w:frame="0"/>
              <w:left w:val="single" w:color="515151" w:sz="8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dddddd"/>
          </w:tcPr>
          <w:p/>
        </w:tc>
        <w:tc>
          <w:tcPr>
            <w:tcW w:type="dxa" w:w="16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b w:val="1"/>
                <w:bCs w:val="1"/>
              </w:rPr>
            </w:pPr>
            <w:r>
              <w:rPr>
                <w:b w:val="1"/>
                <w:bCs w:val="1"/>
                <w:rtl w:val="0"/>
              </w:rPr>
              <w:t xml:space="preserve">Lesson </w:t>
            </w:r>
            <w:r>
              <w:rPr>
                <w:b w:val="1"/>
                <w:bCs w:val="1"/>
                <w:rtl w:val="0"/>
                <w:lang w:val="en-US"/>
              </w:rPr>
              <w:t>2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 xml:space="preserve">Artist Profile - </w:t>
            </w:r>
            <w:r>
              <w:rPr>
                <w:rtl w:val="0"/>
                <w:lang w:val="en-US"/>
              </w:rPr>
              <w:t>Hypnotic Brass Ensemble</w:t>
            </w:r>
          </w:p>
        </w:tc>
        <w:tc>
          <w:tcPr>
            <w:tcW w:type="dxa" w:w="2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rtl w:val="0"/>
                <w:lang w:val="en-US"/>
              </w:rPr>
              <w:t>Respond imaginatively to music in a variety of ways</w:t>
            </w:r>
          </w:p>
          <w:p>
            <w:pPr>
              <w:pStyle w:val="Table Style 2"/>
              <w:numPr>
                <w:ilvl w:val="0"/>
                <w:numId w:val="3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tl w:val="0"/>
                <w:lang w:val="en-US"/>
              </w:rPr>
              <w:t xml:space="preserve"> Listen to a describe a broad range of musical styles and traditions, including familiar excerpts, recognising where appropriate its function and historical context 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/>
            </w:pPr>
          </w:p>
          <w:p>
            <w:pPr>
              <w:pStyle w:val="Table Style 2"/>
              <w:rPr/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Listening and Responding</w:t>
            </w:r>
          </w:p>
        </w:tc>
        <w:tc>
          <w:tcPr>
            <w:tcW w:type="dxa" w:w="13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/>
            </w:pPr>
          </w:p>
          <w:p>
            <w:pPr>
              <w:pStyle w:val="Table Style 2"/>
              <w:rPr/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Listening and Responding</w:t>
            </w:r>
          </w:p>
        </w:tc>
        <w:tc>
          <w:tcPr>
            <w:tcW w:type="dxa" w:w="24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rtl w:val="0"/>
                <w:lang w:val="en-US"/>
              </w:rPr>
              <w:t>A sense of style</w:t>
            </w:r>
          </w:p>
          <w:p>
            <w:pPr>
              <w:pStyle w:val="Table Style 2"/>
              <w:numPr>
                <w:ilvl w:val="0"/>
                <w:numId w:val="4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tl w:val="0"/>
                <w:lang w:val="en-US"/>
              </w:rPr>
              <w:t xml:space="preserve">A sense of structure </w:t>
            </w:r>
          </w:p>
          <w:p>
            <w:pPr>
              <w:pStyle w:val="Table Style 2"/>
              <w:numPr>
                <w:ilvl w:val="0"/>
                <w:numId w:val="4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tl w:val="0"/>
                <w:lang w:val="en-US"/>
              </w:rPr>
              <w:t>A sense of rhythm</w:t>
            </w:r>
          </w:p>
          <w:p>
            <w:pPr>
              <w:pStyle w:val="Table Style 2"/>
              <w:numPr>
                <w:ilvl w:val="0"/>
                <w:numId w:val="4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tl w:val="0"/>
                <w:lang w:val="en-US"/>
              </w:rPr>
              <w:t>a sense of timbre</w:t>
            </w:r>
          </w:p>
        </w:tc>
        <w:tc>
          <w:tcPr>
            <w:tcW w:type="dxa" w:w="16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/>
            </w:pPr>
            <w:r>
              <w:rPr>
                <w:rtl w:val="0"/>
                <w:lang w:val="en-US"/>
              </w:rPr>
              <w:t>Worksheets</w:t>
            </w:r>
          </w:p>
          <w:p>
            <w:pPr>
              <w:pStyle w:val="Table Style 2"/>
              <w:rPr/>
            </w:pPr>
          </w:p>
          <w:p>
            <w:pPr>
              <w:pStyle w:val="Table Style 2"/>
              <w:rPr/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Listening Examples</w:t>
            </w:r>
          </w:p>
        </w:tc>
        <w:tc>
          <w:tcPr>
            <w:tcW w:type="dxa" w:w="15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515151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182" w:hRule="atLeast"/>
        </w:trPr>
        <w:tc>
          <w:tcPr>
            <w:tcW w:type="dxa" w:w="1268"/>
            <w:vMerge w:val="continue"/>
            <w:tcBorders>
              <w:top w:val="single" w:color="515151" w:sz="8" w:space="0" w:shadow="0" w:frame="0"/>
              <w:left w:val="single" w:color="515151" w:sz="8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dddddd"/>
          </w:tcPr>
          <w:p/>
        </w:tc>
        <w:tc>
          <w:tcPr>
            <w:tcW w:type="dxa" w:w="16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b w:val="1"/>
                <w:bCs w:val="1"/>
              </w:rPr>
            </w:pPr>
            <w:r>
              <w:rPr>
                <w:b w:val="1"/>
                <w:bCs w:val="1"/>
                <w:rtl w:val="0"/>
                <w:lang w:val="it-IT"/>
              </w:rPr>
              <w:t xml:space="preserve">Lesson 3 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Make Your Own Music Notation</w:t>
            </w:r>
          </w:p>
        </w:tc>
        <w:tc>
          <w:tcPr>
            <w:tcW w:type="dxa" w:w="2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rtl w:val="0"/>
                <w:lang w:val="en-US"/>
              </w:rPr>
              <w:t>Respond imaginatively to music in a variety of ways</w:t>
            </w:r>
          </w:p>
          <w:p>
            <w:pPr>
              <w:pStyle w:val="Table Style 2"/>
              <w:numPr>
                <w:ilvl w:val="0"/>
                <w:numId w:val="5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tl w:val="0"/>
                <w:lang w:val="en-US"/>
              </w:rPr>
              <w:t xml:space="preserve"> Listen to a describe a broad range of musical styles and traditions, including familiar excerpts, recognising where appropriate its function and historical context 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/>
            </w:pPr>
          </w:p>
          <w:p>
            <w:pPr>
              <w:pStyle w:val="Table Style 2"/>
              <w:rPr/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Listening and Responding</w:t>
            </w:r>
          </w:p>
        </w:tc>
        <w:tc>
          <w:tcPr>
            <w:tcW w:type="dxa" w:w="13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/>
            </w:pPr>
          </w:p>
          <w:p>
            <w:pPr>
              <w:pStyle w:val="Table Style 2"/>
              <w:rPr/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Listening and Responding</w:t>
            </w:r>
          </w:p>
        </w:tc>
        <w:tc>
          <w:tcPr>
            <w:tcW w:type="dxa" w:w="24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rtl w:val="0"/>
                <w:lang w:val="en-US"/>
              </w:rPr>
              <w:t>A sense of style</w:t>
            </w:r>
          </w:p>
          <w:p>
            <w:pPr>
              <w:pStyle w:val="Table Style 2"/>
              <w:numPr>
                <w:ilvl w:val="0"/>
                <w:numId w:val="6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tl w:val="0"/>
                <w:lang w:val="en-US"/>
              </w:rPr>
              <w:t xml:space="preserve">A sense of structure </w:t>
            </w:r>
          </w:p>
          <w:p>
            <w:pPr>
              <w:pStyle w:val="Table Style 2"/>
              <w:numPr>
                <w:ilvl w:val="0"/>
                <w:numId w:val="6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tl w:val="0"/>
                <w:lang w:val="en-US"/>
              </w:rPr>
              <w:t>A sense of rhythm</w:t>
            </w:r>
          </w:p>
          <w:p>
            <w:pPr>
              <w:pStyle w:val="Table Style 2"/>
              <w:numPr>
                <w:ilvl w:val="0"/>
                <w:numId w:val="6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tl w:val="0"/>
                <w:lang w:val="en-US"/>
              </w:rPr>
              <w:t>a sense of timbre</w:t>
            </w:r>
          </w:p>
        </w:tc>
        <w:tc>
          <w:tcPr>
            <w:tcW w:type="dxa" w:w="16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/>
            </w:pPr>
            <w:r>
              <w:rPr>
                <w:rtl w:val="0"/>
                <w:lang w:val="en-US"/>
              </w:rPr>
              <w:t>Worksheets</w:t>
            </w:r>
          </w:p>
          <w:p>
            <w:pPr>
              <w:pStyle w:val="Table Style 2"/>
              <w:rPr/>
            </w:pPr>
          </w:p>
          <w:p>
            <w:pPr>
              <w:pStyle w:val="Table Style 2"/>
              <w:rPr/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nl-NL"/>
              </w:rPr>
              <w:t>Front Door</w:t>
            </w:r>
          </w:p>
        </w:tc>
        <w:tc>
          <w:tcPr>
            <w:tcW w:type="dxa" w:w="15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515151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949" w:hRule="atLeast"/>
        </w:trPr>
        <w:tc>
          <w:tcPr>
            <w:tcW w:type="dxa" w:w="1268"/>
            <w:vMerge w:val="continue"/>
            <w:tcBorders>
              <w:top w:val="single" w:color="515151" w:sz="8" w:space="0" w:shadow="0" w:frame="0"/>
              <w:left w:val="single" w:color="515151" w:sz="8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dddddd"/>
          </w:tcPr>
          <w:p/>
        </w:tc>
        <w:tc>
          <w:tcPr>
            <w:tcW w:type="dxa" w:w="1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515151" w:sz="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b w:val="1"/>
                <w:bCs w:val="1"/>
              </w:rPr>
            </w:pPr>
            <w:r>
              <w:rPr>
                <w:b w:val="1"/>
                <w:bCs w:val="1"/>
                <w:rtl w:val="0"/>
              </w:rPr>
              <w:t xml:space="preserve">Lesson </w:t>
            </w:r>
            <w:r>
              <w:rPr>
                <w:b w:val="1"/>
                <w:bCs w:val="1"/>
                <w:rtl w:val="0"/>
                <w:lang w:val="en-US"/>
              </w:rPr>
              <w:t>4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Using Instruments in a Group</w:t>
            </w:r>
          </w:p>
        </w:tc>
        <w:tc>
          <w:tcPr>
            <w:tcW w:type="dxa" w:w="2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rtl w:val="0"/>
                <w:lang w:val="en-US"/>
              </w:rPr>
              <w:t>Perform a range of playing techniques on a wide selection of percussion and melodic instruments</w:t>
            </w:r>
          </w:p>
          <w:p>
            <w:pPr>
              <w:pStyle w:val="Table Style 2"/>
              <w:numPr>
                <w:ilvl w:val="0"/>
                <w:numId w:val="7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tl w:val="0"/>
                <w:lang w:val="en-US"/>
              </w:rPr>
              <w:t xml:space="preserve">Invent and perform pieces that show an increasing awareness and control of musical elements 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/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 xml:space="preserve">Performing </w:t>
            </w:r>
          </w:p>
          <w:p>
            <w:pPr>
              <w:pStyle w:val="Table Style 2"/>
              <w:rPr/>
            </w:pPr>
          </w:p>
          <w:p>
            <w:pPr>
              <w:pStyle w:val="Table Style 2"/>
              <w:rPr/>
            </w:pPr>
          </w:p>
          <w:p>
            <w:pPr>
              <w:pStyle w:val="Table Style 2"/>
              <w:rPr/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Composing</w:t>
            </w:r>
          </w:p>
        </w:tc>
        <w:tc>
          <w:tcPr>
            <w:tcW w:type="dxa" w:w="13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/>
            </w:pPr>
            <w:r>
              <w:rPr>
                <w:rtl w:val="0"/>
                <w:lang w:val="en-US"/>
              </w:rPr>
              <w:t>Playing instruments</w:t>
            </w:r>
          </w:p>
          <w:p>
            <w:pPr>
              <w:pStyle w:val="Table Style 2"/>
              <w:rPr/>
            </w:pPr>
          </w:p>
          <w:p>
            <w:pPr>
              <w:pStyle w:val="Table Style 2"/>
              <w:rPr/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Improvising and Creating</w:t>
            </w:r>
          </w:p>
        </w:tc>
        <w:tc>
          <w:tcPr>
            <w:tcW w:type="dxa" w:w="24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rtl w:val="0"/>
                <w:lang w:val="en-US"/>
              </w:rPr>
              <w:t xml:space="preserve">A sense of pitch </w:t>
            </w:r>
          </w:p>
          <w:p>
            <w:pPr>
              <w:pStyle w:val="Table Style 2"/>
              <w:numPr>
                <w:ilvl w:val="0"/>
                <w:numId w:val="9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tl w:val="0"/>
                <w:lang w:val="en-US"/>
              </w:rPr>
              <w:t>A sense of structure</w:t>
            </w:r>
          </w:p>
          <w:p>
            <w:pPr>
              <w:pStyle w:val="Table Style 2"/>
              <w:numPr>
                <w:ilvl w:val="0"/>
                <w:numId w:val="9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tl w:val="0"/>
                <w:lang w:val="en-US"/>
              </w:rPr>
              <w:t>A sense of duration</w:t>
            </w:r>
          </w:p>
          <w:p>
            <w:pPr>
              <w:pStyle w:val="Table Style 2"/>
              <w:numPr>
                <w:ilvl w:val="0"/>
                <w:numId w:val="9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tl w:val="0"/>
                <w:lang w:val="en-US"/>
              </w:rPr>
              <w:t>A sense of Rhythm</w:t>
            </w:r>
          </w:p>
        </w:tc>
        <w:tc>
          <w:tcPr>
            <w:tcW w:type="dxa" w:w="16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/>
            </w:pPr>
            <w:r>
              <w:rPr>
                <w:rtl w:val="0"/>
                <w:lang w:val="en-US"/>
              </w:rPr>
              <w:t>The Clock Resource</w:t>
            </w:r>
          </w:p>
          <w:p>
            <w:pPr>
              <w:pStyle w:val="Table Style 2"/>
              <w:rPr>
                <w:lang w:val="en-US"/>
              </w:rPr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Video</w:t>
            </w:r>
          </w:p>
        </w:tc>
        <w:tc>
          <w:tcPr>
            <w:tcW w:type="dxa" w:w="15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515151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ind w:left="108" w:hanging="108"/>
      </w:pPr>
    </w:p>
    <w:p>
      <w:pPr>
        <w:pStyle w:val="Body A"/>
      </w:pPr>
    </w:p>
    <w:p>
      <w:pPr>
        <w:pStyle w:val="Body A"/>
      </w:pPr>
      <w:r/>
    </w:p>
    <w:sectPr>
      <w:headerReference w:type="default" r:id="rId4"/>
      <w:footerReference w:type="default" r:id="rId5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 Neue Medium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7286"/>
        <w:tab w:val="right" w:pos="14552"/>
        <w:tab w:val="clear" w:pos="9020"/>
      </w:tabs>
    </w:pPr>
    <w:r>
      <w:rPr>
        <w:b w:val="1"/>
        <w:bCs w:val="1"/>
        <w:sz w:val="28"/>
        <w:szCs w:val="28"/>
        <w:u w:color="000000"/>
        <w:rtl w:val="0"/>
        <w:lang w:val="en-US"/>
      </w:rPr>
      <w:t>6th</w:t>
    </w:r>
    <w:r>
      <w:rPr>
        <w:b w:val="1"/>
        <w:bCs w:val="1"/>
        <w:sz w:val="30"/>
        <w:szCs w:val="30"/>
        <w:u w:color="000000"/>
        <w:rtl w:val="0"/>
        <w:lang w:val="en-US"/>
      </w:rPr>
      <w:t xml:space="preserve"> </w:t>
    </w:r>
    <w:r>
      <w:rPr>
        <w:b w:val="1"/>
        <w:bCs w:val="1"/>
        <w:sz w:val="28"/>
        <w:szCs w:val="28"/>
        <w:u w:color="000000"/>
        <w:rtl w:val="0"/>
        <w:lang w:val="en-US"/>
      </w:rPr>
      <w:t xml:space="preserve">Class </w:t>
    </w:r>
    <w:r>
      <w:rPr>
        <w:rFonts w:ascii="Helvetica Neue Medium" w:hAnsi="Helvetica Neue Medium"/>
        <w:sz w:val="28"/>
        <w:szCs w:val="28"/>
        <w:u w:color="000000"/>
        <w:rtl w:val="0"/>
        <w:lang w:val="en-US"/>
      </w:rPr>
      <w:t xml:space="preserve">- </w:t>
    </w:r>
    <w:r>
      <w:rPr>
        <w:rFonts w:ascii="Helvetica Neue Medium" w:hAnsi="Helvetica Neue Medium"/>
        <w:sz w:val="28"/>
        <w:szCs w:val="28"/>
        <w:u w:color="000000"/>
        <w:rtl w:val="0"/>
        <w:lang w:val="de-DE"/>
      </w:rPr>
      <w:t xml:space="preserve">Music  </w:t>
    </w:r>
    <w:r>
      <w:rPr>
        <w:rFonts w:ascii="Helvetica Neue Medium" w:hAnsi="Helvetica Neue Medium"/>
        <w:sz w:val="28"/>
        <w:szCs w:val="28"/>
        <w:u w:color="000000"/>
        <w:rtl w:val="0"/>
        <w:lang w:val="en-US"/>
      </w:rPr>
      <w:t xml:space="preserve">             Teacher:                                         </w:t>
    </w:r>
    <w:r>
      <w:rPr>
        <w:rFonts w:ascii="Helvetica Neue Medium" w:hAnsi="Helvetica Neue Medium"/>
        <w:sz w:val="28"/>
        <w:szCs w:val="28"/>
        <w:u w:color="000000"/>
        <w:rtl w:val="0"/>
        <w:lang w:val="de-DE"/>
      </w:rPr>
      <w:t>Date: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ind w:left="2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7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16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8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3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0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•"/>
      <w:lvlJc w:val="left"/>
      <w:pPr>
        <w:ind w:left="2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7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16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8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3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0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•"/>
      <w:lvlJc w:val="left"/>
      <w:pPr>
        <w:ind w:left="2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7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16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8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3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0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8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80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24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96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40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12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•"/>
      <w:lvlJc w:val="left"/>
      <w:pPr>
        <w:ind w:left="2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7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16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8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3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0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8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80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24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96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40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12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•"/>
      <w:lvlJc w:val="left"/>
      <w:pPr>
        <w:ind w:left="2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7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16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8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3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0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•"/>
      <w:lvlJc w:val="left"/>
      <w:pPr>
        <w:ind w:left="2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7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16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8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3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0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7"/>
    <w:lvlOverride w:ilvl="0">
      <w:lvl w:ilvl="0">
        <w:start w:val="1"/>
        <w:numFmt w:val="bullet"/>
        <w:suff w:val="tab"/>
        <w:lvlText w:val="•"/>
        <w:lvlJc w:val="left"/>
        <w:pPr>
          <w:ind w:left="28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100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72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44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316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88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60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532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604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Table Style 1">
    <w:name w:val="Table Style 1"/>
    <w:next w:val="Table Sty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fr-FR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