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6611" w14:textId="73320D62" w:rsidR="00957AF9" w:rsidRPr="006E0B10" w:rsidRDefault="00747D1C" w:rsidP="006E0B10">
      <w:pPr>
        <w:jc w:val="center"/>
        <w:rPr>
          <w:b/>
          <w:sz w:val="32"/>
        </w:rPr>
      </w:pPr>
      <w:r>
        <w:rPr>
          <w:b/>
          <w:sz w:val="32"/>
        </w:rPr>
        <w:t>Puntos de conversación del estudio CUMH para instructores de GentleBirth</w:t>
      </w:r>
    </w:p>
    <w:p w14:paraId="1B657EA8" w14:textId="77777777" w:rsidR="00A22B8A" w:rsidRDefault="00A22B8A"/>
    <w:p w14:paraId="7FDE58BC" w14:textId="77777777" w:rsidR="006E0B10" w:rsidRDefault="006E0B10"/>
    <w:p w14:paraId="0D2E547E" w14:textId="77777777" w:rsidR="00A22B8A" w:rsidRDefault="00A22B8A"/>
    <w:p w14:paraId="456C1C79" w14:textId="77777777" w:rsidR="00A22B8A" w:rsidRPr="006E0B10" w:rsidRDefault="00A22B8A">
      <w:pPr>
        <w:rPr>
          <w:b/>
        </w:rPr>
      </w:pPr>
      <w:r w:rsidRPr="006E0B10">
        <w:rPr>
          <w:b/>
        </w:rPr>
        <w:t>Fondo</w:t>
      </w:r>
    </w:p>
    <w:p w14:paraId="42EC696C" w14:textId="77777777" w:rsidR="00A22B8A" w:rsidRDefault="00A22B8A"/>
    <w:p w14:paraId="02953293" w14:textId="77777777" w:rsidR="006E0B10" w:rsidRPr="00A22B8A" w:rsidRDefault="006E0B10" w:rsidP="00A22B8A">
      <w:pPr>
        <w:numPr>
          <w:ilvl w:val="0"/>
          <w:numId w:val="2"/>
        </w:numPr>
      </w:pPr>
      <w:r w:rsidRPr="00A22B8A">
        <w:t>El trabajo de parto se asocia tradicionalmente con el dolor.</w:t>
      </w:r>
    </w:p>
    <w:p w14:paraId="30C1D8D1" w14:textId="77777777" w:rsidR="006E0B10" w:rsidRPr="00A22B8A" w:rsidRDefault="006E0B10" w:rsidP="00A22B8A">
      <w:pPr>
        <w:numPr>
          <w:ilvl w:val="0"/>
          <w:numId w:val="2"/>
        </w:numPr>
      </w:pPr>
      <w:r w:rsidRPr="00A22B8A">
        <w:t>La anticipación puede crear ansiedad.</w:t>
      </w:r>
    </w:p>
    <w:p w14:paraId="17A7923D" w14:textId="77777777" w:rsidR="006E0B10" w:rsidRPr="00A22B8A" w:rsidRDefault="006E0B10" w:rsidP="00A22B8A">
      <w:pPr>
        <w:numPr>
          <w:ilvl w:val="0"/>
          <w:numId w:val="2"/>
        </w:numPr>
      </w:pPr>
      <w:r w:rsidRPr="00A22B8A">
        <w:t xml:space="preserve">Miedo, ansiedad y sensación de pérdida de control </w:t>
      </w:r>
    </w:p>
    <w:p w14:paraId="12A1DD25" w14:textId="77777777" w:rsidR="006E0B10" w:rsidRPr="00A22B8A" w:rsidRDefault="006E0B10" w:rsidP="00A22B8A">
      <w:pPr>
        <w:numPr>
          <w:ilvl w:val="1"/>
          <w:numId w:val="2"/>
        </w:numPr>
      </w:pPr>
      <w:r w:rsidRPr="00A22B8A">
        <w:t>Aumenta la intensidad y la incidencia del dolor</w:t>
      </w:r>
    </w:p>
    <w:p w14:paraId="66AD83A5" w14:textId="77777777" w:rsidR="006E0B10" w:rsidRPr="00A22B8A" w:rsidRDefault="006E0B10" w:rsidP="00A22B8A">
      <w:pPr>
        <w:numPr>
          <w:ilvl w:val="1"/>
          <w:numId w:val="2"/>
        </w:numPr>
      </w:pPr>
      <w:r w:rsidRPr="00A22B8A">
        <w:t>Aumenta el riesgo de trastorno de estrés postraumático</w:t>
      </w:r>
    </w:p>
    <w:p w14:paraId="29A03B6B" w14:textId="77777777" w:rsidR="006E0B10" w:rsidRPr="00A22B8A" w:rsidRDefault="006E0B10" w:rsidP="00A22B8A">
      <w:pPr>
        <w:numPr>
          <w:ilvl w:val="1"/>
          <w:numId w:val="2"/>
        </w:numPr>
      </w:pPr>
      <w:r w:rsidRPr="00A22B8A">
        <w:t>Aumenta el riesgo de depresión posparto.</w:t>
      </w:r>
    </w:p>
    <w:p w14:paraId="03142F9F" w14:textId="16633E6F" w:rsidR="006E0B10" w:rsidRDefault="006E0B10" w:rsidP="00A22B8A">
      <w:pPr>
        <w:numPr>
          <w:ilvl w:val="0"/>
          <w:numId w:val="2"/>
        </w:numPr>
      </w:pPr>
      <w:r w:rsidRPr="00A22B8A">
        <w:t>La preparación para el parto es un factor importante para ayudar a las mujeres a prepararse para un evento a menudo doloroso.</w:t>
      </w:r>
    </w:p>
    <w:p w14:paraId="793AF7AA" w14:textId="77777777" w:rsidR="00865D5A" w:rsidRDefault="00865D5A" w:rsidP="00865D5A"/>
    <w:p w14:paraId="663C23CD" w14:textId="7FCB850B" w:rsidR="00865D5A" w:rsidRPr="00A22B8A" w:rsidRDefault="009A04DE" w:rsidP="00865D5A">
      <w:r>
        <w:t>Para los instructores fuera de los EE. UU., es importante tener en cuenta que los servicios de maternidad en Irlanda se basan en el modelo médico de atención y son muy similares a los de los EE. UU. (las tasas actuales de C/S son actualmente del 30%).</w:t>
      </w:r>
    </w:p>
    <w:p w14:paraId="38739FA2" w14:textId="77777777" w:rsidR="00A22B8A" w:rsidRDefault="00A22B8A"/>
    <w:p w14:paraId="46BFDE86" w14:textId="77777777" w:rsidR="00A22B8A" w:rsidRDefault="00A22B8A"/>
    <w:p w14:paraId="49C88EE6" w14:textId="77777777" w:rsidR="00A22B8A" w:rsidRPr="006E0B10" w:rsidRDefault="00A22B8A">
      <w:pPr>
        <w:rPr>
          <w:b/>
        </w:rPr>
      </w:pPr>
      <w:r w:rsidRPr="006E0B10">
        <w:rPr>
          <w:b/>
        </w:rPr>
        <w:t>Justificación del estudio</w:t>
      </w:r>
    </w:p>
    <w:p w14:paraId="2E1EEDB0" w14:textId="77777777" w:rsidR="00A22B8A" w:rsidRDefault="00A22B8A"/>
    <w:p w14:paraId="7391547F" w14:textId="77777777" w:rsidR="006E0B10" w:rsidRPr="00A22B8A" w:rsidRDefault="006E0B10" w:rsidP="00A22B8A">
      <w:pPr>
        <w:numPr>
          <w:ilvl w:val="0"/>
          <w:numId w:val="1"/>
        </w:numPr>
      </w:pPr>
      <w:r w:rsidRPr="00A22B8A">
        <w:t>Educación prenatal: diferentes modelos</w:t>
      </w:r>
    </w:p>
    <w:p w14:paraId="29638AFE" w14:textId="77777777" w:rsidR="006E0B10" w:rsidRPr="00A22B8A" w:rsidRDefault="006E0B10" w:rsidP="00A22B8A">
      <w:pPr>
        <w:numPr>
          <w:ilvl w:val="0"/>
          <w:numId w:val="1"/>
        </w:numPr>
      </w:pPr>
      <w:r w:rsidRPr="00A22B8A">
        <w:t>Analizar dos modelos de educación para evaluar si había una diferencia en las expectativas maternas al entrar en el trabajo de parto, su experiencia y los posibles resultados del trabajo de parto</w:t>
      </w:r>
    </w:p>
    <w:p w14:paraId="6AD7F9AE" w14:textId="77777777" w:rsidR="00A22B8A" w:rsidRDefault="00A22B8A"/>
    <w:p w14:paraId="3D2EFDB1" w14:textId="4B14C0DE" w:rsidR="006E0B10" w:rsidRPr="006E0B10" w:rsidRDefault="006E0B10">
      <w:pPr>
        <w:rPr>
          <w:b/>
        </w:rPr>
      </w:pPr>
      <w:r w:rsidRPr="006E0B10">
        <w:rPr>
          <w:b/>
        </w:rPr>
        <w:t>Metas y objetivos</w:t>
      </w:r>
    </w:p>
    <w:p w14:paraId="4EC733A3" w14:textId="77777777" w:rsidR="006E0B10" w:rsidRDefault="006E0B10"/>
    <w:p w14:paraId="7A926605" w14:textId="77777777" w:rsidR="006E0B10" w:rsidRDefault="006E0B10" w:rsidP="00A22B8A">
      <w:pPr>
        <w:numPr>
          <w:ilvl w:val="0"/>
          <w:numId w:val="3"/>
        </w:numPr>
      </w:pPr>
      <w:r w:rsidRPr="00A22B8A">
        <w:t>Objetivo: Evaluar la eficacia de las técnicas de "GentleBirth" y compararlas con la clase prenatal estándar, así como explorar la percepción, el conocimiento y la experiencia del parto de las mujeres embarazadas.</w:t>
      </w:r>
    </w:p>
    <w:p w14:paraId="5D60B78A" w14:textId="77777777" w:rsidR="006E0B10" w:rsidRPr="00A22B8A" w:rsidRDefault="006E0B10" w:rsidP="00A22B8A">
      <w:pPr>
        <w:numPr>
          <w:ilvl w:val="0"/>
          <w:numId w:val="3"/>
        </w:numPr>
      </w:pPr>
      <w:r w:rsidRPr="00A22B8A">
        <w:t>Objetivos: Investigar la correlación entre la preparación al parto y el Cuestionario de Expectativas de Parto</w:t>
      </w:r>
    </w:p>
    <w:p w14:paraId="626E0E5C" w14:textId="77777777" w:rsidR="006E0B10" w:rsidRPr="00A22B8A" w:rsidRDefault="006E0B10" w:rsidP="00A22B8A">
      <w:pPr>
        <w:numPr>
          <w:ilvl w:val="0"/>
          <w:numId w:val="3"/>
        </w:numPr>
      </w:pPr>
      <w:r w:rsidRPr="00A22B8A">
        <w:t>Investigar la correlación entre la preparación al parto y el Cuestionario de Experiencia de Parto</w:t>
      </w:r>
    </w:p>
    <w:p w14:paraId="49307149" w14:textId="77777777" w:rsidR="00A22B8A" w:rsidRPr="00A22B8A" w:rsidRDefault="00A22B8A" w:rsidP="00A22B8A"/>
    <w:p w14:paraId="02594B4F" w14:textId="7637D784" w:rsidR="00A22B8A" w:rsidRPr="006E0B10" w:rsidRDefault="006E0B10">
      <w:pPr>
        <w:rPr>
          <w:b/>
        </w:rPr>
      </w:pPr>
      <w:r w:rsidRPr="006E0B10">
        <w:rPr>
          <w:b/>
        </w:rPr>
        <w:t>Dirigido por obstetras</w:t>
      </w:r>
    </w:p>
    <w:p w14:paraId="36AABA0A" w14:textId="77777777" w:rsidR="00063A91" w:rsidRDefault="00063A91"/>
    <w:p w14:paraId="4EAFEF25" w14:textId="77777777" w:rsidR="00063A91" w:rsidRDefault="00063A91">
      <w:r>
        <w:t>Estudio independiente realizado por una estudiante de medicina y supervisado por la obstetra de Cork Mairead O'Riordan</w:t>
      </w:r>
    </w:p>
    <w:p w14:paraId="5753DF1C" w14:textId="77777777" w:rsidR="006E0B10" w:rsidRDefault="006E0B10"/>
    <w:p w14:paraId="2A0080D2" w14:textId="77777777" w:rsidR="00063A91" w:rsidRDefault="00063A91">
      <w:r>
        <w:lastRenderedPageBreak/>
        <w:t>El estudio comparó a 100 madres primerizas que asistieron a un taller de GentleBirth y a 100 mujeres que asistieron a clases prenatales estándar en un hospital en 2016.</w:t>
      </w:r>
    </w:p>
    <w:p w14:paraId="705AB354" w14:textId="77777777" w:rsidR="00063A91" w:rsidRDefault="00063A91"/>
    <w:p w14:paraId="629EA2D0" w14:textId="77777777" w:rsidR="00063A91" w:rsidRDefault="00063A91">
      <w:r>
        <w:t>Resultados del parto: La inducción, el uso de epidurales y la lactancia materna alcanzaron significación estadística</w:t>
      </w:r>
    </w:p>
    <w:p w14:paraId="6DCE3AC7" w14:textId="77777777" w:rsidR="00063A91" w:rsidRDefault="00D24AE9">
      <w:r>
        <w:t>Afrontamiento del dolor, intervenciones y participación de la pareja de parto: GentleBirth obtuvo una puntuación más alta.</w:t>
      </w:r>
    </w:p>
    <w:p w14:paraId="46BA4500" w14:textId="77777777" w:rsidR="00A10703" w:rsidRDefault="00A10703"/>
    <w:p w14:paraId="608F5CA5" w14:textId="47A30E43" w:rsidR="00A10703" w:rsidRPr="006E0B10" w:rsidRDefault="00A10703">
      <w:pPr>
        <w:rPr>
          <w:b/>
        </w:rPr>
      </w:pPr>
      <w:r w:rsidRPr="006E0B10">
        <w:rPr>
          <w:b/>
        </w:rPr>
        <w:t>Discusión:</w:t>
      </w:r>
    </w:p>
    <w:p w14:paraId="1BB1C806" w14:textId="77777777" w:rsidR="00A22B8A" w:rsidRDefault="00A22B8A"/>
    <w:p w14:paraId="0E535F08" w14:textId="77777777" w:rsidR="006E0B10" w:rsidRPr="00A22B8A" w:rsidRDefault="006E0B10" w:rsidP="00A22B8A">
      <w:pPr>
        <w:numPr>
          <w:ilvl w:val="0"/>
          <w:numId w:val="5"/>
        </w:numPr>
      </w:pPr>
      <w:r w:rsidRPr="00A22B8A">
        <w:t>CREANDO JUNTOS UN FUTURO MEJOR Estrategia Nacional de Maternidad 2016-2026</w:t>
      </w:r>
    </w:p>
    <w:p w14:paraId="2F716902" w14:textId="50BE6170" w:rsidR="006E0B10" w:rsidRPr="00A22B8A" w:rsidRDefault="006E0B10" w:rsidP="00A22B8A">
      <w:pPr>
        <w:numPr>
          <w:ilvl w:val="0"/>
          <w:numId w:val="6"/>
        </w:numPr>
      </w:pPr>
      <w:r w:rsidRPr="00A22B8A">
        <w:t xml:space="preserve">Las madres de "parto suave" tienen una expectativa y una experiencia de parto más positivas. </w:t>
      </w:r>
    </w:p>
    <w:p w14:paraId="2CD646EC" w14:textId="77777777" w:rsidR="006E0B10" w:rsidRPr="00A22B8A" w:rsidRDefault="006E0B10" w:rsidP="00A22B8A">
      <w:pPr>
        <w:numPr>
          <w:ilvl w:val="0"/>
          <w:numId w:val="6"/>
        </w:numPr>
      </w:pPr>
      <w:r w:rsidRPr="00A22B8A">
        <w:t>Esto se asocia con la anticipación para hacer frente al dolor, la reducción de la intervención médica y la recepción de apoyo de la pareja/entrenador</w:t>
      </w:r>
    </w:p>
    <w:p w14:paraId="336B935E" w14:textId="77777777" w:rsidR="006E0B10" w:rsidRDefault="006E0B10" w:rsidP="00A22B8A">
      <w:pPr>
        <w:numPr>
          <w:ilvl w:val="0"/>
          <w:numId w:val="6"/>
        </w:numPr>
      </w:pPr>
      <w:r w:rsidRPr="00A22B8A">
        <w:t xml:space="preserve">La experiencia positiva del parto se relaciona con una mejor capacidad de afrontamiento. </w:t>
      </w:r>
    </w:p>
    <w:p w14:paraId="6A6D6A52" w14:textId="77777777" w:rsidR="006E0B10" w:rsidRDefault="006E0B10" w:rsidP="006E0B10"/>
    <w:p w14:paraId="520DBCEE" w14:textId="6FCCD340" w:rsidR="00747D1C" w:rsidRDefault="006E0B10" w:rsidP="009A04DE">
      <w:pPr>
        <w:widowControl w:val="0"/>
        <w:autoSpaceDE w:val="0"/>
        <w:autoSpaceDN w:val="0"/>
        <w:adjustRightInd w:val="0"/>
        <w:spacing w:after="240" w:line="360" w:lineRule="atLeast"/>
        <w:jc w:val="both"/>
      </w:pPr>
      <w:r w:rsidRPr="006E0B10">
        <w:t xml:space="preserve">En línea con el reciente lanzamiento de la "Estrategia Nacional de Maternidad 2016-2026: creando juntos un futuro mejor" en Irlanda, una de las cuatro prioridades estratégicas es "reconocer el embarazo y el parto como un proceso fisiológico normal y facilitar la elección de una mujer con respecto a su vía de atención preferida". La educación prenatal integral también se describe en la estrategia como "beneficiar a las mujeres y sus parejas, así como ayudarlas y prepararlas para el embarazo, el parto y la paternidad". Esto es lo que pretendemos lograr con nuestra educación prenatal. Por lo tanto, se debe considerar la posibilidad de incluir e introducir algunos conceptos de GentleBirth en nuestros programas actuales de educación prenatal. </w:t>
      </w:r>
    </w:p>
    <w:p w14:paraId="7415D864" w14:textId="051B5DAE" w:rsidR="00747D1C" w:rsidRPr="00747D1C" w:rsidRDefault="00747D1C" w:rsidP="006E0B10">
      <w:pPr>
        <w:widowControl w:val="0"/>
        <w:autoSpaceDE w:val="0"/>
        <w:autoSpaceDN w:val="0"/>
        <w:adjustRightInd w:val="0"/>
        <w:spacing w:after="240" w:line="360" w:lineRule="atLeast"/>
        <w:rPr>
          <w:b/>
        </w:rPr>
      </w:pPr>
      <w:r w:rsidRPr="00747D1C">
        <w:rPr>
          <w:b/>
        </w:rPr>
        <w:t>Conclusión</w:t>
      </w:r>
    </w:p>
    <w:p w14:paraId="3775E60B" w14:textId="698D9FDE" w:rsidR="00747D1C" w:rsidRDefault="00747D1C" w:rsidP="009A04DE">
      <w:pPr>
        <w:widowControl w:val="0"/>
        <w:autoSpaceDE w:val="0"/>
        <w:autoSpaceDN w:val="0"/>
        <w:adjustRightInd w:val="0"/>
        <w:spacing w:after="240" w:line="360" w:lineRule="atLeast"/>
        <w:jc w:val="both"/>
      </w:pPr>
      <w:r w:rsidRPr="00747D1C">
        <w:t xml:space="preserve">La preparación al parto es bien reconocida como un elemento importante para ayudar a las mujeres a sobrellevar el parto. GentleBirth parece inducir expectativas y experiencias de parto materno más positivas en comparación con la clase prenatal estándar dirigida por parteras. Se requieren más estudios longitudinales para explorar estos hallazgos iniciales. </w:t>
      </w:r>
    </w:p>
    <w:p w14:paraId="696D90DC" w14:textId="77777777" w:rsidR="00A22B8A" w:rsidRDefault="00A22B8A" w:rsidP="009A04DE">
      <w:pPr>
        <w:jc w:val="both"/>
      </w:pPr>
    </w:p>
    <w:p w14:paraId="370E3F9B" w14:textId="77777777" w:rsidR="006900CD" w:rsidRDefault="006900CD" w:rsidP="009A04DE">
      <w:pPr>
        <w:jc w:val="both"/>
        <w:rPr>
          <w:b/>
        </w:rPr>
      </w:pPr>
    </w:p>
    <w:p w14:paraId="38AAEE3B" w14:textId="77777777" w:rsidR="006900CD" w:rsidRDefault="006900CD">
      <w:pPr>
        <w:rPr>
          <w:b/>
        </w:rPr>
      </w:pPr>
    </w:p>
    <w:p w14:paraId="10822DDF" w14:textId="77777777" w:rsidR="006900CD" w:rsidRDefault="006900CD">
      <w:pPr>
        <w:rPr>
          <w:b/>
        </w:rPr>
      </w:pPr>
    </w:p>
    <w:p w14:paraId="6D266EB8" w14:textId="77777777" w:rsidR="006900CD" w:rsidRDefault="006900CD">
      <w:pPr>
        <w:rPr>
          <w:b/>
        </w:rPr>
      </w:pPr>
    </w:p>
    <w:p w14:paraId="76727736" w14:textId="77777777" w:rsidR="006900CD" w:rsidRDefault="006900CD">
      <w:pPr>
        <w:rPr>
          <w:b/>
        </w:rPr>
      </w:pPr>
    </w:p>
    <w:p w14:paraId="205441E3" w14:textId="77777777" w:rsidR="006900CD" w:rsidRDefault="006900CD">
      <w:pPr>
        <w:rPr>
          <w:b/>
        </w:rPr>
      </w:pPr>
    </w:p>
    <w:p w14:paraId="5B707143" w14:textId="77777777" w:rsidR="006900CD" w:rsidRDefault="006900CD">
      <w:pPr>
        <w:rPr>
          <w:b/>
        </w:rPr>
      </w:pPr>
    </w:p>
    <w:p w14:paraId="03B60257" w14:textId="77777777" w:rsidR="006900CD" w:rsidRDefault="006900CD">
      <w:pPr>
        <w:rPr>
          <w:b/>
        </w:rPr>
      </w:pPr>
    </w:p>
    <w:p w14:paraId="788485C4" w14:textId="77777777" w:rsidR="006900CD" w:rsidRDefault="006900CD">
      <w:pPr>
        <w:rPr>
          <w:b/>
        </w:rPr>
      </w:pPr>
    </w:p>
    <w:p w14:paraId="0F0C98F5" w14:textId="77777777" w:rsidR="006900CD" w:rsidRDefault="006900CD">
      <w:pPr>
        <w:rPr>
          <w:b/>
        </w:rPr>
      </w:pPr>
    </w:p>
    <w:p w14:paraId="7154A014" w14:textId="77777777" w:rsidR="006900CD" w:rsidRDefault="006900CD">
      <w:pPr>
        <w:rPr>
          <w:b/>
        </w:rPr>
      </w:pPr>
    </w:p>
    <w:p w14:paraId="568E1E7E" w14:textId="77777777" w:rsidR="006900CD" w:rsidRDefault="006900CD">
      <w:pPr>
        <w:rPr>
          <w:b/>
        </w:rPr>
      </w:pPr>
    </w:p>
    <w:p w14:paraId="2534B219" w14:textId="77777777" w:rsidR="006900CD" w:rsidRDefault="006900CD">
      <w:pPr>
        <w:rPr>
          <w:b/>
        </w:rPr>
      </w:pPr>
    </w:p>
    <w:p w14:paraId="35A0C848" w14:textId="174C76C3" w:rsidR="00A10703" w:rsidRPr="006E0B10" w:rsidRDefault="006E0B10">
      <w:pPr>
        <w:rPr>
          <w:b/>
        </w:rPr>
      </w:pPr>
      <w:r w:rsidRPr="006E0B10">
        <w:rPr>
          <w:b/>
        </w:rPr>
        <w:t>Estudia las fortalezas y debilidades</w:t>
      </w:r>
    </w:p>
    <w:p w14:paraId="2B5B2E33" w14:textId="77777777" w:rsidR="00A22B8A" w:rsidRDefault="00A22B8A"/>
    <w:p w14:paraId="6408320B" w14:textId="77777777" w:rsidR="00A22B8A" w:rsidRPr="00A10703" w:rsidRDefault="00A22B8A">
      <w:pPr>
        <w:rPr>
          <w:b/>
        </w:rPr>
      </w:pPr>
      <w:r w:rsidRPr="00A10703">
        <w:rPr>
          <w:b/>
        </w:rPr>
        <w:t>Fortalezas:</w:t>
      </w:r>
    </w:p>
    <w:p w14:paraId="2974AFD5" w14:textId="77777777" w:rsidR="00A22B8A" w:rsidRDefault="00A22B8A">
      <w:r>
        <w:t>Datos prospectivos</w:t>
      </w:r>
    </w:p>
    <w:p w14:paraId="7C8A3E11" w14:textId="77777777" w:rsidR="00A22B8A" w:rsidRDefault="00A22B8A">
      <w:r>
        <w:t>Sin sesgo de selección</w:t>
      </w:r>
    </w:p>
    <w:p w14:paraId="5E7BFB26" w14:textId="77777777" w:rsidR="00A22B8A" w:rsidRDefault="00A22B8A">
      <w:r>
        <w:t>Primer estudio en Irlanda</w:t>
      </w:r>
    </w:p>
    <w:p w14:paraId="555ECD13" w14:textId="77777777" w:rsidR="00A22B8A" w:rsidRDefault="00A22B8A">
      <w:r>
        <w:t>Validado</w:t>
      </w:r>
    </w:p>
    <w:p w14:paraId="30EE3DCD" w14:textId="77777777" w:rsidR="00A22B8A" w:rsidRDefault="00A22B8A"/>
    <w:p w14:paraId="3EC5AA87" w14:textId="0789A637" w:rsidR="00A22B8A" w:rsidRPr="00A10703" w:rsidRDefault="00A22B8A">
      <w:pPr>
        <w:rPr>
          <w:b/>
        </w:rPr>
      </w:pPr>
      <w:r w:rsidRPr="00A10703">
        <w:rPr>
          <w:b/>
        </w:rPr>
        <w:t>Limitaciones:</w:t>
      </w:r>
    </w:p>
    <w:p w14:paraId="402BDAB4" w14:textId="77777777" w:rsidR="00A22B8A" w:rsidRDefault="00A22B8A">
      <w:r>
        <w:t>No longitudinal</w:t>
      </w:r>
    </w:p>
    <w:p w14:paraId="6D72072D" w14:textId="77777777" w:rsidR="00A22B8A" w:rsidRDefault="00A22B8A">
      <w:r>
        <w:t>Tamaño de muestra pequeño</w:t>
      </w:r>
    </w:p>
    <w:p w14:paraId="4A8A36BE" w14:textId="77777777" w:rsidR="00A22B8A" w:rsidRDefault="00A22B8A">
      <w:r>
        <w:t>Corto plazo</w:t>
      </w:r>
    </w:p>
    <w:p w14:paraId="32ACE60C" w14:textId="2E022477" w:rsidR="00A10703" w:rsidRDefault="00A10703">
      <w:r>
        <w:t>Datos recogidos a través de cuestionario</w:t>
      </w:r>
    </w:p>
    <w:p w14:paraId="6B4163F5" w14:textId="77777777" w:rsidR="00BA2751" w:rsidRDefault="00BA2751"/>
    <w:p w14:paraId="46A48E23" w14:textId="77777777" w:rsidR="00BA2751" w:rsidRDefault="00BA2751"/>
    <w:p w14:paraId="46F1053A" w14:textId="2746062C" w:rsidR="00E01405" w:rsidRPr="004518EF" w:rsidRDefault="004518EF">
      <w:pPr>
        <w:rPr>
          <w:b/>
          <w:sz w:val="32"/>
          <w:szCs w:val="32"/>
        </w:rPr>
      </w:pPr>
      <w:r>
        <w:rPr>
          <w:b/>
          <w:sz w:val="32"/>
          <w:szCs w:val="32"/>
        </w:rPr>
        <w:t>Otros estudios recientes que se revisarán</w:t>
      </w:r>
    </w:p>
    <w:p w14:paraId="55CEAADA" w14:textId="77777777" w:rsidR="00865D5A" w:rsidRDefault="00865D5A"/>
    <w:p w14:paraId="747D5831" w14:textId="77777777" w:rsidR="00865D5A" w:rsidRDefault="00865D5A"/>
    <w:p w14:paraId="08FE633D" w14:textId="084C948D" w:rsidR="00865D5A" w:rsidRPr="00865D5A" w:rsidRDefault="00865D5A" w:rsidP="00865D5A">
      <w:r w:rsidRPr="00865D5A">
        <w:t>Beneficios de prepararse para el parto con entrenamiento de atención plena: un ensayo controlado aleatorizado con comparación activa (2017)</w:t>
      </w:r>
    </w:p>
    <w:p w14:paraId="7EE16B6B" w14:textId="42BD2640" w:rsidR="00865D5A" w:rsidRPr="00865D5A" w:rsidRDefault="00865D5A" w:rsidP="00865D5A"/>
    <w:p w14:paraId="28E2F6FC" w14:textId="6D713053" w:rsidR="00865D5A" w:rsidRPr="00865D5A" w:rsidRDefault="00865D5A" w:rsidP="00865D5A">
      <w:r w:rsidRPr="00865D5A">
        <w:t>BMC Embarazo y parto Serie BMC: abierta, inclusiva y confiable201717:140</w:t>
      </w:r>
    </w:p>
    <w:p w14:paraId="2629F8FD" w14:textId="77777777" w:rsidR="00865D5A" w:rsidRPr="00865D5A" w:rsidRDefault="00000000" w:rsidP="00865D5A">
      <w:hyperlink r:id="rId7" w:tgtFrame="_blank" w:history="1">
        <w:r w:rsidR="00865D5A" w:rsidRPr="00865D5A">
          <w:t>https://doi.org/10.1186/s12884-017-1319-3</w:t>
        </w:r>
      </w:hyperlink>
    </w:p>
    <w:p w14:paraId="3E8473B7" w14:textId="77777777" w:rsidR="00865D5A" w:rsidRPr="00865D5A" w:rsidRDefault="00865D5A" w:rsidP="00865D5A">
      <w:r w:rsidRPr="00865D5A">
        <w:rPr>
          <w:b/>
          <w:bCs/>
        </w:rPr>
        <w:t xml:space="preserve">Publicado: </w:t>
      </w:r>
      <w:r w:rsidRPr="00865D5A">
        <w:t>12 Mayo 2017</w:t>
      </w:r>
    </w:p>
    <w:p w14:paraId="31EDB05A" w14:textId="2762577E" w:rsidR="00BA2751" w:rsidRDefault="00BA2751">
      <w:r>
        <w:br/>
      </w:r>
    </w:p>
    <w:p w14:paraId="0C6F237D" w14:textId="2D96A709" w:rsidR="00BA2751" w:rsidRDefault="00000000">
      <w:hyperlink r:id="rId8" w:history="1">
        <w:r w:rsidR="00865D5A" w:rsidRPr="00A05CD8">
          <w:rPr>
            <w:rStyle w:val="Hipervnculo"/>
          </w:rPr>
          <w:t>https://bmcpregnancychildbirth.biomedcentral.com/articles/10.1186/s12884-017-1319-3</w:t>
        </w:r>
      </w:hyperlink>
    </w:p>
    <w:p w14:paraId="3BD10552" w14:textId="77777777" w:rsidR="00865D5A" w:rsidRDefault="00865D5A"/>
    <w:p w14:paraId="4789187A" w14:textId="77777777" w:rsidR="00865D5A" w:rsidRDefault="00865D5A"/>
    <w:p w14:paraId="717CEC84" w14:textId="77777777" w:rsidR="00865D5A" w:rsidRDefault="00865D5A"/>
    <w:p w14:paraId="608A68E1" w14:textId="38E6735A" w:rsidR="00865D5A" w:rsidRDefault="00865D5A">
      <w:r>
        <w:t>Nacimientos</w:t>
      </w:r>
    </w:p>
    <w:p w14:paraId="0792D486" w14:textId="77777777" w:rsidR="00865D5A" w:rsidRDefault="00865D5A"/>
    <w:p w14:paraId="7CEB96F9" w14:textId="7ADD7076" w:rsidR="00865D5A" w:rsidRDefault="00865D5A">
      <w:r>
        <w:t>(Taller de fin de semana similar a GentleBirth)</w:t>
      </w:r>
    </w:p>
    <w:p w14:paraId="34A87DF7" w14:textId="77777777" w:rsidR="00865D5A" w:rsidRDefault="00865D5A"/>
    <w:p w14:paraId="75F76E57" w14:textId="77777777" w:rsidR="00865D5A" w:rsidRPr="00865D5A" w:rsidRDefault="00865D5A" w:rsidP="00865D5A">
      <w:pPr>
        <w:shd w:val="clear" w:color="auto" w:fill="FFFFFF"/>
      </w:pPr>
      <w:r w:rsidRPr="00865D5A">
        <w:t>Estudio de terapias complementarias para el trabajo de parto y el nacimiento: un ensayo controlado aleatorizado de medicina integrativa prenatal para el tratamiento del dolor en el trabajo de parto</w:t>
      </w:r>
    </w:p>
    <w:p w14:paraId="3EF545D2" w14:textId="77777777" w:rsidR="00865D5A" w:rsidRDefault="00865D5A"/>
    <w:p w14:paraId="750BBFAC" w14:textId="77777777" w:rsidR="00865D5A" w:rsidRDefault="00865D5A"/>
    <w:p w14:paraId="5EC51501" w14:textId="13C00C0B" w:rsidR="00865D5A" w:rsidRDefault="00000000">
      <w:hyperlink r:id="rId9" w:history="1">
        <w:r w:rsidR="00865D5A" w:rsidRPr="00A05CD8">
          <w:rPr>
            <w:rStyle w:val="Hipervnculo"/>
          </w:rPr>
          <w:t>http://bmjopen.bmj.com/content/6/7/e010691</w:t>
        </w:r>
      </w:hyperlink>
    </w:p>
    <w:p w14:paraId="1C306152" w14:textId="77777777" w:rsidR="00865D5A" w:rsidRDefault="00865D5A"/>
    <w:p w14:paraId="499ABEB0" w14:textId="282A209E" w:rsidR="00865D5A" w:rsidRDefault="00865D5A"/>
    <w:sectPr w:rsidR="00865D5A" w:rsidSect="00FE0C6A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096E8" w14:textId="77777777" w:rsidR="00FE0C6A" w:rsidRDefault="00FE0C6A" w:rsidP="006E0B10">
      <w:r>
        <w:separator/>
      </w:r>
    </w:p>
  </w:endnote>
  <w:endnote w:type="continuationSeparator" w:id="0">
    <w:p w14:paraId="0FC0552C" w14:textId="77777777" w:rsidR="00FE0C6A" w:rsidRDefault="00FE0C6A" w:rsidP="006E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03372" w14:textId="77777777" w:rsidR="00865D5A" w:rsidRDefault="00865D5A" w:rsidP="006E0B1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958445" w14:textId="77777777" w:rsidR="00865D5A" w:rsidRDefault="00865D5A" w:rsidP="006E0B1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FB77" w14:textId="77777777" w:rsidR="00865D5A" w:rsidRDefault="00865D5A" w:rsidP="006E0B1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518E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2A50DD2" w14:textId="77777777" w:rsidR="00865D5A" w:rsidRDefault="00865D5A" w:rsidP="006E0B1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7BC7C" w14:textId="77777777" w:rsidR="00FE0C6A" w:rsidRDefault="00FE0C6A" w:rsidP="006E0B10">
      <w:r>
        <w:separator/>
      </w:r>
    </w:p>
  </w:footnote>
  <w:footnote w:type="continuationSeparator" w:id="0">
    <w:p w14:paraId="6E4DF861" w14:textId="77777777" w:rsidR="00FE0C6A" w:rsidRDefault="00FE0C6A" w:rsidP="006E0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729"/>
    <w:multiLevelType w:val="hybridMultilevel"/>
    <w:tmpl w:val="DF8C9272"/>
    <w:lvl w:ilvl="0" w:tplc="8D022E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E95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2A90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831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F80B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C69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E92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DEE7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6A1F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509A3"/>
    <w:multiLevelType w:val="multilevel"/>
    <w:tmpl w:val="E81A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4282B"/>
    <w:multiLevelType w:val="hybridMultilevel"/>
    <w:tmpl w:val="6440623A"/>
    <w:lvl w:ilvl="0" w:tplc="A95841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2EC7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90D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9ABA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664B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661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0DA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7E73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920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67F6"/>
    <w:multiLevelType w:val="hybridMultilevel"/>
    <w:tmpl w:val="0D002FC0"/>
    <w:lvl w:ilvl="0" w:tplc="34CCC1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7611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F26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07B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62D4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0CFE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BC2D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245F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98C5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20CF"/>
    <w:multiLevelType w:val="hybridMultilevel"/>
    <w:tmpl w:val="D5C0A60C"/>
    <w:lvl w:ilvl="0" w:tplc="95EAA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E4E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3C0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4E5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D28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68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96F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80E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05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C058F"/>
    <w:multiLevelType w:val="hybridMultilevel"/>
    <w:tmpl w:val="D924E52A"/>
    <w:lvl w:ilvl="0" w:tplc="FD1CBA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76A5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8AE3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7A78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CA7E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68A0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2F7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9A0C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FE7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54C98"/>
    <w:multiLevelType w:val="hybridMultilevel"/>
    <w:tmpl w:val="6D9C70C6"/>
    <w:lvl w:ilvl="0" w:tplc="EDBAB6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B698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681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C0F1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5C17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323C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CEDA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78B9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D80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74BB9"/>
    <w:multiLevelType w:val="hybridMultilevel"/>
    <w:tmpl w:val="7BB071F6"/>
    <w:lvl w:ilvl="0" w:tplc="67883F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FA61C8">
      <w:numFmt w:val="none"/>
      <w:lvlText w:val=""/>
      <w:lvlJc w:val="left"/>
      <w:pPr>
        <w:tabs>
          <w:tab w:val="num" w:pos="360"/>
        </w:tabs>
      </w:pPr>
    </w:lvl>
    <w:lvl w:ilvl="2" w:tplc="D438F5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29E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966E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562D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265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983F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82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164FA"/>
    <w:multiLevelType w:val="hybridMultilevel"/>
    <w:tmpl w:val="2C82EB78"/>
    <w:lvl w:ilvl="0" w:tplc="235E3C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3CB6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F29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60A7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EF8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6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A13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343A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0663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403173">
    <w:abstractNumId w:val="5"/>
  </w:num>
  <w:num w:numId="2" w16cid:durableId="218367920">
    <w:abstractNumId w:val="7"/>
  </w:num>
  <w:num w:numId="3" w16cid:durableId="550582428">
    <w:abstractNumId w:val="3"/>
  </w:num>
  <w:num w:numId="4" w16cid:durableId="1286079372">
    <w:abstractNumId w:val="4"/>
  </w:num>
  <w:num w:numId="5" w16cid:durableId="725302109">
    <w:abstractNumId w:val="0"/>
  </w:num>
  <w:num w:numId="6" w16cid:durableId="285355680">
    <w:abstractNumId w:val="8"/>
  </w:num>
  <w:num w:numId="7" w16cid:durableId="2061399140">
    <w:abstractNumId w:val="6"/>
  </w:num>
  <w:num w:numId="8" w16cid:durableId="752316501">
    <w:abstractNumId w:val="2"/>
  </w:num>
  <w:num w:numId="9" w16cid:durableId="618222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91"/>
    <w:rsid w:val="00063A91"/>
    <w:rsid w:val="003B4001"/>
    <w:rsid w:val="004518EF"/>
    <w:rsid w:val="006900CD"/>
    <w:rsid w:val="006E0B10"/>
    <w:rsid w:val="007219AE"/>
    <w:rsid w:val="00747D1C"/>
    <w:rsid w:val="007F2832"/>
    <w:rsid w:val="00865D5A"/>
    <w:rsid w:val="00957AF9"/>
    <w:rsid w:val="009A04DE"/>
    <w:rsid w:val="00A10703"/>
    <w:rsid w:val="00A22B8A"/>
    <w:rsid w:val="00BA2751"/>
    <w:rsid w:val="00D24AE9"/>
    <w:rsid w:val="00E01405"/>
    <w:rsid w:val="00FE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3EEC44"/>
  <w14:defaultImageDpi w14:val="300"/>
  <w15:docId w15:val="{473F2D11-82F9-A348-93CA-39B27AEA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65D5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2B8A"/>
    <w:pPr>
      <w:ind w:left="720"/>
      <w:contextualSpacing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22B8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6E0B1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B10"/>
  </w:style>
  <w:style w:type="character" w:styleId="Nmerodepgina">
    <w:name w:val="page number"/>
    <w:basedOn w:val="Fuentedeprrafopredeter"/>
    <w:uiPriority w:val="99"/>
    <w:semiHidden/>
    <w:unhideWhenUsed/>
    <w:rsid w:val="006E0B10"/>
  </w:style>
  <w:style w:type="character" w:styleId="Hipervnculo">
    <w:name w:val="Hyperlink"/>
    <w:basedOn w:val="Fuentedeprrafopredeter"/>
    <w:uiPriority w:val="99"/>
    <w:unhideWhenUsed/>
    <w:rsid w:val="00865D5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65D5A"/>
    <w:rPr>
      <w:rFonts w:ascii="Times" w:hAnsi="Times"/>
      <w:b/>
      <w:bCs/>
      <w:kern w:val="36"/>
      <w:sz w:val="48"/>
      <w:szCs w:val="48"/>
    </w:rPr>
  </w:style>
  <w:style w:type="character" w:customStyle="1" w:styleId="authorname">
    <w:name w:val="authorname"/>
    <w:basedOn w:val="Fuentedeprrafopredeter"/>
    <w:rsid w:val="00865D5A"/>
  </w:style>
  <w:style w:type="character" w:customStyle="1" w:styleId="u-sronly">
    <w:name w:val="u-sronly"/>
    <w:basedOn w:val="Fuentedeprrafopredeter"/>
    <w:rsid w:val="00865D5A"/>
  </w:style>
  <w:style w:type="character" w:customStyle="1" w:styleId="journaltitle">
    <w:name w:val="journaltitle"/>
    <w:basedOn w:val="Fuentedeprrafopredeter"/>
    <w:rsid w:val="00865D5A"/>
  </w:style>
  <w:style w:type="character" w:customStyle="1" w:styleId="journalsubtitle">
    <w:name w:val="journalsubtitle"/>
    <w:basedOn w:val="Fuentedeprrafopredeter"/>
    <w:rsid w:val="00865D5A"/>
  </w:style>
  <w:style w:type="character" w:customStyle="1" w:styleId="articlecitationyear">
    <w:name w:val="articlecitation_year"/>
    <w:basedOn w:val="Fuentedeprrafopredeter"/>
    <w:rsid w:val="00865D5A"/>
  </w:style>
  <w:style w:type="character" w:customStyle="1" w:styleId="articlecitationvolume">
    <w:name w:val="articlecitation_volume"/>
    <w:basedOn w:val="Fuentedeprrafopredeter"/>
    <w:rsid w:val="00865D5A"/>
  </w:style>
  <w:style w:type="character" w:styleId="Textoennegrita">
    <w:name w:val="Strong"/>
    <w:basedOn w:val="Fuentedeprrafopredeter"/>
    <w:uiPriority w:val="22"/>
    <w:qFormat/>
    <w:rsid w:val="00865D5A"/>
    <w:rPr>
      <w:b/>
      <w:bCs/>
    </w:rPr>
  </w:style>
  <w:style w:type="paragraph" w:customStyle="1" w:styleId="articledoi">
    <w:name w:val="articledoi"/>
    <w:basedOn w:val="Normal"/>
    <w:rsid w:val="00865D5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opyright">
    <w:name w:val="copyright"/>
    <w:basedOn w:val="Normal"/>
    <w:rsid w:val="00865D5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history">
    <w:name w:val="history"/>
    <w:basedOn w:val="Normal"/>
    <w:rsid w:val="00865D5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3B400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2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6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0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20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9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3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5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2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2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45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9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84272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mcpregnancychildbirth.biomedcentral.com/articles/10.1186/s12884-017-1319-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186/s12884-017-1319-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mjopen.bmj.com/content/6/7/e0106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731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Donegan</dc:creator>
  <cp:keywords/>
  <dc:description/>
  <cp:lastModifiedBy>Microsoft Office User</cp:lastModifiedBy>
  <cp:revision>1</cp:revision>
  <dcterms:created xsi:type="dcterms:W3CDTF">2017-08-01T02:39:00Z</dcterms:created>
  <dcterms:modified xsi:type="dcterms:W3CDTF">2024-04-01T17:55:00Z</dcterms:modified>
</cp:coreProperties>
</file>