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 __________________________________</w:t>
        <w:tab/>
        <w:t xml:space="preserve">Passage: _________________________</w:t>
      </w:r>
    </w:p>
    <w:tbl>
      <w:tblPr/>
      <w:tblGrid>
        <w:gridCol w:w="1544"/>
        <w:gridCol w:w="1354"/>
        <w:gridCol w:w="1260"/>
        <w:gridCol w:w="1276"/>
        <w:gridCol w:w="1346"/>
        <w:gridCol w:w="2796"/>
      </w:tblGrid>
      <w:tr>
        <w:trPr>
          <w:trHeight w:val="1" w:hRule="atLeast"/>
          <w:jc w:val="left"/>
        </w:trPr>
        <w:tc>
          <w:tcPr>
            <w:tcW w:w="957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NOUN/PRONOUN PARSING</w:t>
            </w: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INFLECTED FORM</w:t>
            </w: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GENDER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NUMBER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STATE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LEXICAL FORM</w:t>
            </w: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TRANSLATION (GLOSS)</w:t>
            </w: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 __________________________________</w:t>
        <w:tab/>
        <w:t xml:space="preserve">Passage: _________________________</w:t>
      </w:r>
    </w:p>
    <w:tbl>
      <w:tblPr/>
      <w:tblGrid>
        <w:gridCol w:w="1548"/>
        <w:gridCol w:w="1620"/>
        <w:gridCol w:w="1620"/>
        <w:gridCol w:w="630"/>
        <w:gridCol w:w="1605"/>
        <w:gridCol w:w="2553"/>
      </w:tblGrid>
      <w:tr>
        <w:trPr>
          <w:trHeight w:val="1" w:hRule="atLeast"/>
          <w:jc w:val="left"/>
        </w:trPr>
        <w:tc>
          <w:tcPr>
            <w:tcW w:w="957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VERB PARSING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INFLECTED FORM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STEM (BINYAN)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CONJUG (ASPECT)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PGN</w:t>
            </w: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LEXICAL (SHORESH)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18"/>
                <w:shd w:fill="auto" w:val="clear"/>
              </w:rPr>
              <w:t xml:space="preserve">TRANSLATION (GLOSS)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