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543" w14:textId="77777777" w:rsidR="00BD7B82" w:rsidRDefault="00BD7B82" w:rsidP="002A4BC6">
      <w:pPr>
        <w:ind w:left="720" w:right="680"/>
        <w:jc w:val="center"/>
        <w:rPr>
          <w:rFonts w:ascii="Arial" w:eastAsia="Times New Roman" w:hAnsi="Arial" w:cs="Arial"/>
          <w:b/>
          <w:bCs/>
          <w:color w:val="000000" w:themeColor="text1"/>
        </w:rPr>
      </w:pPr>
    </w:p>
    <w:p w14:paraId="71580A7D" w14:textId="3F3C0463" w:rsidR="002A4BC6" w:rsidRPr="00BD7B82" w:rsidRDefault="0090543F" w:rsidP="002A4BC6">
      <w:pPr>
        <w:ind w:left="720" w:right="680"/>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Completed </w:t>
      </w:r>
      <w:r w:rsidR="002A4BC6" w:rsidRPr="00BD7B82">
        <w:rPr>
          <w:rFonts w:ascii="Arial" w:eastAsia="Times New Roman" w:hAnsi="Arial" w:cs="Arial"/>
          <w:b/>
          <w:bCs/>
          <w:color w:val="000000" w:themeColor="text1"/>
        </w:rPr>
        <w:t xml:space="preserve">Problem Statement </w:t>
      </w:r>
      <w:r w:rsidR="005B3D06">
        <w:rPr>
          <w:rFonts w:ascii="Arial" w:eastAsia="Times New Roman" w:hAnsi="Arial" w:cs="Arial"/>
          <w:b/>
          <w:bCs/>
          <w:color w:val="000000" w:themeColor="text1"/>
        </w:rPr>
        <w:t>Worksheet</w:t>
      </w:r>
    </w:p>
    <w:p w14:paraId="1B035C13" w14:textId="77777777" w:rsidR="00DD0215" w:rsidRPr="00BD7B82" w:rsidRDefault="00DD0215" w:rsidP="002A4BC6">
      <w:pPr>
        <w:ind w:left="720" w:right="680"/>
        <w:jc w:val="center"/>
        <w:rPr>
          <w:rFonts w:ascii="Times New Roman" w:eastAsia="Times New Roman" w:hAnsi="Times New Roman" w:cs="Times New Roman"/>
          <w:color w:val="000000" w:themeColor="text1"/>
        </w:rPr>
      </w:pPr>
    </w:p>
    <w:p w14:paraId="59976075" w14:textId="77777777" w:rsidR="002A4BC6" w:rsidRPr="00BD7B82" w:rsidRDefault="002A4BC6" w:rsidP="002A4BC6">
      <w:pPr>
        <w:rPr>
          <w:rFonts w:ascii="Times New Roman" w:eastAsia="Times New Roman" w:hAnsi="Times New Roman" w:cs="Times New Roman"/>
          <w:color w:val="000000" w:themeColor="text1"/>
        </w:rPr>
      </w:pPr>
    </w:p>
    <w:p w14:paraId="1F5C5CDF" w14:textId="4344F2EF" w:rsidR="002A4BC6" w:rsidRPr="00BD7B82" w:rsidRDefault="002A4BC6" w:rsidP="002A4BC6">
      <w:pPr>
        <w:ind w:right="680"/>
        <w:rPr>
          <w:rFonts w:ascii="Times New Roman" w:eastAsia="Times New Roman" w:hAnsi="Times New Roman" w:cs="Times New Roman"/>
          <w:color w:val="000000" w:themeColor="text1"/>
        </w:rPr>
      </w:pPr>
      <w:r w:rsidRPr="00BD7B82">
        <w:rPr>
          <w:rFonts w:ascii="Arial" w:eastAsia="Times New Roman" w:hAnsi="Arial" w:cs="Arial"/>
          <w:color w:val="000000" w:themeColor="text1"/>
        </w:rPr>
        <w:t>Topic: Oral Health</w:t>
      </w:r>
      <w:r w:rsidR="008B2971" w:rsidRPr="00BD7B82">
        <w:rPr>
          <w:rFonts w:ascii="Arial" w:eastAsia="Times New Roman" w:hAnsi="Arial" w:cs="Arial"/>
          <w:color w:val="000000" w:themeColor="text1"/>
        </w:rPr>
        <w:t>care</w:t>
      </w:r>
      <w:r w:rsidRPr="00BD7B82">
        <w:rPr>
          <w:rFonts w:ascii="Arial" w:eastAsia="Times New Roman" w:hAnsi="Arial" w:cs="Arial"/>
          <w:color w:val="000000" w:themeColor="text1"/>
        </w:rPr>
        <w:t xml:space="preserve"> Curricular Integration</w:t>
      </w:r>
    </w:p>
    <w:p w14:paraId="35638DDC" w14:textId="77777777" w:rsidR="002A4BC6" w:rsidRPr="00BD7B82" w:rsidRDefault="002A4BC6" w:rsidP="002A4BC6">
      <w:pPr>
        <w:rPr>
          <w:rFonts w:ascii="Times New Roman" w:eastAsia="Times New Roman" w:hAnsi="Times New Roman" w:cs="Times New Roman"/>
          <w:color w:val="000000" w:themeColor="text1"/>
        </w:rPr>
      </w:pPr>
      <w:r w:rsidRPr="00BD7B82">
        <w:rPr>
          <w:rFonts w:ascii="Times New Roman" w:eastAsia="Times New Roman" w:hAnsi="Times New Roman" w:cs="Times New Roman"/>
          <w:color w:val="000000" w:themeColor="text1"/>
        </w:rPr>
        <w:br/>
      </w:r>
    </w:p>
    <w:p w14:paraId="47460943" w14:textId="22C7EA10" w:rsidR="002A4BC6" w:rsidRPr="00BD7B82" w:rsidRDefault="00A6090D" w:rsidP="00A6090D">
      <w:pPr>
        <w:pStyle w:val="ListParagraph"/>
        <w:ind w:left="360" w:right="680"/>
        <w:jc w:val="center"/>
        <w:textAlignment w:val="baseline"/>
        <w:rPr>
          <w:rFonts w:ascii="Arial" w:eastAsia="Times New Roman" w:hAnsi="Arial" w:cs="Arial"/>
          <w:b/>
          <w:bCs/>
          <w:color w:val="000000" w:themeColor="text1"/>
        </w:rPr>
      </w:pPr>
      <w:r w:rsidRPr="00BD7B82">
        <w:rPr>
          <w:rFonts w:ascii="Arial" w:eastAsia="Times New Roman" w:hAnsi="Arial" w:cs="Arial"/>
          <w:b/>
          <w:bCs/>
          <w:color w:val="000000" w:themeColor="text1"/>
        </w:rPr>
        <w:t>CONTEXT</w:t>
      </w:r>
    </w:p>
    <w:p w14:paraId="00AC1E4F" w14:textId="224A50BF" w:rsidR="00174A0C" w:rsidRPr="00BD7B82" w:rsidRDefault="00174A0C" w:rsidP="00BA039D">
      <w:pPr>
        <w:rPr>
          <w:rFonts w:ascii="Times New Roman" w:eastAsia="Times New Roman" w:hAnsi="Times New Roman" w:cs="Times New Roman"/>
          <w:b/>
          <w:bCs/>
          <w:color w:val="000000" w:themeColor="text1"/>
        </w:rPr>
      </w:pPr>
    </w:p>
    <w:p w14:paraId="0751A0CA" w14:textId="77777777" w:rsidR="00174A0C" w:rsidRPr="00BD7B82" w:rsidRDefault="00174A0C" w:rsidP="00BA039D">
      <w:pPr>
        <w:rPr>
          <w:rFonts w:ascii="Arial" w:eastAsia="Times New Roman" w:hAnsi="Arial" w:cs="Arial"/>
          <w:b/>
          <w:bCs/>
          <w:color w:val="000000" w:themeColor="text1"/>
        </w:rPr>
      </w:pPr>
    </w:p>
    <w:p w14:paraId="1483ABD9" w14:textId="3FC431B5" w:rsidR="00174A0C" w:rsidRPr="00BD7B82" w:rsidRDefault="002A4BC6" w:rsidP="00BA039D">
      <w:pPr>
        <w:rPr>
          <w:rFonts w:ascii="Arial" w:eastAsia="Times New Roman" w:hAnsi="Arial" w:cs="Arial"/>
          <w:b/>
          <w:bCs/>
          <w:color w:val="000000" w:themeColor="text1"/>
        </w:rPr>
      </w:pPr>
      <w:r w:rsidRPr="00BD7B82">
        <w:rPr>
          <w:rFonts w:ascii="Arial" w:eastAsia="Times New Roman" w:hAnsi="Arial" w:cs="Arial"/>
          <w:b/>
          <w:bCs/>
          <w:color w:val="000000" w:themeColor="text1"/>
        </w:rPr>
        <w:t>What is the current situation?</w:t>
      </w:r>
      <w:r w:rsidR="00855E49" w:rsidRPr="00BD7B82">
        <w:rPr>
          <w:rFonts w:ascii="Arial" w:eastAsia="Times New Roman" w:hAnsi="Arial" w:cs="Arial"/>
          <w:b/>
          <w:bCs/>
          <w:color w:val="000000" w:themeColor="text1"/>
        </w:rPr>
        <w:t xml:space="preserve"> </w:t>
      </w:r>
    </w:p>
    <w:p w14:paraId="64B3BC8D" w14:textId="5E555838" w:rsidR="00644F05" w:rsidRPr="00BD7B82" w:rsidRDefault="00644F05" w:rsidP="00BA039D">
      <w:pPr>
        <w:rPr>
          <w:rFonts w:ascii="Arial" w:eastAsia="Times New Roman" w:hAnsi="Arial" w:cs="Arial"/>
          <w:b/>
          <w:bCs/>
          <w:color w:val="000000" w:themeColor="text1"/>
        </w:rPr>
      </w:pPr>
    </w:p>
    <w:p w14:paraId="432A0323" w14:textId="1D2D6F9F" w:rsidR="00D73A1F"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Health professions faculty have to integrate oral health competencies into their curricula.</w:t>
      </w:r>
    </w:p>
    <w:p w14:paraId="731FF835" w14:textId="2C81F41A" w:rsidR="00D73A1F" w:rsidRPr="00BD7B82" w:rsidRDefault="00D73A1F" w:rsidP="00644F05">
      <w:pPr>
        <w:rPr>
          <w:rFonts w:ascii="Arial" w:eastAsia="Arial" w:hAnsi="Arial" w:cs="Arial"/>
          <w:color w:val="000000" w:themeColor="text1"/>
        </w:rPr>
      </w:pPr>
    </w:p>
    <w:p w14:paraId="663E8F17" w14:textId="77777777" w:rsidR="00174A0C" w:rsidRPr="00BD7B82" w:rsidRDefault="00174A0C" w:rsidP="00BA039D">
      <w:pPr>
        <w:rPr>
          <w:rFonts w:ascii="Arial" w:eastAsia="Times New Roman" w:hAnsi="Arial" w:cs="Arial"/>
          <w:b/>
          <w:bCs/>
          <w:color w:val="000000" w:themeColor="text1"/>
        </w:rPr>
      </w:pPr>
    </w:p>
    <w:p w14:paraId="5E61F346" w14:textId="77777777" w:rsidR="00F27933" w:rsidRPr="00EF392B" w:rsidRDefault="00F27933" w:rsidP="00F27933">
      <w:pPr>
        <w:rPr>
          <w:rFonts w:ascii="Arial" w:eastAsia="Times New Roman" w:hAnsi="Arial" w:cs="Arial"/>
          <w:b/>
          <w:bCs/>
          <w:color w:val="000000" w:themeColor="text1"/>
        </w:rPr>
      </w:pPr>
      <w:r w:rsidRPr="00EF392B">
        <w:rPr>
          <w:rFonts w:ascii="Arial" w:eastAsia="Times New Roman" w:hAnsi="Arial" w:cs="Arial"/>
          <w:b/>
          <w:bCs/>
          <w:color w:val="000000" w:themeColor="text1"/>
        </w:rPr>
        <w:t xml:space="preserve">What is wrong with the </w:t>
      </w:r>
      <w:r>
        <w:rPr>
          <w:rFonts w:ascii="Arial" w:eastAsia="Times New Roman" w:hAnsi="Arial" w:cs="Arial"/>
          <w:b/>
          <w:bCs/>
          <w:color w:val="000000" w:themeColor="text1"/>
        </w:rPr>
        <w:t xml:space="preserve">current </w:t>
      </w:r>
      <w:r w:rsidRPr="00EF392B">
        <w:rPr>
          <w:rFonts w:ascii="Arial" w:eastAsia="Times New Roman" w:hAnsi="Arial" w:cs="Arial"/>
          <w:b/>
          <w:bCs/>
          <w:color w:val="000000" w:themeColor="text1"/>
        </w:rPr>
        <w:t>situation</w:t>
      </w:r>
      <w:r>
        <w:rPr>
          <w:rFonts w:ascii="Arial" w:eastAsia="Times New Roman" w:hAnsi="Arial" w:cs="Arial"/>
          <w:b/>
          <w:bCs/>
          <w:color w:val="000000" w:themeColor="text1"/>
        </w:rPr>
        <w:t xml:space="preserve"> (i.e., what is the </w:t>
      </w:r>
      <w:r>
        <w:rPr>
          <w:rFonts w:ascii="Arial" w:eastAsia="Times New Roman" w:hAnsi="Arial" w:cs="Arial"/>
          <w:b/>
          <w:bCs/>
          <w:i/>
          <w:iCs/>
          <w:color w:val="000000" w:themeColor="text1"/>
        </w:rPr>
        <w:t>problem</w:t>
      </w:r>
      <w:r>
        <w:rPr>
          <w:rFonts w:ascii="Arial" w:eastAsia="Times New Roman" w:hAnsi="Arial" w:cs="Arial"/>
          <w:b/>
          <w:bCs/>
          <w:color w:val="000000" w:themeColor="text1"/>
        </w:rPr>
        <w:t>)</w:t>
      </w:r>
      <w:r w:rsidRPr="00EF392B">
        <w:rPr>
          <w:rFonts w:ascii="Arial" w:eastAsia="Times New Roman" w:hAnsi="Arial" w:cs="Arial"/>
          <w:b/>
          <w:bCs/>
          <w:color w:val="000000" w:themeColor="text1"/>
        </w:rPr>
        <w:t xml:space="preserve">? </w:t>
      </w:r>
    </w:p>
    <w:p w14:paraId="39D12403" w14:textId="275F491A" w:rsidR="00644F05" w:rsidRPr="00BD7B82" w:rsidRDefault="00644F05" w:rsidP="00BA039D">
      <w:pPr>
        <w:rPr>
          <w:rFonts w:ascii="Arial" w:eastAsia="Times New Roman" w:hAnsi="Arial" w:cs="Arial"/>
          <w:b/>
          <w:bCs/>
          <w:color w:val="000000" w:themeColor="text1"/>
        </w:rPr>
      </w:pPr>
    </w:p>
    <w:p w14:paraId="2661D483" w14:textId="577AB40C" w:rsidR="00644F05"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 xml:space="preserve">Non-dental faculty </w:t>
      </w:r>
      <w:r w:rsidR="0090543F">
        <w:rPr>
          <w:rFonts w:ascii="Arial" w:eastAsia="Arial" w:hAnsi="Arial" w:cs="Arial"/>
          <w:color w:val="000000" w:themeColor="text1"/>
        </w:rPr>
        <w:t>struggle to integrate oral health competencies into their curricula due to a lack of training/lack of</w:t>
      </w:r>
      <w:r w:rsidRPr="00BD7B82">
        <w:rPr>
          <w:rFonts w:ascii="Arial" w:eastAsia="Arial" w:hAnsi="Arial" w:cs="Arial"/>
          <w:color w:val="000000" w:themeColor="text1"/>
        </w:rPr>
        <w:t xml:space="preserve"> being oral health specialists.</w:t>
      </w:r>
    </w:p>
    <w:p w14:paraId="4AA1FF29" w14:textId="5E55016C" w:rsidR="00A6090D" w:rsidRPr="00BD7B82" w:rsidRDefault="00A6090D" w:rsidP="00A6090D">
      <w:pPr>
        <w:rPr>
          <w:rFonts w:ascii="Arial" w:eastAsia="Times New Roman" w:hAnsi="Arial" w:cs="Arial"/>
          <w:color w:val="000000" w:themeColor="text1"/>
        </w:rPr>
      </w:pPr>
    </w:p>
    <w:p w14:paraId="20FC170D" w14:textId="77777777" w:rsidR="00D73A1F" w:rsidRPr="00BD7B82" w:rsidRDefault="00D73A1F" w:rsidP="00A6090D">
      <w:pPr>
        <w:rPr>
          <w:rFonts w:ascii="Arial" w:eastAsia="Times New Roman" w:hAnsi="Arial" w:cs="Arial"/>
          <w:color w:val="000000" w:themeColor="text1"/>
        </w:rPr>
      </w:pPr>
    </w:p>
    <w:p w14:paraId="73BA3888" w14:textId="3C945D18" w:rsidR="00BA039D" w:rsidRPr="00BD7B82" w:rsidRDefault="00500086" w:rsidP="00A6090D">
      <w:pPr>
        <w:rPr>
          <w:rFonts w:ascii="Arial" w:eastAsia="Times New Roman" w:hAnsi="Arial" w:cs="Arial"/>
          <w:b/>
          <w:bCs/>
          <w:color w:val="000000" w:themeColor="text1"/>
        </w:rPr>
      </w:pPr>
      <w:r w:rsidRPr="00BD7B82">
        <w:rPr>
          <w:rFonts w:ascii="Arial" w:eastAsia="Times New Roman" w:hAnsi="Arial" w:cs="Arial"/>
          <w:b/>
          <w:bCs/>
          <w:color w:val="000000" w:themeColor="text1"/>
        </w:rPr>
        <w:t>What are the most recent events that led us to the current situation?</w:t>
      </w:r>
    </w:p>
    <w:p w14:paraId="22C42E5F" w14:textId="5B33C562" w:rsidR="00644F05" w:rsidRPr="00BD7B82" w:rsidRDefault="00644F05" w:rsidP="00A6090D">
      <w:pPr>
        <w:rPr>
          <w:rFonts w:ascii="Arial" w:eastAsia="Times New Roman" w:hAnsi="Arial" w:cs="Arial"/>
          <w:b/>
          <w:bCs/>
          <w:color w:val="000000" w:themeColor="text1"/>
        </w:rPr>
      </w:pPr>
    </w:p>
    <w:p w14:paraId="58EFF9B4" w14:textId="1F09A655" w:rsidR="00644F05"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 xml:space="preserve">2000 Surgeon General’s Report — </w:t>
      </w:r>
      <w:r w:rsidR="0090543F">
        <w:rPr>
          <w:rFonts w:ascii="Arial" w:eastAsia="Arial" w:hAnsi="Arial" w:cs="Arial"/>
          <w:color w:val="000000" w:themeColor="text1"/>
        </w:rPr>
        <w:t xml:space="preserve">called for </w:t>
      </w:r>
      <w:r w:rsidRPr="00BD7B82">
        <w:rPr>
          <w:rFonts w:ascii="Arial" w:eastAsia="Arial" w:hAnsi="Arial" w:cs="Arial"/>
          <w:color w:val="000000" w:themeColor="text1"/>
        </w:rPr>
        <w:t xml:space="preserve">healthcare providers to help fight the oral health crisis. </w:t>
      </w:r>
    </w:p>
    <w:p w14:paraId="238DE4F1" w14:textId="77777777" w:rsidR="00644F05" w:rsidRPr="00BD7B82" w:rsidRDefault="00644F05" w:rsidP="00644F05">
      <w:pPr>
        <w:rPr>
          <w:rFonts w:ascii="Arial" w:eastAsia="Arial" w:hAnsi="Arial" w:cs="Arial"/>
          <w:color w:val="000000" w:themeColor="text1"/>
        </w:rPr>
      </w:pPr>
    </w:p>
    <w:p w14:paraId="094B6681" w14:textId="5B1CDF12" w:rsidR="00644F05"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2010 Affordable Care Act —health</w:t>
      </w:r>
      <w:r w:rsidR="0090543F">
        <w:rPr>
          <w:rFonts w:ascii="Arial" w:eastAsia="Arial" w:hAnsi="Arial" w:cs="Arial"/>
          <w:color w:val="000000" w:themeColor="text1"/>
        </w:rPr>
        <w:t>care</w:t>
      </w:r>
      <w:r w:rsidRPr="00BD7B82">
        <w:rPr>
          <w:rFonts w:ascii="Arial" w:eastAsia="Arial" w:hAnsi="Arial" w:cs="Arial"/>
          <w:color w:val="000000" w:themeColor="text1"/>
        </w:rPr>
        <w:t xml:space="preserve"> providers </w:t>
      </w:r>
      <w:r w:rsidR="00BD7B82">
        <w:rPr>
          <w:rFonts w:ascii="Arial" w:eastAsia="Arial" w:hAnsi="Arial" w:cs="Arial"/>
          <w:color w:val="000000" w:themeColor="text1"/>
        </w:rPr>
        <w:t>must</w:t>
      </w:r>
      <w:r w:rsidRPr="00BD7B82">
        <w:rPr>
          <w:rFonts w:ascii="Arial" w:eastAsia="Arial" w:hAnsi="Arial" w:cs="Arial"/>
          <w:color w:val="000000" w:themeColor="text1"/>
        </w:rPr>
        <w:t xml:space="preserve"> work in teams and deliver integrated care — nurses, physicians, and physician assistants to provide basic oral health exams, preventative oral health education, and referrals to dentists.</w:t>
      </w:r>
    </w:p>
    <w:p w14:paraId="6C281664" w14:textId="77777777" w:rsidR="00644F05" w:rsidRPr="00BD7B82" w:rsidRDefault="00644F05" w:rsidP="00A6090D">
      <w:pPr>
        <w:rPr>
          <w:rFonts w:ascii="Arial" w:eastAsia="Times New Roman" w:hAnsi="Arial" w:cs="Arial"/>
          <w:b/>
          <w:bCs/>
          <w:color w:val="000000" w:themeColor="text1"/>
        </w:rPr>
      </w:pPr>
    </w:p>
    <w:p w14:paraId="0BD1390F" w14:textId="77777777" w:rsidR="00C351F3" w:rsidRPr="00BD7B82" w:rsidRDefault="00C351F3" w:rsidP="00A6090D">
      <w:pPr>
        <w:rPr>
          <w:rFonts w:ascii="Arial" w:eastAsia="Times New Roman" w:hAnsi="Arial" w:cs="Arial"/>
          <w:color w:val="000000" w:themeColor="text1"/>
        </w:rPr>
      </w:pPr>
    </w:p>
    <w:p w14:paraId="6816600B" w14:textId="47075046" w:rsidR="002A4BC6" w:rsidRPr="00BD7B82" w:rsidRDefault="002A4BC6" w:rsidP="00A6090D">
      <w:pPr>
        <w:rPr>
          <w:rFonts w:ascii="Arial" w:eastAsia="Times New Roman" w:hAnsi="Arial" w:cs="Arial"/>
          <w:b/>
          <w:bCs/>
          <w:color w:val="000000" w:themeColor="text1"/>
        </w:rPr>
      </w:pPr>
      <w:r w:rsidRPr="00BD7B82">
        <w:rPr>
          <w:rFonts w:ascii="Arial" w:eastAsia="Times New Roman" w:hAnsi="Arial" w:cs="Arial"/>
          <w:b/>
          <w:bCs/>
          <w:color w:val="000000" w:themeColor="text1"/>
        </w:rPr>
        <w:t xml:space="preserve">What is the </w:t>
      </w:r>
      <w:r w:rsidR="000D2EDD" w:rsidRPr="00BD7B82">
        <w:rPr>
          <w:rFonts w:ascii="Arial" w:eastAsia="Times New Roman" w:hAnsi="Arial" w:cs="Arial"/>
          <w:b/>
          <w:bCs/>
          <w:color w:val="000000" w:themeColor="text1"/>
        </w:rPr>
        <w:t xml:space="preserve">setting of the </w:t>
      </w:r>
      <w:r w:rsidRPr="00BD7B82">
        <w:rPr>
          <w:rFonts w:ascii="Arial" w:eastAsia="Times New Roman" w:hAnsi="Arial" w:cs="Arial"/>
          <w:b/>
          <w:bCs/>
          <w:color w:val="000000" w:themeColor="text1"/>
        </w:rPr>
        <w:t>problem?</w:t>
      </w:r>
    </w:p>
    <w:p w14:paraId="7E9F7A26" w14:textId="471DF326" w:rsidR="000152C1" w:rsidRPr="00BD7B82" w:rsidRDefault="000152C1" w:rsidP="00A6090D">
      <w:pPr>
        <w:rPr>
          <w:rFonts w:ascii="Arial" w:eastAsia="Times New Roman" w:hAnsi="Arial" w:cs="Arial"/>
          <w:b/>
          <w:bCs/>
          <w:color w:val="000000" w:themeColor="text1"/>
        </w:rPr>
      </w:pPr>
    </w:p>
    <w:p w14:paraId="6305CFA5" w14:textId="26674CA7" w:rsidR="000152C1" w:rsidRPr="00BD7B82" w:rsidRDefault="000152C1" w:rsidP="00A6090D">
      <w:pPr>
        <w:rPr>
          <w:rFonts w:ascii="Arial" w:eastAsia="Times New Roman" w:hAnsi="Arial" w:cs="Arial"/>
          <w:color w:val="000000" w:themeColor="text1"/>
        </w:rPr>
      </w:pPr>
      <w:r w:rsidRPr="00BD7B82">
        <w:rPr>
          <w:rFonts w:ascii="Arial" w:eastAsia="Times New Roman" w:hAnsi="Arial" w:cs="Arial"/>
          <w:color w:val="000000" w:themeColor="text1"/>
        </w:rPr>
        <w:t>Healthcare professional education programs</w:t>
      </w:r>
    </w:p>
    <w:p w14:paraId="69328297" w14:textId="0A5A868B" w:rsidR="007E3556" w:rsidRPr="00BD7B82" w:rsidRDefault="007E3556" w:rsidP="00A6090D">
      <w:pPr>
        <w:rPr>
          <w:rFonts w:ascii="Times New Roman" w:eastAsia="Times New Roman" w:hAnsi="Times New Roman" w:cs="Times New Roman"/>
          <w:color w:val="000000" w:themeColor="text1"/>
        </w:rPr>
      </w:pPr>
    </w:p>
    <w:p w14:paraId="6BFB72DF" w14:textId="77777777" w:rsidR="002A4BC6" w:rsidRPr="00BD7B82" w:rsidRDefault="002A4BC6" w:rsidP="002A4BC6">
      <w:pPr>
        <w:rPr>
          <w:rFonts w:ascii="Times New Roman" w:eastAsia="Times New Roman" w:hAnsi="Times New Roman" w:cs="Times New Roman"/>
          <w:color w:val="000000" w:themeColor="text1"/>
        </w:rPr>
      </w:pPr>
    </w:p>
    <w:p w14:paraId="0F6A76D8" w14:textId="6C4DBF55" w:rsidR="00A6090D" w:rsidRPr="00BD7B82" w:rsidRDefault="002A4BC6" w:rsidP="00A6090D">
      <w:pPr>
        <w:jc w:val="center"/>
        <w:rPr>
          <w:rFonts w:ascii="Arial" w:eastAsia="Times New Roman" w:hAnsi="Arial" w:cs="Arial"/>
          <w:b/>
          <w:bCs/>
          <w:color w:val="000000" w:themeColor="text1"/>
        </w:rPr>
      </w:pPr>
      <w:r w:rsidRPr="00BD7B82">
        <w:rPr>
          <w:rFonts w:ascii="Arial" w:eastAsia="Times New Roman" w:hAnsi="Arial" w:cs="Arial"/>
          <w:b/>
          <w:bCs/>
          <w:color w:val="000000" w:themeColor="text1"/>
        </w:rPr>
        <w:t>K</w:t>
      </w:r>
      <w:r w:rsidR="00A6090D" w:rsidRPr="00BD7B82">
        <w:rPr>
          <w:rFonts w:ascii="Arial" w:eastAsia="Times New Roman" w:hAnsi="Arial" w:cs="Arial"/>
          <w:b/>
          <w:bCs/>
          <w:color w:val="000000" w:themeColor="text1"/>
        </w:rPr>
        <w:t>NOWLEDGE</w:t>
      </w:r>
      <w:r w:rsidRPr="00BD7B82">
        <w:rPr>
          <w:rFonts w:ascii="Arial" w:eastAsia="Times New Roman" w:hAnsi="Arial" w:cs="Arial"/>
          <w:b/>
          <w:bCs/>
          <w:color w:val="000000" w:themeColor="text1"/>
        </w:rPr>
        <w:t xml:space="preserve"> </w:t>
      </w:r>
      <w:r w:rsidR="00A6090D" w:rsidRPr="00BD7B82">
        <w:rPr>
          <w:rFonts w:ascii="Arial" w:eastAsia="Times New Roman" w:hAnsi="Arial" w:cs="Arial"/>
          <w:b/>
          <w:bCs/>
          <w:color w:val="000000" w:themeColor="text1"/>
        </w:rPr>
        <w:t>GAP</w:t>
      </w:r>
    </w:p>
    <w:p w14:paraId="7DB2119E" w14:textId="335AD069" w:rsidR="008B2971" w:rsidRPr="00BD7B82" w:rsidRDefault="008B2971" w:rsidP="00A6090D">
      <w:pPr>
        <w:jc w:val="center"/>
        <w:rPr>
          <w:rFonts w:ascii="Arial" w:eastAsia="Times New Roman" w:hAnsi="Arial" w:cs="Arial"/>
          <w:b/>
          <w:bCs/>
          <w:color w:val="000000" w:themeColor="text1"/>
        </w:rPr>
      </w:pPr>
    </w:p>
    <w:p w14:paraId="60FCC703" w14:textId="77777777" w:rsidR="008B2971" w:rsidRPr="00BD7B82" w:rsidRDefault="008B2971" w:rsidP="00A457F6">
      <w:pPr>
        <w:rPr>
          <w:rFonts w:ascii="Arial" w:eastAsia="Times New Roman" w:hAnsi="Arial" w:cs="Arial"/>
          <w:color w:val="000000" w:themeColor="text1"/>
        </w:rPr>
      </w:pPr>
    </w:p>
    <w:p w14:paraId="6B53F5E2" w14:textId="06434469" w:rsidR="00A6090D" w:rsidRPr="00BD7B82" w:rsidRDefault="00A6090D" w:rsidP="00A6090D">
      <w:pPr>
        <w:rPr>
          <w:rFonts w:ascii="Arial" w:eastAsia="Times New Roman" w:hAnsi="Arial" w:cs="Arial"/>
          <w:b/>
          <w:bCs/>
          <w:color w:val="000000" w:themeColor="text1"/>
        </w:rPr>
      </w:pPr>
      <w:r w:rsidRPr="00BD7B82">
        <w:rPr>
          <w:rFonts w:ascii="Arial" w:eastAsia="Times New Roman" w:hAnsi="Arial" w:cs="Arial"/>
          <w:b/>
          <w:bCs/>
          <w:color w:val="000000" w:themeColor="text1"/>
        </w:rPr>
        <w:t xml:space="preserve">What have researchers in </w:t>
      </w:r>
      <w:r w:rsidRPr="00BD7B82">
        <w:rPr>
          <w:rFonts w:ascii="Arial" w:eastAsia="Times New Roman" w:hAnsi="Arial" w:cs="Arial"/>
          <w:b/>
          <w:bCs/>
          <w:i/>
          <w:iCs/>
          <w:color w:val="000000" w:themeColor="text1"/>
        </w:rPr>
        <w:t xml:space="preserve">similar </w:t>
      </w:r>
      <w:r w:rsidRPr="00BD7B82">
        <w:rPr>
          <w:rFonts w:ascii="Arial" w:eastAsia="Times New Roman" w:hAnsi="Arial" w:cs="Arial"/>
          <w:b/>
          <w:bCs/>
          <w:color w:val="000000" w:themeColor="text1"/>
        </w:rPr>
        <w:t>settings explored or discovered?</w:t>
      </w:r>
    </w:p>
    <w:p w14:paraId="5DA4342E" w14:textId="7F729FD9" w:rsidR="00644F05" w:rsidRPr="00BD7B82" w:rsidRDefault="00644F05" w:rsidP="00A6090D">
      <w:pPr>
        <w:rPr>
          <w:rFonts w:ascii="Arial" w:eastAsia="Times New Roman" w:hAnsi="Arial" w:cs="Arial"/>
          <w:b/>
          <w:bCs/>
          <w:color w:val="000000" w:themeColor="text1"/>
        </w:rPr>
      </w:pPr>
    </w:p>
    <w:p w14:paraId="0F2462AC" w14:textId="77777777" w:rsidR="00644F05"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 xml:space="preserve">Health professions: surveyed health professionals to determine barriers and challenges to integration which include lack of leadership support, lack of oral health education, and professional hierarchies, to name a few. </w:t>
      </w:r>
    </w:p>
    <w:p w14:paraId="6B6B518C" w14:textId="16D9E68B" w:rsidR="00644F05" w:rsidRPr="00BD7B82" w:rsidRDefault="00644F05" w:rsidP="00A6090D">
      <w:pPr>
        <w:rPr>
          <w:rFonts w:ascii="Arial" w:eastAsia="Times New Roman" w:hAnsi="Arial" w:cs="Arial"/>
          <w:b/>
          <w:bCs/>
          <w:color w:val="000000" w:themeColor="text1"/>
        </w:rPr>
      </w:pPr>
    </w:p>
    <w:p w14:paraId="3DDE6482" w14:textId="77777777" w:rsidR="00D5043C" w:rsidRPr="00BD7B82" w:rsidRDefault="00D5043C" w:rsidP="00D5043C">
      <w:pPr>
        <w:rPr>
          <w:rFonts w:ascii="Arial" w:eastAsia="Arial" w:hAnsi="Arial" w:cs="Arial"/>
          <w:color w:val="000000" w:themeColor="text1"/>
        </w:rPr>
      </w:pPr>
      <w:r w:rsidRPr="00BD7B82">
        <w:rPr>
          <w:rFonts w:ascii="Arial" w:eastAsia="Arial" w:hAnsi="Arial" w:cs="Arial"/>
          <w:color w:val="000000" w:themeColor="text1"/>
        </w:rPr>
        <w:t>Researchers of curriculum change have said that faculty like to have control of their curricula and are hesitant to embrace major changes.</w:t>
      </w:r>
    </w:p>
    <w:p w14:paraId="0F0CE05B" w14:textId="77777777" w:rsidR="00A6090D" w:rsidRPr="00BD7B82" w:rsidRDefault="00A6090D" w:rsidP="00A6090D">
      <w:pPr>
        <w:rPr>
          <w:rFonts w:ascii="Arial" w:eastAsia="Times New Roman" w:hAnsi="Arial" w:cs="Arial"/>
          <w:color w:val="000000" w:themeColor="text1"/>
        </w:rPr>
      </w:pPr>
    </w:p>
    <w:p w14:paraId="7C07C345" w14:textId="77777777" w:rsidR="00A6090D" w:rsidRPr="00BD7B82" w:rsidRDefault="00A6090D" w:rsidP="00A6090D">
      <w:pPr>
        <w:ind w:firstLine="720"/>
        <w:rPr>
          <w:rFonts w:ascii="Arial" w:eastAsia="Times New Roman" w:hAnsi="Arial" w:cs="Arial"/>
          <w:color w:val="000000" w:themeColor="text1"/>
        </w:rPr>
      </w:pPr>
    </w:p>
    <w:p w14:paraId="6A96EA91" w14:textId="18086AF5" w:rsidR="00A87282" w:rsidRPr="00BD7B82" w:rsidRDefault="00A6090D" w:rsidP="00A6090D">
      <w:pPr>
        <w:ind w:right="1108"/>
        <w:rPr>
          <w:rFonts w:ascii="Arial" w:eastAsia="Times New Roman" w:hAnsi="Arial" w:cs="Arial"/>
          <w:b/>
          <w:bCs/>
          <w:color w:val="000000" w:themeColor="text1"/>
        </w:rPr>
      </w:pPr>
      <w:r w:rsidRPr="00BD7B82">
        <w:rPr>
          <w:rFonts w:ascii="Arial" w:eastAsia="Times New Roman" w:hAnsi="Arial" w:cs="Arial"/>
          <w:b/>
          <w:bCs/>
          <w:color w:val="000000" w:themeColor="text1"/>
        </w:rPr>
        <w:t xml:space="preserve">What have researchers in </w:t>
      </w:r>
      <w:r w:rsidRPr="00BD7B82">
        <w:rPr>
          <w:rFonts w:ascii="Arial" w:eastAsia="Times New Roman" w:hAnsi="Arial" w:cs="Arial"/>
          <w:b/>
          <w:bCs/>
          <w:i/>
          <w:iCs/>
          <w:color w:val="000000" w:themeColor="text1"/>
        </w:rPr>
        <w:t xml:space="preserve">other </w:t>
      </w:r>
      <w:r w:rsidRPr="00BD7B82">
        <w:rPr>
          <w:rFonts w:ascii="Arial" w:eastAsia="Times New Roman" w:hAnsi="Arial" w:cs="Arial"/>
          <w:b/>
          <w:bCs/>
          <w:color w:val="000000" w:themeColor="text1"/>
        </w:rPr>
        <w:t>settings explored or discovered?</w:t>
      </w:r>
      <w:r w:rsidR="00A12F90" w:rsidRPr="00BD7B82">
        <w:rPr>
          <w:rFonts w:ascii="Arial" w:eastAsia="Times New Roman" w:hAnsi="Arial" w:cs="Arial"/>
          <w:b/>
          <w:bCs/>
          <w:color w:val="000000" w:themeColor="text1"/>
        </w:rPr>
        <w:t xml:space="preserve"> </w:t>
      </w:r>
    </w:p>
    <w:p w14:paraId="0A63292F" w14:textId="192F9F36" w:rsidR="00644F05" w:rsidRPr="00BD7B82" w:rsidRDefault="00644F05" w:rsidP="00A6090D">
      <w:pPr>
        <w:ind w:right="1108"/>
        <w:rPr>
          <w:rFonts w:ascii="Arial" w:eastAsia="Times New Roman" w:hAnsi="Arial" w:cs="Arial"/>
          <w:b/>
          <w:bCs/>
          <w:color w:val="000000" w:themeColor="text1"/>
        </w:rPr>
      </w:pPr>
    </w:p>
    <w:p w14:paraId="52FB8863" w14:textId="2B43A089" w:rsidR="00644F05" w:rsidRPr="00BD7B82" w:rsidRDefault="00644F05" w:rsidP="00A6090D">
      <w:pPr>
        <w:ind w:right="1108"/>
        <w:rPr>
          <w:rFonts w:ascii="Arial" w:eastAsia="Times New Roman" w:hAnsi="Arial" w:cs="Arial"/>
          <w:color w:val="000000" w:themeColor="text1"/>
        </w:rPr>
      </w:pPr>
      <w:r w:rsidRPr="00BD7B82">
        <w:rPr>
          <w:rFonts w:ascii="Arial" w:eastAsia="Times New Roman" w:hAnsi="Arial" w:cs="Arial"/>
          <w:color w:val="000000" w:themeColor="text1"/>
        </w:rPr>
        <w:t>Not sure</w:t>
      </w:r>
      <w:r w:rsidR="0090543F">
        <w:rPr>
          <w:rFonts w:ascii="Arial" w:eastAsia="Times New Roman" w:hAnsi="Arial" w:cs="Arial"/>
          <w:color w:val="000000" w:themeColor="text1"/>
        </w:rPr>
        <w:t xml:space="preserve"> yet</w:t>
      </w:r>
    </w:p>
    <w:p w14:paraId="26F6F64F" w14:textId="6A7721E7" w:rsidR="00A6090D" w:rsidRPr="00BD7B82" w:rsidRDefault="00A6090D" w:rsidP="005538F7">
      <w:pPr>
        <w:rPr>
          <w:rFonts w:ascii="Arial" w:eastAsia="Times New Roman" w:hAnsi="Arial" w:cs="Arial"/>
          <w:color w:val="000000" w:themeColor="text1"/>
        </w:rPr>
      </w:pPr>
    </w:p>
    <w:p w14:paraId="6B040EFA" w14:textId="77777777" w:rsidR="00A6090D" w:rsidRPr="00BD7B82" w:rsidRDefault="00A6090D" w:rsidP="005538F7">
      <w:pPr>
        <w:rPr>
          <w:rFonts w:ascii="Arial" w:eastAsia="Times New Roman" w:hAnsi="Arial" w:cs="Arial"/>
          <w:color w:val="000000" w:themeColor="text1"/>
        </w:rPr>
      </w:pPr>
    </w:p>
    <w:p w14:paraId="348F8D2A" w14:textId="025DFEC9" w:rsidR="00AA6F4C" w:rsidRPr="00BD7B82" w:rsidRDefault="002A4BC6" w:rsidP="005538F7">
      <w:pPr>
        <w:rPr>
          <w:rFonts w:ascii="Times New Roman" w:eastAsia="Times New Roman" w:hAnsi="Times New Roman" w:cs="Times New Roman"/>
          <w:b/>
          <w:bCs/>
          <w:color w:val="000000" w:themeColor="text1"/>
        </w:rPr>
      </w:pPr>
      <w:r w:rsidRPr="00BD7B82">
        <w:rPr>
          <w:rFonts w:ascii="Arial" w:eastAsia="Times New Roman" w:hAnsi="Arial" w:cs="Arial"/>
          <w:b/>
          <w:bCs/>
          <w:color w:val="000000" w:themeColor="text1"/>
        </w:rPr>
        <w:t>What remains unknown about the problem? </w:t>
      </w:r>
    </w:p>
    <w:p w14:paraId="21C70DE8" w14:textId="77777777" w:rsidR="00AA6F4C" w:rsidRPr="00BD7B82" w:rsidRDefault="00AA6F4C" w:rsidP="002A4BC6">
      <w:pPr>
        <w:spacing w:after="240"/>
        <w:rPr>
          <w:rFonts w:ascii="Times New Roman" w:eastAsia="Times New Roman" w:hAnsi="Times New Roman" w:cs="Times New Roman"/>
          <w:color w:val="000000" w:themeColor="text1"/>
        </w:rPr>
      </w:pPr>
    </w:p>
    <w:p w14:paraId="5B3D71E5" w14:textId="5C72650F" w:rsidR="00644F05" w:rsidRPr="00BD7B82" w:rsidRDefault="002A4BC6" w:rsidP="002A4BC6">
      <w:pPr>
        <w:rPr>
          <w:rFonts w:ascii="Arial" w:eastAsia="Times New Roman" w:hAnsi="Arial" w:cs="Arial"/>
          <w:color w:val="000000" w:themeColor="text1"/>
        </w:rPr>
      </w:pPr>
      <w:r w:rsidRPr="00BD7B82">
        <w:rPr>
          <w:rFonts w:ascii="Arial" w:eastAsia="Times New Roman" w:hAnsi="Arial" w:cs="Arial"/>
          <w:color w:val="000000" w:themeColor="text1"/>
        </w:rPr>
        <w:t>While ________ is known,</w:t>
      </w:r>
      <w:r w:rsidR="00E57760" w:rsidRPr="00BD7B82">
        <w:rPr>
          <w:rFonts w:ascii="Arial" w:eastAsia="Times New Roman" w:hAnsi="Arial" w:cs="Arial"/>
          <w:color w:val="000000" w:themeColor="text1"/>
        </w:rPr>
        <w:t xml:space="preserve"> </w:t>
      </w:r>
      <w:r w:rsidRPr="00BD7B82">
        <w:rPr>
          <w:rFonts w:ascii="Arial" w:eastAsia="Times New Roman" w:hAnsi="Arial" w:cs="Arial"/>
          <w:color w:val="000000" w:themeColor="text1"/>
        </w:rPr>
        <w:t>_________ is unknown.  </w:t>
      </w:r>
    </w:p>
    <w:p w14:paraId="797A5B04" w14:textId="6602958C" w:rsidR="00644F05" w:rsidRPr="00BD7B82" w:rsidRDefault="00644F05" w:rsidP="002A4BC6">
      <w:pPr>
        <w:rPr>
          <w:rFonts w:ascii="Arial" w:eastAsia="Times New Roman" w:hAnsi="Arial" w:cs="Arial"/>
          <w:color w:val="000000" w:themeColor="text1"/>
        </w:rPr>
      </w:pPr>
    </w:p>
    <w:p w14:paraId="29A386AA" w14:textId="77777777" w:rsidR="00644F05" w:rsidRPr="00BD7B82" w:rsidRDefault="00644F05" w:rsidP="00644F05">
      <w:pPr>
        <w:rPr>
          <w:rFonts w:ascii="Arial" w:eastAsia="Arial" w:hAnsi="Arial" w:cs="Arial"/>
          <w:color w:val="000000" w:themeColor="text1"/>
        </w:rPr>
      </w:pPr>
      <w:r w:rsidRPr="00BD7B82">
        <w:rPr>
          <w:rFonts w:ascii="Arial" w:eastAsia="Arial" w:hAnsi="Arial" w:cs="Arial"/>
          <w:color w:val="000000" w:themeColor="text1"/>
        </w:rPr>
        <w:t>While barriers and challenges to oral health integration have been identified for health professions faculty, it is unknown what faculty’s experiences are with oral health integration in the context of curriculum change.</w:t>
      </w:r>
    </w:p>
    <w:p w14:paraId="6D89DA5E" w14:textId="5C8B2B47" w:rsidR="00724BEE" w:rsidRPr="00BD7B82" w:rsidRDefault="00724BEE" w:rsidP="002A4BC6">
      <w:pPr>
        <w:rPr>
          <w:rFonts w:ascii="Arial" w:eastAsia="Times New Roman" w:hAnsi="Arial" w:cs="Arial"/>
          <w:color w:val="000000" w:themeColor="text1"/>
        </w:rPr>
      </w:pPr>
    </w:p>
    <w:p w14:paraId="6208289E" w14:textId="77777777" w:rsidR="00724BEE" w:rsidRPr="00BD7B82" w:rsidRDefault="00724BEE" w:rsidP="002A4BC6">
      <w:pPr>
        <w:rPr>
          <w:rFonts w:ascii="Arial" w:eastAsia="Times New Roman" w:hAnsi="Arial" w:cs="Arial"/>
          <w:color w:val="000000" w:themeColor="text1"/>
        </w:rPr>
      </w:pPr>
    </w:p>
    <w:p w14:paraId="67E4CC30" w14:textId="3E36D093" w:rsidR="003E732D" w:rsidRPr="00BD7B82" w:rsidRDefault="003E732D" w:rsidP="003E732D">
      <w:pPr>
        <w:rPr>
          <w:rFonts w:ascii="Times New Roman" w:eastAsia="Times New Roman" w:hAnsi="Times New Roman" w:cs="Times New Roman"/>
          <w:color w:val="000000" w:themeColor="text1"/>
        </w:rPr>
      </w:pPr>
    </w:p>
    <w:p w14:paraId="4C93E11D" w14:textId="4A7C7D3E" w:rsidR="00A6090D" w:rsidRPr="00BD7B82" w:rsidRDefault="00A6090D" w:rsidP="00A6090D">
      <w:pPr>
        <w:jc w:val="center"/>
        <w:rPr>
          <w:rFonts w:ascii="Arial" w:eastAsia="Times New Roman" w:hAnsi="Arial" w:cs="Arial"/>
          <w:color w:val="000000" w:themeColor="text1"/>
        </w:rPr>
      </w:pPr>
      <w:r w:rsidRPr="00BD7B82">
        <w:rPr>
          <w:rFonts w:ascii="Arial" w:eastAsia="Times New Roman" w:hAnsi="Arial" w:cs="Arial"/>
          <w:b/>
          <w:bCs/>
          <w:color w:val="000000" w:themeColor="text1"/>
        </w:rPr>
        <w:t>SIGNIFI</w:t>
      </w:r>
      <w:r w:rsidR="00174A0C" w:rsidRPr="00BD7B82">
        <w:rPr>
          <w:rFonts w:ascii="Arial" w:eastAsia="Times New Roman" w:hAnsi="Arial" w:cs="Arial"/>
          <w:b/>
          <w:bCs/>
          <w:color w:val="000000" w:themeColor="text1"/>
        </w:rPr>
        <w:t>C</w:t>
      </w:r>
      <w:r w:rsidRPr="00BD7B82">
        <w:rPr>
          <w:rFonts w:ascii="Arial" w:eastAsia="Times New Roman" w:hAnsi="Arial" w:cs="Arial"/>
          <w:b/>
          <w:bCs/>
          <w:color w:val="000000" w:themeColor="text1"/>
        </w:rPr>
        <w:t>ANCE</w:t>
      </w:r>
    </w:p>
    <w:p w14:paraId="2C690BBE" w14:textId="77777777" w:rsidR="00A6090D" w:rsidRPr="00BD7B82" w:rsidRDefault="00A6090D" w:rsidP="003E732D">
      <w:pPr>
        <w:rPr>
          <w:rFonts w:ascii="Arial" w:eastAsia="Times New Roman" w:hAnsi="Arial" w:cs="Arial"/>
          <w:color w:val="000000" w:themeColor="text1"/>
        </w:rPr>
      </w:pPr>
    </w:p>
    <w:p w14:paraId="3B574412" w14:textId="77777777" w:rsidR="00A6090D" w:rsidRPr="00BD7B82" w:rsidRDefault="00A6090D" w:rsidP="003E732D">
      <w:pPr>
        <w:rPr>
          <w:rFonts w:ascii="Arial" w:eastAsia="Times New Roman" w:hAnsi="Arial" w:cs="Arial"/>
          <w:b/>
          <w:bCs/>
          <w:color w:val="000000" w:themeColor="text1"/>
        </w:rPr>
      </w:pPr>
    </w:p>
    <w:p w14:paraId="43CE7006" w14:textId="6139FBB8" w:rsidR="002A4BC6" w:rsidRPr="00BD7B82" w:rsidRDefault="002A4BC6" w:rsidP="003E732D">
      <w:pPr>
        <w:rPr>
          <w:rFonts w:ascii="Times New Roman" w:eastAsia="Times New Roman" w:hAnsi="Times New Roman" w:cs="Times New Roman"/>
          <w:b/>
          <w:bCs/>
          <w:color w:val="000000" w:themeColor="text1"/>
        </w:rPr>
      </w:pPr>
      <w:r w:rsidRPr="00BD7B82">
        <w:rPr>
          <w:rFonts w:ascii="Arial" w:eastAsia="Times New Roman" w:hAnsi="Arial" w:cs="Arial"/>
          <w:b/>
          <w:bCs/>
          <w:color w:val="000000" w:themeColor="text1"/>
        </w:rPr>
        <w:t>Why is it important to fill the knowledge gap?</w:t>
      </w:r>
    </w:p>
    <w:p w14:paraId="61AC7650" w14:textId="77777777" w:rsidR="002A4BC6" w:rsidRPr="00BD7B82" w:rsidRDefault="002A4BC6" w:rsidP="002A4BC6">
      <w:pPr>
        <w:rPr>
          <w:rFonts w:ascii="Times New Roman" w:eastAsia="Times New Roman" w:hAnsi="Times New Roman" w:cs="Times New Roman"/>
          <w:color w:val="000000" w:themeColor="text1"/>
        </w:rPr>
      </w:pPr>
      <w:r w:rsidRPr="00BD7B82">
        <w:rPr>
          <w:rFonts w:ascii="Times New Roman" w:eastAsia="Times New Roman" w:hAnsi="Times New Roman" w:cs="Times New Roman"/>
          <w:color w:val="000000" w:themeColor="text1"/>
        </w:rPr>
        <w:br/>
      </w:r>
    </w:p>
    <w:p w14:paraId="4968C5C4" w14:textId="7CA2FBD0" w:rsidR="00AA6F4C" w:rsidRPr="00BD7B82" w:rsidRDefault="002A4BC6" w:rsidP="00A6090D">
      <w:pPr>
        <w:ind w:right="293"/>
        <w:textAlignment w:val="baseline"/>
        <w:rPr>
          <w:rFonts w:ascii="Arial" w:eastAsia="Times New Roman" w:hAnsi="Arial" w:cs="Arial"/>
          <w:b/>
          <w:bCs/>
          <w:color w:val="000000" w:themeColor="text1"/>
        </w:rPr>
      </w:pPr>
      <w:r w:rsidRPr="00BD7B82">
        <w:rPr>
          <w:rFonts w:ascii="Arial" w:eastAsia="Times New Roman" w:hAnsi="Arial" w:cs="Arial"/>
          <w:b/>
          <w:bCs/>
          <w:color w:val="000000" w:themeColor="text1"/>
        </w:rPr>
        <w:t>Scope: How big is the problem, and how many people are affected in the field or specific context you are studying?</w:t>
      </w:r>
    </w:p>
    <w:p w14:paraId="0A753EE1" w14:textId="1825FEB7" w:rsidR="005538F7" w:rsidRPr="00BD7B82" w:rsidRDefault="005538F7" w:rsidP="00090EA3">
      <w:pPr>
        <w:ind w:right="293"/>
        <w:textAlignment w:val="baseline"/>
        <w:rPr>
          <w:rFonts w:ascii="Arial" w:eastAsia="Times New Roman" w:hAnsi="Arial" w:cs="Arial"/>
          <w:color w:val="000000" w:themeColor="text1"/>
        </w:rPr>
      </w:pPr>
    </w:p>
    <w:p w14:paraId="7E89F01D" w14:textId="77777777" w:rsidR="00C37020" w:rsidRPr="00BD7B82" w:rsidRDefault="00724BEE" w:rsidP="00174A0C">
      <w:pPr>
        <w:textAlignment w:val="baseline"/>
        <w:rPr>
          <w:rFonts w:ascii="Arial" w:eastAsia="Times New Roman" w:hAnsi="Arial" w:cs="Arial"/>
          <w:color w:val="000000" w:themeColor="text1"/>
        </w:rPr>
      </w:pPr>
      <w:r w:rsidRPr="00BD7B82">
        <w:rPr>
          <w:rFonts w:ascii="Arial" w:eastAsia="Times New Roman" w:hAnsi="Arial" w:cs="Arial"/>
          <w:color w:val="000000" w:themeColor="text1"/>
        </w:rPr>
        <w:t xml:space="preserve">Large: </w:t>
      </w:r>
    </w:p>
    <w:p w14:paraId="7331C8BB" w14:textId="6523A6CF" w:rsidR="00724BEE" w:rsidRPr="00BD7B82" w:rsidRDefault="00724BEE" w:rsidP="00C37020">
      <w:pPr>
        <w:numPr>
          <w:ilvl w:val="1"/>
          <w:numId w:val="9"/>
        </w:numPr>
        <w:textAlignment w:val="baseline"/>
        <w:rPr>
          <w:rFonts w:ascii="Arial" w:eastAsia="Times New Roman" w:hAnsi="Arial" w:cs="Arial"/>
          <w:color w:val="000000" w:themeColor="text1"/>
        </w:rPr>
      </w:pPr>
      <w:r w:rsidRPr="00BD7B82">
        <w:rPr>
          <w:rFonts w:ascii="Arial" w:eastAsia="Times New Roman" w:hAnsi="Arial" w:cs="Arial"/>
          <w:color w:val="000000" w:themeColor="text1"/>
        </w:rPr>
        <w:t>Millions of Americans suffer from poor oral health</w:t>
      </w:r>
      <w:r w:rsidR="0090543F">
        <w:rPr>
          <w:rFonts w:ascii="Arial" w:eastAsia="Times New Roman" w:hAnsi="Arial" w:cs="Arial"/>
          <w:color w:val="000000" w:themeColor="text1"/>
        </w:rPr>
        <w:t>,</w:t>
      </w:r>
      <w:r w:rsidR="00DD0215" w:rsidRPr="00BD7B82">
        <w:rPr>
          <w:rFonts w:ascii="Arial" w:eastAsia="Times New Roman" w:hAnsi="Arial" w:cs="Arial"/>
          <w:color w:val="000000" w:themeColor="text1"/>
        </w:rPr>
        <w:t xml:space="preserve"> and </w:t>
      </w:r>
      <w:r w:rsidRPr="00BD7B82">
        <w:rPr>
          <w:rFonts w:ascii="Arial" w:eastAsia="Times New Roman" w:hAnsi="Arial" w:cs="Arial"/>
          <w:color w:val="000000" w:themeColor="text1"/>
        </w:rPr>
        <w:t>oral disease is largely preventable. </w:t>
      </w:r>
    </w:p>
    <w:p w14:paraId="57EEAAEA" w14:textId="4996F350" w:rsidR="00724BEE" w:rsidRPr="00BD7B82" w:rsidRDefault="0090543F" w:rsidP="00C37020">
      <w:pPr>
        <w:numPr>
          <w:ilvl w:val="1"/>
          <w:numId w:val="9"/>
        </w:numPr>
        <w:textAlignment w:val="baseline"/>
        <w:rPr>
          <w:rFonts w:ascii="Arial" w:eastAsia="Times New Roman" w:hAnsi="Arial" w:cs="Arial"/>
          <w:color w:val="000000" w:themeColor="text1"/>
        </w:rPr>
      </w:pPr>
      <w:r>
        <w:rPr>
          <w:rFonts w:ascii="Arial" w:eastAsia="Times New Roman" w:hAnsi="Arial" w:cs="Arial"/>
          <w:color w:val="000000" w:themeColor="text1"/>
        </w:rPr>
        <w:t>A large</w:t>
      </w:r>
      <w:r w:rsidR="00724BEE" w:rsidRPr="00BD7B82">
        <w:rPr>
          <w:rFonts w:ascii="Arial" w:eastAsia="Times New Roman" w:hAnsi="Arial" w:cs="Arial"/>
          <w:color w:val="000000" w:themeColor="text1"/>
        </w:rPr>
        <w:t xml:space="preserve"> portion of</w:t>
      </w:r>
      <w:r w:rsidR="00C37020" w:rsidRPr="00BD7B82">
        <w:rPr>
          <w:rFonts w:ascii="Arial" w:eastAsia="Times New Roman" w:hAnsi="Arial" w:cs="Arial"/>
          <w:color w:val="000000" w:themeColor="text1"/>
        </w:rPr>
        <w:t xml:space="preserve"> </w:t>
      </w:r>
      <w:r w:rsidR="00724BEE" w:rsidRPr="00BD7B82">
        <w:rPr>
          <w:rFonts w:ascii="Arial" w:eastAsia="Times New Roman" w:hAnsi="Arial" w:cs="Arial"/>
          <w:color w:val="000000" w:themeColor="text1"/>
        </w:rPr>
        <w:t>the population do</w:t>
      </w:r>
      <w:r w:rsidR="003F24E8">
        <w:rPr>
          <w:rFonts w:ascii="Arial" w:eastAsia="Times New Roman" w:hAnsi="Arial" w:cs="Arial"/>
          <w:color w:val="000000" w:themeColor="text1"/>
        </w:rPr>
        <w:t>es</w:t>
      </w:r>
      <w:r w:rsidR="00724BEE" w:rsidRPr="00BD7B82">
        <w:rPr>
          <w:rFonts w:ascii="Arial" w:eastAsia="Times New Roman" w:hAnsi="Arial" w:cs="Arial"/>
          <w:color w:val="000000" w:themeColor="text1"/>
        </w:rPr>
        <w:t xml:space="preserve"> not visit the dentist regularly (but </w:t>
      </w:r>
      <w:r>
        <w:rPr>
          <w:rFonts w:ascii="Arial" w:eastAsia="Times New Roman" w:hAnsi="Arial" w:cs="Arial"/>
          <w:color w:val="000000" w:themeColor="text1"/>
        </w:rPr>
        <w:t>does</w:t>
      </w:r>
      <w:r w:rsidR="00724BEE" w:rsidRPr="00BD7B82">
        <w:rPr>
          <w:rFonts w:ascii="Arial" w:eastAsia="Times New Roman" w:hAnsi="Arial" w:cs="Arial"/>
          <w:color w:val="000000" w:themeColor="text1"/>
        </w:rPr>
        <w:t xml:space="preserve"> visit their primary care provider). </w:t>
      </w:r>
    </w:p>
    <w:p w14:paraId="04A96FC7" w14:textId="77777777" w:rsidR="00724BEE" w:rsidRPr="00BD7B82" w:rsidRDefault="00724BEE" w:rsidP="00090EA3">
      <w:pPr>
        <w:ind w:right="293"/>
        <w:textAlignment w:val="baseline"/>
        <w:rPr>
          <w:rFonts w:ascii="Arial" w:eastAsia="Times New Roman" w:hAnsi="Arial" w:cs="Arial"/>
          <w:color w:val="000000" w:themeColor="text1"/>
        </w:rPr>
      </w:pPr>
    </w:p>
    <w:p w14:paraId="2B4665D6" w14:textId="77777777" w:rsidR="005538F7" w:rsidRPr="00BD7B82" w:rsidRDefault="005538F7" w:rsidP="005538F7">
      <w:pPr>
        <w:ind w:left="1540" w:right="293"/>
        <w:textAlignment w:val="baseline"/>
        <w:rPr>
          <w:rFonts w:ascii="Arial" w:eastAsia="Times New Roman" w:hAnsi="Arial" w:cs="Arial"/>
          <w:color w:val="000000" w:themeColor="text1"/>
        </w:rPr>
      </w:pPr>
    </w:p>
    <w:p w14:paraId="57C4AA4B" w14:textId="0A2FA783" w:rsidR="00101EE3" w:rsidRPr="00BD7B82" w:rsidRDefault="00561D9B" w:rsidP="00A6090D">
      <w:pPr>
        <w:rPr>
          <w:rFonts w:ascii="Arial" w:eastAsia="Times New Roman" w:hAnsi="Arial" w:cs="Arial"/>
          <w:b/>
          <w:bCs/>
          <w:color w:val="000000" w:themeColor="text1"/>
        </w:rPr>
      </w:pPr>
      <w:r w:rsidRPr="00BD7B82">
        <w:rPr>
          <w:rFonts w:ascii="Arial" w:eastAsia="Times New Roman" w:hAnsi="Arial" w:cs="Arial"/>
          <w:b/>
          <w:bCs/>
          <w:color w:val="000000" w:themeColor="text1"/>
        </w:rPr>
        <w:t xml:space="preserve">Consequences: </w:t>
      </w:r>
      <w:r w:rsidR="002A4BC6" w:rsidRPr="00BD7B82">
        <w:rPr>
          <w:rFonts w:ascii="Arial" w:eastAsia="Times New Roman" w:hAnsi="Arial" w:cs="Arial"/>
          <w:b/>
          <w:bCs/>
          <w:color w:val="000000" w:themeColor="text1"/>
        </w:rPr>
        <w:t xml:space="preserve">What are the consequences of not </w:t>
      </w:r>
      <w:r w:rsidR="00BD7B82">
        <w:rPr>
          <w:rFonts w:ascii="Arial" w:eastAsia="Times New Roman" w:hAnsi="Arial" w:cs="Arial"/>
          <w:b/>
          <w:bCs/>
          <w:color w:val="000000" w:themeColor="text1"/>
        </w:rPr>
        <w:t xml:space="preserve">addressing </w:t>
      </w:r>
      <w:r w:rsidR="002A4BC6" w:rsidRPr="00BD7B82">
        <w:rPr>
          <w:rFonts w:ascii="Arial" w:eastAsia="Times New Roman" w:hAnsi="Arial" w:cs="Arial"/>
          <w:b/>
          <w:bCs/>
          <w:color w:val="000000" w:themeColor="text1"/>
        </w:rPr>
        <w:t>the problem?</w:t>
      </w:r>
    </w:p>
    <w:p w14:paraId="39E8C947" w14:textId="327E71B3" w:rsidR="00A457F6" w:rsidRPr="00BD7B82" w:rsidRDefault="00A457F6" w:rsidP="00A6090D">
      <w:pPr>
        <w:rPr>
          <w:rFonts w:ascii="Arial" w:eastAsia="Times New Roman" w:hAnsi="Arial" w:cs="Arial"/>
          <w:b/>
          <w:bCs/>
          <w:color w:val="000000" w:themeColor="text1"/>
        </w:rPr>
      </w:pPr>
    </w:p>
    <w:p w14:paraId="37DCAFC0" w14:textId="18E680F5" w:rsidR="00A457F6" w:rsidRPr="00BD7B82" w:rsidRDefault="0090543F" w:rsidP="00CE2E39">
      <w:pPr>
        <w:widowControl w:val="0"/>
        <w:tabs>
          <w:tab w:val="left" w:pos="1540"/>
        </w:tabs>
        <w:spacing w:line="271" w:lineRule="auto"/>
        <w:rPr>
          <w:rFonts w:ascii="Arial" w:eastAsia="Arial" w:hAnsi="Arial" w:cs="Arial"/>
          <w:color w:val="000000" w:themeColor="text1"/>
        </w:rPr>
      </w:pPr>
      <w:r>
        <w:rPr>
          <w:rFonts w:ascii="Arial" w:eastAsia="Arial" w:hAnsi="Arial" w:cs="Arial"/>
          <w:color w:val="000000" w:themeColor="text1"/>
        </w:rPr>
        <w:t>Healthcare f</w:t>
      </w:r>
      <w:r w:rsidR="00CE2E39" w:rsidRPr="00BD7B82">
        <w:rPr>
          <w:rFonts w:ascii="Arial" w:eastAsia="Arial" w:hAnsi="Arial" w:cs="Arial"/>
          <w:color w:val="000000" w:themeColor="text1"/>
        </w:rPr>
        <w:t xml:space="preserve">aculty may continue </w:t>
      </w:r>
      <w:r>
        <w:rPr>
          <w:rFonts w:ascii="Arial" w:eastAsia="Arial" w:hAnsi="Arial" w:cs="Arial"/>
          <w:color w:val="000000" w:themeColor="text1"/>
        </w:rPr>
        <w:t xml:space="preserve">to </w:t>
      </w:r>
      <w:r w:rsidR="00CE2E39" w:rsidRPr="00BD7B82">
        <w:rPr>
          <w:rFonts w:ascii="Arial" w:eastAsia="Arial" w:hAnsi="Arial" w:cs="Arial"/>
          <w:color w:val="000000" w:themeColor="text1"/>
        </w:rPr>
        <w:t>struggle</w:t>
      </w:r>
      <w:r>
        <w:rPr>
          <w:rFonts w:ascii="Arial" w:eastAsia="Arial" w:hAnsi="Arial" w:cs="Arial"/>
          <w:color w:val="000000" w:themeColor="text1"/>
        </w:rPr>
        <w:t xml:space="preserve"> without the requisite knowledge and skills needed to integrate oral health into their curricula</w:t>
      </w:r>
      <w:r w:rsidR="00CE2E39" w:rsidRPr="00BD7B82">
        <w:rPr>
          <w:rFonts w:ascii="Arial" w:eastAsia="Arial" w:hAnsi="Arial" w:cs="Arial"/>
          <w:color w:val="000000" w:themeColor="text1"/>
        </w:rPr>
        <w:t xml:space="preserve">. Without </w:t>
      </w:r>
      <w:r>
        <w:rPr>
          <w:rFonts w:ascii="Arial" w:eastAsia="Arial" w:hAnsi="Arial" w:cs="Arial"/>
          <w:color w:val="000000" w:themeColor="text1"/>
        </w:rPr>
        <w:t>foundational oral health knowledge skills,</w:t>
      </w:r>
      <w:r w:rsidR="00CE2E39" w:rsidRPr="00BD7B82">
        <w:rPr>
          <w:rFonts w:ascii="Arial" w:eastAsia="Arial" w:hAnsi="Arial" w:cs="Arial"/>
          <w:color w:val="000000" w:themeColor="text1"/>
        </w:rPr>
        <w:t xml:space="preserve"> </w:t>
      </w:r>
      <w:r>
        <w:rPr>
          <w:rFonts w:ascii="Arial" w:eastAsia="Arial" w:hAnsi="Arial" w:cs="Arial"/>
          <w:color w:val="000000" w:themeColor="text1"/>
        </w:rPr>
        <w:t>healthcare</w:t>
      </w:r>
      <w:r w:rsidR="00CE2E39" w:rsidRPr="00BD7B82">
        <w:rPr>
          <w:rFonts w:ascii="Arial" w:eastAsia="Arial" w:hAnsi="Arial" w:cs="Arial"/>
          <w:color w:val="000000" w:themeColor="text1"/>
        </w:rPr>
        <w:t xml:space="preserve"> professionals cannot integrate these competencies into their practice. The larger problem (oral healthcare crisis) may remain unaddressed. </w:t>
      </w:r>
    </w:p>
    <w:p w14:paraId="78CC7FA6" w14:textId="77777777" w:rsidR="00101EE3" w:rsidRPr="00BD7B82" w:rsidRDefault="00101EE3" w:rsidP="00101EE3">
      <w:pPr>
        <w:pStyle w:val="ListParagraph"/>
        <w:rPr>
          <w:rFonts w:ascii="Arial" w:eastAsia="Times New Roman" w:hAnsi="Arial" w:cs="Arial"/>
          <w:color w:val="000000" w:themeColor="text1"/>
        </w:rPr>
      </w:pPr>
    </w:p>
    <w:p w14:paraId="38C22115" w14:textId="299F3151" w:rsidR="002A4BC6" w:rsidRPr="00BD7B82" w:rsidRDefault="002A4BC6" w:rsidP="00CE2E39">
      <w:pPr>
        <w:rPr>
          <w:rFonts w:ascii="Times New Roman" w:eastAsia="Times New Roman" w:hAnsi="Times New Roman" w:cs="Times New Roman"/>
          <w:color w:val="000000" w:themeColor="text1"/>
        </w:rPr>
      </w:pPr>
    </w:p>
    <w:p w14:paraId="1372F6CA" w14:textId="77777777" w:rsidR="00BD7B82" w:rsidRDefault="00BD7B82" w:rsidP="00561D9B">
      <w:pPr>
        <w:spacing w:before="5"/>
        <w:ind w:right="1014"/>
        <w:textAlignment w:val="baseline"/>
        <w:rPr>
          <w:rFonts w:ascii="Arial" w:eastAsia="Times New Roman" w:hAnsi="Arial" w:cs="Arial"/>
          <w:b/>
          <w:bCs/>
          <w:color w:val="000000" w:themeColor="text1"/>
        </w:rPr>
      </w:pPr>
    </w:p>
    <w:p w14:paraId="0C88E46C" w14:textId="77777777" w:rsidR="00BD7B82" w:rsidRDefault="00BD7B82" w:rsidP="00561D9B">
      <w:pPr>
        <w:spacing w:before="5"/>
        <w:ind w:right="1014"/>
        <w:textAlignment w:val="baseline"/>
        <w:rPr>
          <w:rFonts w:ascii="Arial" w:eastAsia="Times New Roman" w:hAnsi="Arial" w:cs="Arial"/>
          <w:b/>
          <w:bCs/>
          <w:color w:val="000000" w:themeColor="text1"/>
        </w:rPr>
      </w:pPr>
    </w:p>
    <w:p w14:paraId="40AE050D" w14:textId="77777777" w:rsidR="00BD7B82" w:rsidRDefault="00BD7B82" w:rsidP="00561D9B">
      <w:pPr>
        <w:spacing w:before="5"/>
        <w:ind w:right="1014"/>
        <w:textAlignment w:val="baseline"/>
        <w:rPr>
          <w:rFonts w:ascii="Arial" w:eastAsia="Times New Roman" w:hAnsi="Arial" w:cs="Arial"/>
          <w:b/>
          <w:bCs/>
          <w:color w:val="000000" w:themeColor="text1"/>
        </w:rPr>
      </w:pPr>
    </w:p>
    <w:p w14:paraId="1D2F053B" w14:textId="77777777" w:rsidR="00BD7B82" w:rsidRDefault="00BD7B82" w:rsidP="00561D9B">
      <w:pPr>
        <w:spacing w:before="5"/>
        <w:ind w:right="1014"/>
        <w:textAlignment w:val="baseline"/>
        <w:rPr>
          <w:rFonts w:ascii="Arial" w:eastAsia="Times New Roman" w:hAnsi="Arial" w:cs="Arial"/>
          <w:b/>
          <w:bCs/>
          <w:color w:val="000000" w:themeColor="text1"/>
        </w:rPr>
      </w:pPr>
    </w:p>
    <w:p w14:paraId="02CCAC48" w14:textId="77777777" w:rsidR="00BD7B82" w:rsidRDefault="00BD7B82" w:rsidP="00561D9B">
      <w:pPr>
        <w:spacing w:before="5"/>
        <w:ind w:right="1014"/>
        <w:textAlignment w:val="baseline"/>
        <w:rPr>
          <w:rFonts w:ascii="Arial" w:eastAsia="Times New Roman" w:hAnsi="Arial" w:cs="Arial"/>
          <w:b/>
          <w:bCs/>
          <w:color w:val="000000" w:themeColor="text1"/>
        </w:rPr>
      </w:pPr>
    </w:p>
    <w:p w14:paraId="427B66F2" w14:textId="77777777" w:rsidR="00F27933" w:rsidRPr="00EF392B" w:rsidRDefault="00F27933" w:rsidP="00F27933">
      <w:pPr>
        <w:spacing w:before="5"/>
        <w:ind w:right="1014"/>
        <w:textAlignment w:val="baseline"/>
        <w:rPr>
          <w:rFonts w:ascii="Arial" w:eastAsia="Times New Roman" w:hAnsi="Arial" w:cs="Arial"/>
          <w:b/>
          <w:bCs/>
          <w:color w:val="000000" w:themeColor="text1"/>
        </w:rPr>
      </w:pPr>
      <w:r w:rsidRPr="00EF392B">
        <w:rPr>
          <w:rFonts w:ascii="Arial" w:eastAsia="Times New Roman" w:hAnsi="Arial" w:cs="Arial"/>
          <w:b/>
          <w:bCs/>
          <w:color w:val="000000" w:themeColor="text1"/>
        </w:rPr>
        <w:t>Contribution: How will your study contribute to the problem’s solution? How does filling the gap help?</w:t>
      </w:r>
    </w:p>
    <w:p w14:paraId="78E4682C" w14:textId="77777777" w:rsidR="00BD7B82" w:rsidRDefault="00BD7B82" w:rsidP="00CE2E39">
      <w:pPr>
        <w:rPr>
          <w:rFonts w:ascii="Arial" w:eastAsia="Arial" w:hAnsi="Arial" w:cs="Arial"/>
          <w:color w:val="000000" w:themeColor="text1"/>
        </w:rPr>
      </w:pPr>
    </w:p>
    <w:p w14:paraId="65814F3C" w14:textId="6D7D582B" w:rsidR="00090EA3" w:rsidRPr="00BD7B82" w:rsidRDefault="00A457F6" w:rsidP="00CE2E39">
      <w:pPr>
        <w:rPr>
          <w:rFonts w:ascii="Arial" w:eastAsia="Arial" w:hAnsi="Arial" w:cs="Arial"/>
          <w:color w:val="000000" w:themeColor="text1"/>
        </w:rPr>
      </w:pPr>
      <w:r w:rsidRPr="00BD7B82">
        <w:rPr>
          <w:rFonts w:ascii="Arial" w:eastAsia="Arial" w:hAnsi="Arial" w:cs="Arial"/>
          <w:color w:val="000000" w:themeColor="text1"/>
        </w:rPr>
        <w:t>Understanding health professional faculty’s experiences with oral health integration might</w:t>
      </w:r>
      <w:r w:rsidR="00090EA3" w:rsidRPr="00BD7B82">
        <w:rPr>
          <w:rFonts w:ascii="Arial" w:eastAsia="Arial" w:hAnsi="Arial" w:cs="Arial"/>
          <w:color w:val="000000" w:themeColor="text1"/>
        </w:rPr>
        <w:t>:</w:t>
      </w:r>
    </w:p>
    <w:p w14:paraId="1A89EFE1" w14:textId="77777777" w:rsidR="00090EA3" w:rsidRPr="00BD7B82" w:rsidRDefault="00090EA3" w:rsidP="00D76260">
      <w:pPr>
        <w:rPr>
          <w:rFonts w:ascii="Arial" w:eastAsia="Arial" w:hAnsi="Arial" w:cs="Arial"/>
          <w:color w:val="000000" w:themeColor="text1"/>
        </w:rPr>
      </w:pPr>
    </w:p>
    <w:p w14:paraId="4CEEF418" w14:textId="77777777" w:rsidR="00090EA3" w:rsidRPr="00BD7B82" w:rsidRDefault="00A457F6" w:rsidP="00D76260">
      <w:pPr>
        <w:pStyle w:val="ListParagraph"/>
        <w:numPr>
          <w:ilvl w:val="0"/>
          <w:numId w:val="27"/>
        </w:numPr>
        <w:rPr>
          <w:rFonts w:ascii="Arial" w:eastAsia="Arial" w:hAnsi="Arial" w:cs="Arial"/>
          <w:color w:val="000000" w:themeColor="text1"/>
        </w:rPr>
      </w:pPr>
      <w:r w:rsidRPr="00BD7B82">
        <w:rPr>
          <w:rFonts w:ascii="Arial" w:eastAsia="Arial" w:hAnsi="Arial" w:cs="Arial"/>
          <w:color w:val="000000" w:themeColor="text1"/>
        </w:rPr>
        <w:t>uncover strategies for successful curriculum change</w:t>
      </w:r>
    </w:p>
    <w:p w14:paraId="74620ADC" w14:textId="1292A5D4" w:rsidR="00090EA3" w:rsidRPr="00BD7B82" w:rsidRDefault="00090EA3" w:rsidP="00D76260">
      <w:pPr>
        <w:pStyle w:val="ListParagraph"/>
        <w:numPr>
          <w:ilvl w:val="0"/>
          <w:numId w:val="27"/>
        </w:numPr>
        <w:rPr>
          <w:rFonts w:ascii="Arial" w:eastAsia="Arial" w:hAnsi="Arial" w:cs="Arial"/>
          <w:color w:val="000000" w:themeColor="text1"/>
        </w:rPr>
      </w:pPr>
      <w:r w:rsidRPr="00BD7B82">
        <w:rPr>
          <w:rFonts w:ascii="Arial" w:eastAsia="Arial" w:hAnsi="Arial" w:cs="Arial"/>
          <w:color w:val="000000" w:themeColor="text1"/>
        </w:rPr>
        <w:t xml:space="preserve">help </w:t>
      </w:r>
      <w:r w:rsidR="00CE2E39" w:rsidRPr="00BD7B82">
        <w:rPr>
          <w:rFonts w:ascii="Arial" w:eastAsia="Arial" w:hAnsi="Arial" w:cs="Arial"/>
          <w:color w:val="000000" w:themeColor="text1"/>
        </w:rPr>
        <w:t>healthcare provides diagnos</w:t>
      </w:r>
      <w:r w:rsidRPr="00BD7B82">
        <w:rPr>
          <w:rFonts w:ascii="Arial" w:eastAsia="Arial" w:hAnsi="Arial" w:cs="Arial"/>
          <w:color w:val="000000" w:themeColor="text1"/>
        </w:rPr>
        <w:t>e</w:t>
      </w:r>
      <w:r w:rsidR="00CE2E39" w:rsidRPr="00BD7B82">
        <w:rPr>
          <w:rFonts w:ascii="Arial" w:eastAsia="Arial" w:hAnsi="Arial" w:cs="Arial"/>
          <w:color w:val="000000" w:themeColor="text1"/>
        </w:rPr>
        <w:t xml:space="preserve"> and refer patients with oral healthcare issues</w:t>
      </w:r>
    </w:p>
    <w:p w14:paraId="303CD4F5" w14:textId="77777777" w:rsidR="00BD7B82" w:rsidRPr="00BD7B82" w:rsidRDefault="00CE2E39" w:rsidP="00CD3FDF">
      <w:pPr>
        <w:pStyle w:val="ListParagraph"/>
        <w:numPr>
          <w:ilvl w:val="0"/>
          <w:numId w:val="27"/>
        </w:numPr>
        <w:rPr>
          <w:rFonts w:ascii="Times New Roman" w:eastAsia="Times New Roman" w:hAnsi="Times New Roman" w:cs="Times New Roman"/>
        </w:rPr>
      </w:pPr>
      <w:r w:rsidRPr="00BD7B82">
        <w:rPr>
          <w:rFonts w:ascii="Arial" w:eastAsia="Arial" w:hAnsi="Arial" w:cs="Arial"/>
          <w:color w:val="000000" w:themeColor="text1"/>
        </w:rPr>
        <w:t>perhap</w:t>
      </w:r>
      <w:r w:rsidR="00090EA3" w:rsidRPr="00BD7B82">
        <w:rPr>
          <w:rFonts w:ascii="Arial" w:eastAsia="Arial" w:hAnsi="Arial" w:cs="Arial"/>
          <w:color w:val="000000" w:themeColor="text1"/>
        </w:rPr>
        <w:t>s contribute</w:t>
      </w:r>
      <w:r w:rsidRPr="00BD7B82">
        <w:rPr>
          <w:rFonts w:ascii="Arial" w:eastAsia="Arial" w:hAnsi="Arial" w:cs="Arial"/>
          <w:color w:val="000000" w:themeColor="text1"/>
        </w:rPr>
        <w:t xml:space="preserve"> </w:t>
      </w:r>
      <w:r w:rsidR="00090EA3" w:rsidRPr="00BD7B82">
        <w:rPr>
          <w:rFonts w:ascii="Arial" w:eastAsia="Arial" w:hAnsi="Arial" w:cs="Arial"/>
          <w:color w:val="000000" w:themeColor="text1"/>
        </w:rPr>
        <w:t>to solving the oral healthcare cris</w:t>
      </w:r>
      <w:r w:rsidR="00BD7B82" w:rsidRPr="00BD7B82">
        <w:rPr>
          <w:rFonts w:ascii="Arial" w:eastAsia="Arial" w:hAnsi="Arial" w:cs="Arial"/>
          <w:color w:val="000000" w:themeColor="text1"/>
        </w:rPr>
        <w:t>is</w:t>
      </w:r>
    </w:p>
    <w:p w14:paraId="766A3CA9" w14:textId="77777777" w:rsidR="00BD7B82" w:rsidRDefault="00BD7B82" w:rsidP="00BD7B82">
      <w:pPr>
        <w:rPr>
          <w:rFonts w:ascii="Arial" w:eastAsia="Times New Roman" w:hAnsi="Arial" w:cs="Arial"/>
          <w:b/>
          <w:bCs/>
          <w:color w:val="000000"/>
        </w:rPr>
      </w:pPr>
    </w:p>
    <w:p w14:paraId="552DD5B5" w14:textId="77777777" w:rsidR="00BD7B82" w:rsidRDefault="00BD7B82" w:rsidP="00BD7B82">
      <w:pPr>
        <w:rPr>
          <w:rFonts w:ascii="Arial" w:eastAsia="Times New Roman" w:hAnsi="Arial" w:cs="Arial"/>
          <w:b/>
          <w:bCs/>
          <w:color w:val="000000"/>
        </w:rPr>
      </w:pPr>
    </w:p>
    <w:p w14:paraId="32F0F4B5" w14:textId="17348F46" w:rsidR="002A4BC6" w:rsidRPr="00BD7B82" w:rsidRDefault="002A4BC6" w:rsidP="00BD7B82">
      <w:pPr>
        <w:jc w:val="center"/>
        <w:rPr>
          <w:rFonts w:ascii="Times New Roman" w:eastAsia="Times New Roman" w:hAnsi="Times New Roman" w:cs="Times New Roman"/>
        </w:rPr>
      </w:pPr>
      <w:r w:rsidRPr="00BD7B82">
        <w:rPr>
          <w:rFonts w:ascii="Arial" w:eastAsia="Times New Roman" w:hAnsi="Arial" w:cs="Arial"/>
          <w:b/>
          <w:bCs/>
          <w:color w:val="000000"/>
        </w:rPr>
        <w:t xml:space="preserve">Draft of </w:t>
      </w:r>
      <w:r w:rsidR="00F27933">
        <w:rPr>
          <w:rFonts w:ascii="Arial" w:eastAsia="Times New Roman" w:hAnsi="Arial" w:cs="Arial"/>
          <w:b/>
          <w:bCs/>
          <w:color w:val="000000"/>
        </w:rPr>
        <w:t xml:space="preserve">Desi’s Completed </w:t>
      </w:r>
      <w:r w:rsidRPr="00BD7B82">
        <w:rPr>
          <w:rFonts w:ascii="Arial" w:eastAsia="Times New Roman" w:hAnsi="Arial" w:cs="Arial"/>
          <w:b/>
          <w:bCs/>
          <w:color w:val="000000"/>
        </w:rPr>
        <w:t>Problem Statement</w:t>
      </w:r>
    </w:p>
    <w:p w14:paraId="60E882D8" w14:textId="77777777" w:rsidR="002A4BC6" w:rsidRPr="002A4BC6" w:rsidRDefault="002A4BC6" w:rsidP="002A4BC6">
      <w:pPr>
        <w:rPr>
          <w:rFonts w:ascii="Times New Roman" w:eastAsia="Times New Roman" w:hAnsi="Times New Roman" w:cs="Times New Roman"/>
        </w:rPr>
      </w:pPr>
    </w:p>
    <w:p w14:paraId="3C494E21" w14:textId="506F946B" w:rsidR="002A4BC6" w:rsidRPr="00090EA3" w:rsidRDefault="002A4BC6" w:rsidP="00090EA3">
      <w:pPr>
        <w:ind w:firstLine="720"/>
        <w:rPr>
          <w:rFonts w:ascii="Times New Roman" w:eastAsia="Times New Roman" w:hAnsi="Times New Roman" w:cs="Times New Roman"/>
        </w:rPr>
      </w:pPr>
      <w:r w:rsidRPr="002A4BC6">
        <w:rPr>
          <w:rFonts w:ascii="Arial" w:eastAsia="Times New Roman" w:hAnsi="Arial" w:cs="Arial"/>
          <w:color w:val="000000"/>
        </w:rPr>
        <w:t>Health professions faculty have been tasked with integrating oral health competencies into their curricula to fight the ongoing oral health crisis in America and keep up with changes in the practice environment. I suspect that non-dental faculty struggle to do so because they did not receive oral health education and training. The 2000 Surgeon General’s Report called on all healthcare providers to help fight the oral health crisis. Ten years later, with the passage of the Affordable Care Act, health providers are now required to work in teams and deliver integrated care. This requires providers such as nurses, physicians, and physician assistants to provide basic oral health exams, preventative oral health education, and referrals to dentists. Researchers have surveyed health professions faculty to determine barriers and challenges to integration</w:t>
      </w:r>
      <w:r w:rsidRPr="002A4BC6">
        <w:rPr>
          <w:rFonts w:ascii="Arial" w:eastAsia="Times New Roman" w:hAnsi="Arial" w:cs="Arial"/>
          <w:color w:val="4A86E8"/>
        </w:rPr>
        <w:t xml:space="preserve"> </w:t>
      </w:r>
      <w:r w:rsidRPr="002A4BC6">
        <w:rPr>
          <w:rFonts w:ascii="Arial" w:eastAsia="Times New Roman" w:hAnsi="Arial" w:cs="Arial"/>
          <w:color w:val="000000"/>
        </w:rPr>
        <w:t>which include lack of leadership support, lack of oral health education, and professional hierarchies, to name a few. Researchers of curriculum change have said that faculty like to have control of their curricula and are hesitant to embrace major changes. While barriers and challenges to oral health integration have been identified for health professions faculty, it is unknown what faculty’s experiences are with oral health integration in the context of curriculum change. Millions of Americans suffer from poor oral health</w:t>
      </w:r>
      <w:r w:rsidR="0090543F">
        <w:rPr>
          <w:rFonts w:ascii="Arial" w:eastAsia="Times New Roman" w:hAnsi="Arial" w:cs="Arial"/>
          <w:color w:val="000000"/>
        </w:rPr>
        <w:t>,</w:t>
      </w:r>
      <w:r w:rsidRPr="002A4BC6">
        <w:rPr>
          <w:rFonts w:ascii="Arial" w:eastAsia="Times New Roman" w:hAnsi="Arial" w:cs="Arial"/>
          <w:color w:val="000000"/>
        </w:rPr>
        <w:t xml:space="preserve"> and oral disease is largely preventable. However, a large portion of the population do</w:t>
      </w:r>
      <w:r w:rsidR="003F24E8">
        <w:rPr>
          <w:rFonts w:ascii="Arial" w:eastAsia="Times New Roman" w:hAnsi="Arial" w:cs="Arial"/>
          <w:color w:val="000000"/>
        </w:rPr>
        <w:t>es</w:t>
      </w:r>
      <w:r w:rsidRPr="002A4BC6">
        <w:rPr>
          <w:rFonts w:ascii="Arial" w:eastAsia="Times New Roman" w:hAnsi="Arial" w:cs="Arial"/>
          <w:color w:val="000000"/>
        </w:rPr>
        <w:t xml:space="preserve"> not visit the dentist </w:t>
      </w:r>
      <w:r w:rsidR="003F24E8" w:rsidRPr="002A4BC6">
        <w:rPr>
          <w:rFonts w:ascii="Arial" w:eastAsia="Times New Roman" w:hAnsi="Arial" w:cs="Arial"/>
          <w:color w:val="000000"/>
        </w:rPr>
        <w:t>regularly,</w:t>
      </w:r>
      <w:r w:rsidRPr="002A4BC6">
        <w:rPr>
          <w:rFonts w:ascii="Arial" w:eastAsia="Times New Roman" w:hAnsi="Arial" w:cs="Arial"/>
          <w:color w:val="000000"/>
        </w:rPr>
        <w:t xml:space="preserve"> but </w:t>
      </w:r>
      <w:r w:rsidR="003F24E8">
        <w:rPr>
          <w:rFonts w:ascii="Arial" w:eastAsia="Times New Roman" w:hAnsi="Arial" w:cs="Arial"/>
          <w:color w:val="000000"/>
        </w:rPr>
        <w:t>many people</w:t>
      </w:r>
      <w:r w:rsidRPr="002A4BC6">
        <w:rPr>
          <w:rFonts w:ascii="Arial" w:eastAsia="Times New Roman" w:hAnsi="Arial" w:cs="Arial"/>
          <w:color w:val="000000"/>
        </w:rPr>
        <w:t xml:space="preserve"> visit their primary care provider. Oral disease can be prevented when caught early, which will be possible if all healthcare providers are equipped with the knowledge and skills to address their patients’ oral health. One </w:t>
      </w:r>
      <w:r w:rsidR="0090543F">
        <w:rPr>
          <w:rFonts w:ascii="Arial" w:eastAsia="Times New Roman" w:hAnsi="Arial" w:cs="Arial"/>
          <w:color w:val="000000"/>
        </w:rPr>
        <w:t xml:space="preserve">strategy is educating future healthcare providers on </w:t>
      </w:r>
      <w:r w:rsidRPr="002A4BC6">
        <w:rPr>
          <w:rFonts w:ascii="Arial" w:eastAsia="Times New Roman" w:hAnsi="Arial" w:cs="Arial"/>
          <w:color w:val="000000"/>
        </w:rPr>
        <w:t xml:space="preserve">how to perform basic oral health exams and coordinate care with a dentist. Understanding health professional faculty’s experiences with oral health integration might uncover strategies for successful curriculum change, </w:t>
      </w:r>
      <w:r w:rsidR="00BD7B82">
        <w:rPr>
          <w:rFonts w:ascii="Arial" w:eastAsia="Times New Roman" w:hAnsi="Arial" w:cs="Arial"/>
          <w:color w:val="000000"/>
        </w:rPr>
        <w:t xml:space="preserve">thus, </w:t>
      </w:r>
      <w:r w:rsidRPr="002A4BC6">
        <w:rPr>
          <w:rFonts w:ascii="Arial" w:eastAsia="Times New Roman" w:hAnsi="Arial" w:cs="Arial"/>
          <w:color w:val="000000"/>
        </w:rPr>
        <w:t>leading to a reduction in widespread oral disease across the nation.</w:t>
      </w:r>
      <w:r w:rsidRPr="002A4BC6">
        <w:rPr>
          <w:rFonts w:ascii="Times New Roman" w:eastAsia="Times New Roman" w:hAnsi="Times New Roman" w:cs="Times New Roman"/>
        </w:rPr>
        <w:br/>
      </w:r>
    </w:p>
    <w:sectPr w:rsidR="002A4BC6" w:rsidRPr="00090E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EF60" w14:textId="77777777" w:rsidR="0073358A" w:rsidRDefault="0073358A" w:rsidP="006B2868">
      <w:r>
        <w:separator/>
      </w:r>
    </w:p>
  </w:endnote>
  <w:endnote w:type="continuationSeparator" w:id="0">
    <w:p w14:paraId="5158D454" w14:textId="77777777" w:rsidR="0073358A" w:rsidRDefault="0073358A" w:rsidP="006B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0DDF" w14:textId="77777777" w:rsidR="006B2868" w:rsidRDefault="006B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B31" w14:textId="77777777" w:rsidR="009A6061" w:rsidRDefault="009A6061" w:rsidP="009A6061">
    <w:pPr>
      <w:spacing w:line="276" w:lineRule="auto"/>
      <w:jc w:val="center"/>
    </w:pPr>
    <w:r>
      <w:rPr>
        <w:rFonts w:ascii="Roboto" w:eastAsia="Roboto" w:hAnsi="Roboto" w:cs="Roboto"/>
        <w:color w:val="222222"/>
        <w:sz w:val="22"/>
        <w:szCs w:val="22"/>
        <w:highlight w:val="white"/>
      </w:rPr>
      <w:t>© 2022 Dissertation by Design. All rights reserved.</w:t>
    </w:r>
  </w:p>
  <w:p w14:paraId="70765101" w14:textId="77777777" w:rsidR="006B2868" w:rsidRDefault="006B2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3755" w14:textId="77777777" w:rsidR="006B2868" w:rsidRDefault="006B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D0A" w14:textId="77777777" w:rsidR="0073358A" w:rsidRDefault="0073358A" w:rsidP="006B2868">
      <w:r>
        <w:separator/>
      </w:r>
    </w:p>
  </w:footnote>
  <w:footnote w:type="continuationSeparator" w:id="0">
    <w:p w14:paraId="2754CC8A" w14:textId="77777777" w:rsidR="0073358A" w:rsidRDefault="0073358A" w:rsidP="006B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B0DC" w14:textId="77777777" w:rsidR="006B2868" w:rsidRDefault="006B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9889" w14:textId="77777777" w:rsidR="006B2868" w:rsidRDefault="006B2868" w:rsidP="006B2868">
    <w:pPr>
      <w:pStyle w:val="Header"/>
      <w:jc w:val="center"/>
      <w:rPr>
        <w:rFonts w:ascii="Arial" w:eastAsia="Times New Roman" w:hAnsi="Arial" w:cs="Arial"/>
        <w:color w:val="000000"/>
        <w:bdr w:val="none" w:sz="0" w:space="0" w:color="auto" w:frame="1"/>
      </w:rPr>
    </w:pPr>
    <w:r w:rsidRPr="004D4480">
      <w:rPr>
        <w:rFonts w:ascii="Arial" w:eastAsia="Times New Roman" w:hAnsi="Arial" w:cs="Arial"/>
        <w:color w:val="000000"/>
        <w:bdr w:val="none" w:sz="0" w:space="0" w:color="auto" w:frame="1"/>
      </w:rPr>
      <w:fldChar w:fldCharType="begin"/>
    </w:r>
    <w:r w:rsidRPr="004D4480">
      <w:rPr>
        <w:rFonts w:ascii="Arial" w:eastAsia="Times New Roman" w:hAnsi="Arial" w:cs="Arial"/>
        <w:color w:val="000000"/>
        <w:bdr w:val="none" w:sz="0" w:space="0" w:color="auto" w:frame="1"/>
      </w:rPr>
      <w:instrText xml:space="preserve"> INCLUDEPICTURE "https://lh5.googleusercontent.com/lW9WebfTpVtRGxxBXLAcJj7uoVjlp485tFiQYg9V0zfu0eG2BzByFSQ2yCuaMim3tn5K-Z0sYMynvUNtaMZMsU916_cbEsDyd2PZKZLXRLJLTScGk7INs0n-wHgZ5PtXS9em6no" \* MERGEFORMATINET </w:instrText>
    </w:r>
    <w:r w:rsidRPr="004D4480">
      <w:rPr>
        <w:rFonts w:ascii="Arial" w:eastAsia="Times New Roman" w:hAnsi="Arial" w:cs="Arial"/>
        <w:color w:val="000000"/>
        <w:bdr w:val="none" w:sz="0" w:space="0" w:color="auto" w:frame="1"/>
      </w:rPr>
      <w:fldChar w:fldCharType="separate"/>
    </w:r>
    <w:r w:rsidRPr="004D4480">
      <w:rPr>
        <w:rFonts w:ascii="Arial" w:eastAsia="Times New Roman" w:hAnsi="Arial" w:cs="Arial"/>
        <w:noProof/>
        <w:color w:val="000000"/>
        <w:bdr w:val="none" w:sz="0" w:space="0" w:color="auto" w:frame="1"/>
      </w:rPr>
      <w:drawing>
        <wp:inline distT="0" distB="0" distL="0" distR="0" wp14:anchorId="54B1A5BF" wp14:editId="3E307265">
          <wp:extent cx="1811867" cy="540076"/>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4" cy="547017"/>
                  </a:xfrm>
                  <a:prstGeom prst="rect">
                    <a:avLst/>
                  </a:prstGeom>
                  <a:noFill/>
                  <a:ln>
                    <a:noFill/>
                  </a:ln>
                </pic:spPr>
              </pic:pic>
            </a:graphicData>
          </a:graphic>
        </wp:inline>
      </w:drawing>
    </w:r>
    <w:r w:rsidRPr="004D4480">
      <w:rPr>
        <w:rFonts w:ascii="Arial" w:eastAsia="Times New Roman" w:hAnsi="Arial" w:cs="Arial"/>
        <w:color w:val="000000"/>
        <w:bdr w:val="none" w:sz="0" w:space="0" w:color="auto" w:frame="1"/>
      </w:rPr>
      <w:fldChar w:fldCharType="end"/>
    </w:r>
  </w:p>
  <w:p w14:paraId="7398C3E7" w14:textId="77777777" w:rsidR="006B2868" w:rsidRDefault="006B2868" w:rsidP="006B286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7B0C" w14:textId="77777777" w:rsidR="006B2868" w:rsidRDefault="006B2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639"/>
    <w:multiLevelType w:val="hybridMultilevel"/>
    <w:tmpl w:val="C124FECE"/>
    <w:lvl w:ilvl="0" w:tplc="E1E813BE">
      <w:start w:val="4"/>
      <w:numFmt w:val="lowerLetter"/>
      <w:lvlText w:val="%1."/>
      <w:lvlJc w:val="left"/>
      <w:pPr>
        <w:tabs>
          <w:tab w:val="num" w:pos="720"/>
        </w:tabs>
        <w:ind w:left="720" w:hanging="360"/>
      </w:pPr>
    </w:lvl>
    <w:lvl w:ilvl="1" w:tplc="E2185718" w:tentative="1">
      <w:start w:val="1"/>
      <w:numFmt w:val="decimal"/>
      <w:lvlText w:val="%2."/>
      <w:lvlJc w:val="left"/>
      <w:pPr>
        <w:tabs>
          <w:tab w:val="num" w:pos="1440"/>
        </w:tabs>
        <w:ind w:left="1440" w:hanging="360"/>
      </w:pPr>
    </w:lvl>
    <w:lvl w:ilvl="2" w:tplc="CDD4D8EE" w:tentative="1">
      <w:start w:val="1"/>
      <w:numFmt w:val="decimal"/>
      <w:lvlText w:val="%3."/>
      <w:lvlJc w:val="left"/>
      <w:pPr>
        <w:tabs>
          <w:tab w:val="num" w:pos="2160"/>
        </w:tabs>
        <w:ind w:left="2160" w:hanging="360"/>
      </w:pPr>
    </w:lvl>
    <w:lvl w:ilvl="3" w:tplc="C2583594" w:tentative="1">
      <w:start w:val="1"/>
      <w:numFmt w:val="decimal"/>
      <w:lvlText w:val="%4."/>
      <w:lvlJc w:val="left"/>
      <w:pPr>
        <w:tabs>
          <w:tab w:val="num" w:pos="2880"/>
        </w:tabs>
        <w:ind w:left="2880" w:hanging="360"/>
      </w:pPr>
    </w:lvl>
    <w:lvl w:ilvl="4" w:tplc="EEBC5976" w:tentative="1">
      <w:start w:val="1"/>
      <w:numFmt w:val="decimal"/>
      <w:lvlText w:val="%5."/>
      <w:lvlJc w:val="left"/>
      <w:pPr>
        <w:tabs>
          <w:tab w:val="num" w:pos="3600"/>
        </w:tabs>
        <w:ind w:left="3600" w:hanging="360"/>
      </w:pPr>
    </w:lvl>
    <w:lvl w:ilvl="5" w:tplc="773E1EC0" w:tentative="1">
      <w:start w:val="1"/>
      <w:numFmt w:val="decimal"/>
      <w:lvlText w:val="%6."/>
      <w:lvlJc w:val="left"/>
      <w:pPr>
        <w:tabs>
          <w:tab w:val="num" w:pos="4320"/>
        </w:tabs>
        <w:ind w:left="4320" w:hanging="360"/>
      </w:pPr>
    </w:lvl>
    <w:lvl w:ilvl="6" w:tplc="00AC057C" w:tentative="1">
      <w:start w:val="1"/>
      <w:numFmt w:val="decimal"/>
      <w:lvlText w:val="%7."/>
      <w:lvlJc w:val="left"/>
      <w:pPr>
        <w:tabs>
          <w:tab w:val="num" w:pos="5040"/>
        </w:tabs>
        <w:ind w:left="5040" w:hanging="360"/>
      </w:pPr>
    </w:lvl>
    <w:lvl w:ilvl="7" w:tplc="A4ACD4A8" w:tentative="1">
      <w:start w:val="1"/>
      <w:numFmt w:val="decimal"/>
      <w:lvlText w:val="%8."/>
      <w:lvlJc w:val="left"/>
      <w:pPr>
        <w:tabs>
          <w:tab w:val="num" w:pos="5760"/>
        </w:tabs>
        <w:ind w:left="5760" w:hanging="360"/>
      </w:pPr>
    </w:lvl>
    <w:lvl w:ilvl="8" w:tplc="E0187940" w:tentative="1">
      <w:start w:val="1"/>
      <w:numFmt w:val="decimal"/>
      <w:lvlText w:val="%9."/>
      <w:lvlJc w:val="left"/>
      <w:pPr>
        <w:tabs>
          <w:tab w:val="num" w:pos="6480"/>
        </w:tabs>
        <w:ind w:left="6480" w:hanging="360"/>
      </w:pPr>
    </w:lvl>
  </w:abstractNum>
  <w:abstractNum w:abstractNumId="1" w15:restartNumberingAfterBreak="0">
    <w:nsid w:val="0D0F1937"/>
    <w:multiLevelType w:val="hybridMultilevel"/>
    <w:tmpl w:val="9E466380"/>
    <w:lvl w:ilvl="0" w:tplc="F5A6970E">
      <w:start w:val="1"/>
      <w:numFmt w:val="lowerRoman"/>
      <w:lvlText w:val="%1."/>
      <w:lvlJc w:val="left"/>
      <w:pPr>
        <w:ind w:left="1440" w:hanging="720"/>
      </w:pPr>
      <w:rPr>
        <w:rFonts w:ascii="Arial" w:hAnsi="Arial" w:cs="Arial"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7367C"/>
    <w:multiLevelType w:val="hybridMultilevel"/>
    <w:tmpl w:val="F4169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00927"/>
    <w:multiLevelType w:val="multilevel"/>
    <w:tmpl w:val="C136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A50AA"/>
    <w:multiLevelType w:val="hybridMultilevel"/>
    <w:tmpl w:val="C1D2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A488E"/>
    <w:multiLevelType w:val="multilevel"/>
    <w:tmpl w:val="6FE4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030E4"/>
    <w:multiLevelType w:val="multilevel"/>
    <w:tmpl w:val="C9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84FD5"/>
    <w:multiLevelType w:val="multilevel"/>
    <w:tmpl w:val="CB0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C7DC7"/>
    <w:multiLevelType w:val="multilevel"/>
    <w:tmpl w:val="097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52A3A"/>
    <w:multiLevelType w:val="multilevel"/>
    <w:tmpl w:val="70CEF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54262"/>
    <w:multiLevelType w:val="hybridMultilevel"/>
    <w:tmpl w:val="E28822AA"/>
    <w:lvl w:ilvl="0" w:tplc="4B0EA786">
      <w:start w:val="2"/>
      <w:numFmt w:val="lowerLetter"/>
      <w:lvlText w:val="%1."/>
      <w:lvlJc w:val="left"/>
      <w:pPr>
        <w:tabs>
          <w:tab w:val="num" w:pos="720"/>
        </w:tabs>
        <w:ind w:left="720" w:hanging="360"/>
      </w:pPr>
    </w:lvl>
    <w:lvl w:ilvl="1" w:tplc="71705C98" w:tentative="1">
      <w:start w:val="1"/>
      <w:numFmt w:val="decimal"/>
      <w:lvlText w:val="%2."/>
      <w:lvlJc w:val="left"/>
      <w:pPr>
        <w:tabs>
          <w:tab w:val="num" w:pos="1440"/>
        </w:tabs>
        <w:ind w:left="1440" w:hanging="360"/>
      </w:pPr>
    </w:lvl>
    <w:lvl w:ilvl="2" w:tplc="8F0082E8" w:tentative="1">
      <w:start w:val="1"/>
      <w:numFmt w:val="decimal"/>
      <w:lvlText w:val="%3."/>
      <w:lvlJc w:val="left"/>
      <w:pPr>
        <w:tabs>
          <w:tab w:val="num" w:pos="2160"/>
        </w:tabs>
        <w:ind w:left="2160" w:hanging="360"/>
      </w:pPr>
    </w:lvl>
    <w:lvl w:ilvl="3" w:tplc="63BA74BE" w:tentative="1">
      <w:start w:val="1"/>
      <w:numFmt w:val="decimal"/>
      <w:lvlText w:val="%4."/>
      <w:lvlJc w:val="left"/>
      <w:pPr>
        <w:tabs>
          <w:tab w:val="num" w:pos="2880"/>
        </w:tabs>
        <w:ind w:left="2880" w:hanging="360"/>
      </w:pPr>
    </w:lvl>
    <w:lvl w:ilvl="4" w:tplc="1F14B566" w:tentative="1">
      <w:start w:val="1"/>
      <w:numFmt w:val="decimal"/>
      <w:lvlText w:val="%5."/>
      <w:lvlJc w:val="left"/>
      <w:pPr>
        <w:tabs>
          <w:tab w:val="num" w:pos="3600"/>
        </w:tabs>
        <w:ind w:left="3600" w:hanging="360"/>
      </w:pPr>
    </w:lvl>
    <w:lvl w:ilvl="5" w:tplc="959278A8" w:tentative="1">
      <w:start w:val="1"/>
      <w:numFmt w:val="decimal"/>
      <w:lvlText w:val="%6."/>
      <w:lvlJc w:val="left"/>
      <w:pPr>
        <w:tabs>
          <w:tab w:val="num" w:pos="4320"/>
        </w:tabs>
        <w:ind w:left="4320" w:hanging="360"/>
      </w:pPr>
    </w:lvl>
    <w:lvl w:ilvl="6" w:tplc="2986638E" w:tentative="1">
      <w:start w:val="1"/>
      <w:numFmt w:val="decimal"/>
      <w:lvlText w:val="%7."/>
      <w:lvlJc w:val="left"/>
      <w:pPr>
        <w:tabs>
          <w:tab w:val="num" w:pos="5040"/>
        </w:tabs>
        <w:ind w:left="5040" w:hanging="360"/>
      </w:pPr>
    </w:lvl>
    <w:lvl w:ilvl="7" w:tplc="C07A808A" w:tentative="1">
      <w:start w:val="1"/>
      <w:numFmt w:val="decimal"/>
      <w:lvlText w:val="%8."/>
      <w:lvlJc w:val="left"/>
      <w:pPr>
        <w:tabs>
          <w:tab w:val="num" w:pos="5760"/>
        </w:tabs>
        <w:ind w:left="5760" w:hanging="360"/>
      </w:pPr>
    </w:lvl>
    <w:lvl w:ilvl="8" w:tplc="D6E8433A" w:tentative="1">
      <w:start w:val="1"/>
      <w:numFmt w:val="decimal"/>
      <w:lvlText w:val="%9."/>
      <w:lvlJc w:val="left"/>
      <w:pPr>
        <w:tabs>
          <w:tab w:val="num" w:pos="6480"/>
        </w:tabs>
        <w:ind w:left="6480" w:hanging="360"/>
      </w:pPr>
    </w:lvl>
  </w:abstractNum>
  <w:abstractNum w:abstractNumId="11" w15:restartNumberingAfterBreak="0">
    <w:nsid w:val="38C35CC9"/>
    <w:multiLevelType w:val="hybridMultilevel"/>
    <w:tmpl w:val="9B2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97ABE"/>
    <w:multiLevelType w:val="multilevel"/>
    <w:tmpl w:val="4270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748C7"/>
    <w:multiLevelType w:val="hybridMultilevel"/>
    <w:tmpl w:val="E41C9F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D7B92"/>
    <w:multiLevelType w:val="multilevel"/>
    <w:tmpl w:val="E23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51FF8"/>
    <w:multiLevelType w:val="hybridMultilevel"/>
    <w:tmpl w:val="29A882E4"/>
    <w:lvl w:ilvl="0" w:tplc="82AC6D50">
      <w:start w:val="1"/>
      <w:numFmt w:val="lowerLetter"/>
      <w:lvlText w:val="%1."/>
      <w:lvlJc w:val="left"/>
      <w:pPr>
        <w:tabs>
          <w:tab w:val="num" w:pos="720"/>
        </w:tabs>
        <w:ind w:left="720" w:hanging="360"/>
      </w:pPr>
    </w:lvl>
    <w:lvl w:ilvl="1" w:tplc="2BCE0968" w:tentative="1">
      <w:start w:val="1"/>
      <w:numFmt w:val="decimal"/>
      <w:lvlText w:val="%2."/>
      <w:lvlJc w:val="left"/>
      <w:pPr>
        <w:tabs>
          <w:tab w:val="num" w:pos="1440"/>
        </w:tabs>
        <w:ind w:left="1440" w:hanging="360"/>
      </w:pPr>
    </w:lvl>
    <w:lvl w:ilvl="2" w:tplc="58448E3C" w:tentative="1">
      <w:start w:val="1"/>
      <w:numFmt w:val="decimal"/>
      <w:lvlText w:val="%3."/>
      <w:lvlJc w:val="left"/>
      <w:pPr>
        <w:tabs>
          <w:tab w:val="num" w:pos="2160"/>
        </w:tabs>
        <w:ind w:left="2160" w:hanging="360"/>
      </w:pPr>
    </w:lvl>
    <w:lvl w:ilvl="3" w:tplc="03900B76" w:tentative="1">
      <w:start w:val="1"/>
      <w:numFmt w:val="decimal"/>
      <w:lvlText w:val="%4."/>
      <w:lvlJc w:val="left"/>
      <w:pPr>
        <w:tabs>
          <w:tab w:val="num" w:pos="2880"/>
        </w:tabs>
        <w:ind w:left="2880" w:hanging="360"/>
      </w:pPr>
    </w:lvl>
    <w:lvl w:ilvl="4" w:tplc="0810D02C" w:tentative="1">
      <w:start w:val="1"/>
      <w:numFmt w:val="decimal"/>
      <w:lvlText w:val="%5."/>
      <w:lvlJc w:val="left"/>
      <w:pPr>
        <w:tabs>
          <w:tab w:val="num" w:pos="3600"/>
        </w:tabs>
        <w:ind w:left="3600" w:hanging="360"/>
      </w:pPr>
    </w:lvl>
    <w:lvl w:ilvl="5" w:tplc="ABDC9506" w:tentative="1">
      <w:start w:val="1"/>
      <w:numFmt w:val="decimal"/>
      <w:lvlText w:val="%6."/>
      <w:lvlJc w:val="left"/>
      <w:pPr>
        <w:tabs>
          <w:tab w:val="num" w:pos="4320"/>
        </w:tabs>
        <w:ind w:left="4320" w:hanging="360"/>
      </w:pPr>
    </w:lvl>
    <w:lvl w:ilvl="6" w:tplc="A014BE44" w:tentative="1">
      <w:start w:val="1"/>
      <w:numFmt w:val="decimal"/>
      <w:lvlText w:val="%7."/>
      <w:lvlJc w:val="left"/>
      <w:pPr>
        <w:tabs>
          <w:tab w:val="num" w:pos="5040"/>
        </w:tabs>
        <w:ind w:left="5040" w:hanging="360"/>
      </w:pPr>
    </w:lvl>
    <w:lvl w:ilvl="7" w:tplc="EE8C073E" w:tentative="1">
      <w:start w:val="1"/>
      <w:numFmt w:val="decimal"/>
      <w:lvlText w:val="%8."/>
      <w:lvlJc w:val="left"/>
      <w:pPr>
        <w:tabs>
          <w:tab w:val="num" w:pos="5760"/>
        </w:tabs>
        <w:ind w:left="5760" w:hanging="360"/>
      </w:pPr>
    </w:lvl>
    <w:lvl w:ilvl="8" w:tplc="55DC5DCC" w:tentative="1">
      <w:start w:val="1"/>
      <w:numFmt w:val="decimal"/>
      <w:lvlText w:val="%9."/>
      <w:lvlJc w:val="left"/>
      <w:pPr>
        <w:tabs>
          <w:tab w:val="num" w:pos="6480"/>
        </w:tabs>
        <w:ind w:left="6480" w:hanging="360"/>
      </w:pPr>
    </w:lvl>
  </w:abstractNum>
  <w:abstractNum w:abstractNumId="16" w15:restartNumberingAfterBreak="0">
    <w:nsid w:val="475A0B73"/>
    <w:multiLevelType w:val="hybridMultilevel"/>
    <w:tmpl w:val="B3CC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806D3C"/>
    <w:multiLevelType w:val="hybridMultilevel"/>
    <w:tmpl w:val="DA708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994A5C"/>
    <w:multiLevelType w:val="multilevel"/>
    <w:tmpl w:val="D95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C2583"/>
    <w:multiLevelType w:val="multilevel"/>
    <w:tmpl w:val="99F2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CA5219"/>
    <w:multiLevelType w:val="multilevel"/>
    <w:tmpl w:val="A47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938D2"/>
    <w:multiLevelType w:val="multilevel"/>
    <w:tmpl w:val="3D0C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9059C9"/>
    <w:multiLevelType w:val="multilevel"/>
    <w:tmpl w:val="74E2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427A3"/>
    <w:multiLevelType w:val="multilevel"/>
    <w:tmpl w:val="9432A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E24A3E"/>
    <w:multiLevelType w:val="multilevel"/>
    <w:tmpl w:val="F390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FD4884"/>
    <w:multiLevelType w:val="multilevel"/>
    <w:tmpl w:val="897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44C19"/>
    <w:multiLevelType w:val="multilevel"/>
    <w:tmpl w:val="38E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547427">
    <w:abstractNumId w:val="26"/>
  </w:num>
  <w:num w:numId="2" w16cid:durableId="1244804315">
    <w:abstractNumId w:val="18"/>
    <w:lvlOverride w:ilvl="0">
      <w:lvl w:ilvl="0">
        <w:numFmt w:val="lowerLetter"/>
        <w:lvlText w:val="%1."/>
        <w:lvlJc w:val="left"/>
      </w:lvl>
    </w:lvlOverride>
  </w:num>
  <w:num w:numId="3" w16cid:durableId="1916235594">
    <w:abstractNumId w:val="22"/>
  </w:num>
  <w:num w:numId="4" w16cid:durableId="22749133">
    <w:abstractNumId w:val="14"/>
  </w:num>
  <w:num w:numId="5" w16cid:durableId="1716076156">
    <w:abstractNumId w:val="7"/>
  </w:num>
  <w:num w:numId="6" w16cid:durableId="1517305994">
    <w:abstractNumId w:val="8"/>
  </w:num>
  <w:num w:numId="7" w16cid:durableId="1202411">
    <w:abstractNumId w:val="20"/>
  </w:num>
  <w:num w:numId="8" w16cid:durableId="639772180">
    <w:abstractNumId w:val="3"/>
    <w:lvlOverride w:ilvl="0">
      <w:lvl w:ilvl="0">
        <w:numFmt w:val="lowerLetter"/>
        <w:lvlText w:val="%1."/>
        <w:lvlJc w:val="left"/>
      </w:lvl>
    </w:lvlOverride>
  </w:num>
  <w:num w:numId="9" w16cid:durableId="994990388">
    <w:abstractNumId w:val="12"/>
  </w:num>
  <w:num w:numId="10" w16cid:durableId="423499134">
    <w:abstractNumId w:val="10"/>
  </w:num>
  <w:num w:numId="11" w16cid:durableId="1335913137">
    <w:abstractNumId w:val="6"/>
  </w:num>
  <w:num w:numId="12" w16cid:durableId="878393469">
    <w:abstractNumId w:val="15"/>
  </w:num>
  <w:num w:numId="13" w16cid:durableId="1521815370">
    <w:abstractNumId w:val="25"/>
  </w:num>
  <w:num w:numId="14" w16cid:durableId="924606099">
    <w:abstractNumId w:val="0"/>
  </w:num>
  <w:num w:numId="15" w16cid:durableId="393046993">
    <w:abstractNumId w:val="2"/>
  </w:num>
  <w:num w:numId="16" w16cid:durableId="1089422276">
    <w:abstractNumId w:val="13"/>
  </w:num>
  <w:num w:numId="17" w16cid:durableId="856112841">
    <w:abstractNumId w:val="1"/>
  </w:num>
  <w:num w:numId="18" w16cid:durableId="1641570288">
    <w:abstractNumId w:val="5"/>
  </w:num>
  <w:num w:numId="19" w16cid:durableId="1251236456">
    <w:abstractNumId w:val="24"/>
  </w:num>
  <w:num w:numId="20" w16cid:durableId="261886382">
    <w:abstractNumId w:val="9"/>
  </w:num>
  <w:num w:numId="21" w16cid:durableId="152137677">
    <w:abstractNumId w:val="21"/>
  </w:num>
  <w:num w:numId="22" w16cid:durableId="1525090289">
    <w:abstractNumId w:val="19"/>
  </w:num>
  <w:num w:numId="23" w16cid:durableId="562133086">
    <w:abstractNumId w:val="23"/>
  </w:num>
  <w:num w:numId="24" w16cid:durableId="1276328210">
    <w:abstractNumId w:val="17"/>
  </w:num>
  <w:num w:numId="25" w16cid:durableId="143084342">
    <w:abstractNumId w:val="16"/>
  </w:num>
  <w:num w:numId="26" w16cid:durableId="990450376">
    <w:abstractNumId w:val="11"/>
  </w:num>
  <w:num w:numId="27" w16cid:durableId="1743016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C6"/>
    <w:rsid w:val="00006C5A"/>
    <w:rsid w:val="000152C1"/>
    <w:rsid w:val="000353E3"/>
    <w:rsid w:val="000613A8"/>
    <w:rsid w:val="00082915"/>
    <w:rsid w:val="00090EA3"/>
    <w:rsid w:val="000D2EDD"/>
    <w:rsid w:val="000F7D8C"/>
    <w:rsid w:val="00101EE3"/>
    <w:rsid w:val="001350C3"/>
    <w:rsid w:val="00174A0C"/>
    <w:rsid w:val="0029631B"/>
    <w:rsid w:val="002A4BC6"/>
    <w:rsid w:val="003E732D"/>
    <w:rsid w:val="003F24E8"/>
    <w:rsid w:val="00480D32"/>
    <w:rsid w:val="00500086"/>
    <w:rsid w:val="00512186"/>
    <w:rsid w:val="005538F7"/>
    <w:rsid w:val="005568C5"/>
    <w:rsid w:val="00561D9B"/>
    <w:rsid w:val="005954A5"/>
    <w:rsid w:val="005B3D06"/>
    <w:rsid w:val="005C37D5"/>
    <w:rsid w:val="006079D9"/>
    <w:rsid w:val="00644F05"/>
    <w:rsid w:val="006B2868"/>
    <w:rsid w:val="00724BEE"/>
    <w:rsid w:val="0073358A"/>
    <w:rsid w:val="00756337"/>
    <w:rsid w:val="007C5996"/>
    <w:rsid w:val="007D37CF"/>
    <w:rsid w:val="007E2382"/>
    <w:rsid w:val="007E3556"/>
    <w:rsid w:val="00855E49"/>
    <w:rsid w:val="00866DB8"/>
    <w:rsid w:val="008B2971"/>
    <w:rsid w:val="0090543F"/>
    <w:rsid w:val="00981514"/>
    <w:rsid w:val="009A43B2"/>
    <w:rsid w:val="009A6061"/>
    <w:rsid w:val="009D6563"/>
    <w:rsid w:val="00A12F90"/>
    <w:rsid w:val="00A14FAF"/>
    <w:rsid w:val="00A457F6"/>
    <w:rsid w:val="00A6090D"/>
    <w:rsid w:val="00A65052"/>
    <w:rsid w:val="00A87282"/>
    <w:rsid w:val="00AA6F4C"/>
    <w:rsid w:val="00AD24A2"/>
    <w:rsid w:val="00B418D3"/>
    <w:rsid w:val="00BA034F"/>
    <w:rsid w:val="00BA039D"/>
    <w:rsid w:val="00BD7B82"/>
    <w:rsid w:val="00C351F3"/>
    <w:rsid w:val="00C37020"/>
    <w:rsid w:val="00C81164"/>
    <w:rsid w:val="00CE2E39"/>
    <w:rsid w:val="00D5043C"/>
    <w:rsid w:val="00D73A1F"/>
    <w:rsid w:val="00D76260"/>
    <w:rsid w:val="00DD0215"/>
    <w:rsid w:val="00E1674D"/>
    <w:rsid w:val="00E57760"/>
    <w:rsid w:val="00F27933"/>
    <w:rsid w:val="00F452AF"/>
    <w:rsid w:val="00FB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C184A"/>
  <w15:chartTrackingRefBased/>
  <w15:docId w15:val="{EDBD5838-2058-6444-9B42-5CD67B7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BC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A4BC6"/>
  </w:style>
  <w:style w:type="paragraph" w:styleId="ListParagraph">
    <w:name w:val="List Paragraph"/>
    <w:basedOn w:val="Normal"/>
    <w:uiPriority w:val="34"/>
    <w:qFormat/>
    <w:rsid w:val="003E732D"/>
    <w:pPr>
      <w:ind w:left="720"/>
      <w:contextualSpacing/>
    </w:pPr>
  </w:style>
  <w:style w:type="paragraph" w:styleId="Header">
    <w:name w:val="header"/>
    <w:basedOn w:val="Normal"/>
    <w:link w:val="HeaderChar"/>
    <w:uiPriority w:val="99"/>
    <w:unhideWhenUsed/>
    <w:rsid w:val="006B2868"/>
    <w:pPr>
      <w:tabs>
        <w:tab w:val="center" w:pos="4680"/>
        <w:tab w:val="right" w:pos="9360"/>
      </w:tabs>
    </w:pPr>
  </w:style>
  <w:style w:type="character" w:customStyle="1" w:styleId="HeaderChar">
    <w:name w:val="Header Char"/>
    <w:basedOn w:val="DefaultParagraphFont"/>
    <w:link w:val="Header"/>
    <w:uiPriority w:val="99"/>
    <w:rsid w:val="006B2868"/>
  </w:style>
  <w:style w:type="paragraph" w:styleId="Footer">
    <w:name w:val="footer"/>
    <w:basedOn w:val="Normal"/>
    <w:link w:val="FooterChar"/>
    <w:uiPriority w:val="99"/>
    <w:unhideWhenUsed/>
    <w:rsid w:val="006B2868"/>
    <w:pPr>
      <w:tabs>
        <w:tab w:val="center" w:pos="4680"/>
        <w:tab w:val="right" w:pos="9360"/>
      </w:tabs>
    </w:pPr>
  </w:style>
  <w:style w:type="character" w:customStyle="1" w:styleId="FooterChar">
    <w:name w:val="Footer Char"/>
    <w:basedOn w:val="DefaultParagraphFont"/>
    <w:link w:val="Footer"/>
    <w:uiPriority w:val="99"/>
    <w:rsid w:val="006B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26400">
      <w:bodyDiv w:val="1"/>
      <w:marLeft w:val="0"/>
      <w:marRight w:val="0"/>
      <w:marTop w:val="0"/>
      <w:marBottom w:val="0"/>
      <w:divBdr>
        <w:top w:val="none" w:sz="0" w:space="0" w:color="auto"/>
        <w:left w:val="none" w:sz="0" w:space="0" w:color="auto"/>
        <w:bottom w:val="none" w:sz="0" w:space="0" w:color="auto"/>
        <w:right w:val="none" w:sz="0" w:space="0" w:color="auto"/>
      </w:divBdr>
    </w:div>
    <w:div w:id="19379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D7EDA9-B1BF-8545-8FEA-225CFBC0266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 Billy</dc:creator>
  <cp:keywords/>
  <dc:description/>
  <cp:lastModifiedBy>Microsoft User</cp:lastModifiedBy>
  <cp:revision>3</cp:revision>
  <dcterms:created xsi:type="dcterms:W3CDTF">2022-07-31T15:31:00Z</dcterms:created>
  <dcterms:modified xsi:type="dcterms:W3CDTF">2022-07-31T15:35:00Z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documentId_8295</vt:lpwstr>
  </property>
  <property fmtid="{D5CDD505-2E9C-101B-9397-08002B2CF9AE}" pid="3" name="grammarly_documentContext">
    <vt:lpwstr>{"goals":[],"domain":"general","emotions":[],"dialect":"american"}</vt:lpwstr>
  </property>
</Properties>
</file>