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A1" w:rsidRPr="00F04526" w:rsidRDefault="007F45A1" w:rsidP="00735798">
      <w:pPr>
        <w:jc w:val="center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noProof/>
        </w:rPr>
        <w:drawing>
          <wp:inline distT="0" distB="0" distL="0" distR="0">
            <wp:extent cx="8096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A1" w:rsidRPr="00F04526" w:rsidRDefault="007F45A1" w:rsidP="00735798">
      <w:pPr>
        <w:jc w:val="center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 xml:space="preserve">ประมวลรายวิชา </w:t>
      </w:r>
      <w:r w:rsidRPr="00F04526">
        <w:rPr>
          <w:rFonts w:ascii="Browallia New" w:hAnsi="Browallia New" w:cs="Browallia New"/>
        </w:rPr>
        <w:t>(Course Syllabus)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tabs>
          <w:tab w:val="left" w:pos="1350"/>
          <w:tab w:val="left" w:pos="2430"/>
        </w:tabs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1. </w:t>
      </w:r>
      <w:r w:rsidRPr="00F04526">
        <w:rPr>
          <w:rFonts w:ascii="Browallia New" w:hAnsi="Browallia New" w:cs="Browallia New"/>
          <w:cs/>
        </w:rPr>
        <w:t>รหัสวิชา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2603244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2. </w:t>
      </w:r>
      <w:r w:rsidRPr="00F04526">
        <w:rPr>
          <w:rFonts w:ascii="Browallia New" w:hAnsi="Browallia New" w:cs="Browallia New"/>
          <w:cs/>
        </w:rPr>
        <w:t xml:space="preserve">จำนวนหน่วยกิต </w:t>
      </w:r>
      <w:r w:rsidRPr="00F04526">
        <w:rPr>
          <w:rFonts w:ascii="Browallia New" w:hAnsi="Browallia New" w:cs="Browallia New"/>
        </w:rPr>
        <w:t>(Course Credit)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3</w:t>
      </w:r>
    </w:p>
    <w:p w:rsidR="007F45A1" w:rsidRPr="00F04526" w:rsidRDefault="007F45A1" w:rsidP="00735798">
      <w:pPr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 xml:space="preserve">3. </w:t>
      </w:r>
      <w:r w:rsidRPr="00F04526">
        <w:rPr>
          <w:rFonts w:ascii="Browallia New" w:hAnsi="Browallia New" w:cs="Browallia New"/>
          <w:cs/>
        </w:rPr>
        <w:t>ชื่อวิชา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ความรู้ทั่วไปเกี่ยวกับการประกันภัย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(General Principle of Insurance)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4. </w:t>
      </w:r>
      <w:r w:rsidRPr="00F04526">
        <w:rPr>
          <w:rFonts w:ascii="Browallia New" w:hAnsi="Browallia New" w:cs="Browallia New"/>
          <w:cs/>
        </w:rPr>
        <w:t>ภาควิชา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สถิติ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5. </w:t>
      </w:r>
      <w:r w:rsidRPr="00F04526">
        <w:rPr>
          <w:rFonts w:ascii="Browallia New" w:hAnsi="Browallia New" w:cs="Browallia New"/>
          <w:cs/>
        </w:rPr>
        <w:t>ภาคการศึกษา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ต้น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6. </w:t>
      </w:r>
      <w:r w:rsidRPr="00F04526">
        <w:rPr>
          <w:rFonts w:ascii="Browallia New" w:hAnsi="Browallia New" w:cs="Browallia New"/>
          <w:cs/>
        </w:rPr>
        <w:t>ปีการศึกษา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2560</w:t>
      </w:r>
    </w:p>
    <w:p w:rsidR="0080697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7. </w:t>
      </w:r>
      <w:r w:rsidRPr="00F04526">
        <w:rPr>
          <w:rFonts w:ascii="Browallia New" w:hAnsi="Browallia New" w:cs="Browallia New"/>
          <w:cs/>
        </w:rPr>
        <w:t>ชื่อผู้สอน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อ</w:t>
      </w:r>
      <w:r w:rsidRPr="00F04526">
        <w:rPr>
          <w:rFonts w:ascii="Browallia New" w:hAnsi="Browallia New" w:cs="Browallia New"/>
        </w:rPr>
        <w:t>.</w:t>
      </w:r>
      <w:r w:rsidRPr="00F04526">
        <w:rPr>
          <w:rFonts w:ascii="Browallia New" w:hAnsi="Browallia New" w:cs="Browallia New"/>
          <w:cs/>
        </w:rPr>
        <w:t>ดร</w:t>
      </w:r>
      <w:r w:rsidRPr="00F04526">
        <w:rPr>
          <w:rFonts w:ascii="Browallia New" w:hAnsi="Browallia New" w:cs="Browallia New"/>
        </w:rPr>
        <w:t>.</w:t>
      </w:r>
      <w:r w:rsidRPr="00F04526">
        <w:rPr>
          <w:rFonts w:ascii="Browallia New" w:hAnsi="Browallia New" w:cs="Browallia New"/>
          <w:cs/>
        </w:rPr>
        <w:t>อิสริยะ สัตกุลพิบูลย์</w:t>
      </w:r>
      <w:r w:rsidR="00806971" w:rsidRPr="00F04526">
        <w:rPr>
          <w:rFonts w:ascii="Browallia New" w:hAnsi="Browallia New" w:cs="Browallia New"/>
        </w:rPr>
        <w:t xml:space="preserve"> </w:t>
      </w:r>
    </w:p>
    <w:p w:rsidR="006D05DC" w:rsidRDefault="00806971" w:rsidP="00806971">
      <w:pPr>
        <w:ind w:left="43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ชั้น </w:t>
      </w:r>
      <w:r w:rsidRPr="00F04526">
        <w:rPr>
          <w:rFonts w:ascii="Browallia New" w:hAnsi="Browallia New" w:cs="Browallia New"/>
        </w:rPr>
        <w:t xml:space="preserve">8 </w:t>
      </w:r>
      <w:r w:rsidRPr="00F04526">
        <w:rPr>
          <w:rFonts w:ascii="Browallia New" w:hAnsi="Browallia New" w:cs="Browallia New" w:hint="cs"/>
          <w:cs/>
        </w:rPr>
        <w:t>ตึกมหิตลาธิเบศร์ กรุณานัดหมายล่วงหน้า</w:t>
      </w:r>
    </w:p>
    <w:p w:rsidR="007F45A1" w:rsidRPr="00F04526" w:rsidRDefault="006D05DC" w:rsidP="00806971">
      <w:pPr>
        <w:ind w:left="43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>หาก</w:t>
      </w:r>
      <w:r w:rsidR="00806971" w:rsidRPr="00F04526">
        <w:rPr>
          <w:rFonts w:ascii="Browallia New" w:hAnsi="Browallia New" w:cs="Browallia New" w:hint="cs"/>
          <w:cs/>
        </w:rPr>
        <w:t xml:space="preserve">ต้องการพบนอกเวลาที่ </w:t>
      </w:r>
      <w:hyperlink r:id="rId9" w:history="1">
        <w:r w:rsidR="00806971" w:rsidRPr="00F04526">
          <w:rPr>
            <w:rStyle w:val="Hyperlink"/>
            <w:rFonts w:ascii="Browallia New" w:hAnsi="Browallia New" w:cs="Browallia New"/>
          </w:rPr>
          <w:t>isariya@cbs.chula.ac.th</w:t>
        </w:r>
      </w:hyperlink>
      <w:r w:rsidR="00806971" w:rsidRPr="00F04526">
        <w:rPr>
          <w:rFonts w:ascii="Browallia New" w:hAnsi="Browallia New" w:cs="Browallia New"/>
        </w:rPr>
        <w:t xml:space="preserve"> </w:t>
      </w:r>
    </w:p>
    <w:p w:rsidR="007F45A1" w:rsidRPr="00F04526" w:rsidRDefault="007F45A1" w:rsidP="00735798">
      <w:pPr>
        <w:tabs>
          <w:tab w:val="left" w:pos="1170"/>
          <w:tab w:val="left" w:pos="1800"/>
          <w:tab w:val="left" w:pos="2700"/>
        </w:tabs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 xml:space="preserve">8. </w:t>
      </w:r>
      <w:r w:rsidRPr="00F04526">
        <w:rPr>
          <w:rFonts w:ascii="Browallia New" w:hAnsi="Browallia New" w:cs="Browallia New"/>
          <w:cs/>
        </w:rPr>
        <w:t>เงื่อนไขรายวิชา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ไม่มี</w:t>
      </w:r>
    </w:p>
    <w:p w:rsidR="007F45A1" w:rsidRPr="00F04526" w:rsidRDefault="007F45A1" w:rsidP="00735798">
      <w:pPr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 xml:space="preserve">9. </w:t>
      </w:r>
      <w:r w:rsidRPr="00F04526">
        <w:rPr>
          <w:rFonts w:ascii="Browallia New" w:hAnsi="Browallia New" w:cs="Browallia New"/>
          <w:cs/>
        </w:rPr>
        <w:t>สถานภาพของวิชา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วิชาเลือก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10. </w:t>
      </w:r>
      <w:r w:rsidRPr="00F04526">
        <w:rPr>
          <w:rFonts w:ascii="Browallia New" w:hAnsi="Browallia New" w:cs="Browallia New"/>
          <w:cs/>
        </w:rPr>
        <w:t>ชื่อหลักสูตร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วิทยศาตรบัณฑิต สาขาวิชาการประกันภัย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11. </w:t>
      </w:r>
      <w:r w:rsidRPr="00F04526">
        <w:rPr>
          <w:rFonts w:ascii="Browallia New" w:hAnsi="Browallia New" w:cs="Browallia New"/>
          <w:cs/>
        </w:rPr>
        <w:t>วิชาระดับ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ปริญญาตรี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12. </w:t>
      </w:r>
      <w:r w:rsidRPr="00F04526">
        <w:rPr>
          <w:rFonts w:ascii="Browallia New" w:hAnsi="Browallia New" w:cs="Browallia New"/>
          <w:cs/>
        </w:rPr>
        <w:t>จำนวนชั่วโมงที่สอนต่อสัปดาห์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 xml:space="preserve">3 </w:t>
      </w:r>
      <w:r w:rsidRPr="00F04526">
        <w:rPr>
          <w:rFonts w:ascii="Browallia New" w:hAnsi="Browallia New" w:cs="Browallia New"/>
          <w:cs/>
        </w:rPr>
        <w:t>ชั่วโมง</w:t>
      </w:r>
      <w:r w:rsidRPr="00F04526">
        <w:rPr>
          <w:rFonts w:ascii="Browallia New" w:hAnsi="Browallia New" w:cs="Browallia New"/>
        </w:rPr>
        <w:t>/</w:t>
      </w:r>
      <w:r w:rsidRPr="00F04526">
        <w:rPr>
          <w:rFonts w:ascii="Browallia New" w:hAnsi="Browallia New" w:cs="Browallia New"/>
          <w:cs/>
        </w:rPr>
        <w:t>สัปดาห์</w:t>
      </w:r>
    </w:p>
    <w:p w:rsidR="00CF729F" w:rsidRPr="00F04526" w:rsidRDefault="00CF729F" w:rsidP="00735798">
      <w:pPr>
        <w:rPr>
          <w:rFonts w:ascii="Browallia New" w:hAnsi="Browallia New" w:cs="Browallia New"/>
          <w:cs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13. </w:t>
      </w:r>
      <w:r w:rsidRPr="00F04526">
        <w:rPr>
          <w:rFonts w:ascii="Browallia New" w:hAnsi="Browallia New" w:cs="Browallia New"/>
          <w:cs/>
        </w:rPr>
        <w:t>เนื้อหารายวิชา</w:t>
      </w:r>
    </w:p>
    <w:p w:rsidR="00CF729F" w:rsidRPr="00F04526" w:rsidRDefault="00CF729F" w:rsidP="00735798">
      <w:pPr>
        <w:tabs>
          <w:tab w:val="left" w:pos="540"/>
        </w:tabs>
        <w:rPr>
          <w:rFonts w:ascii="Browallia New" w:hAnsi="Browallia New" w:cs="Browallia New"/>
        </w:rPr>
      </w:pPr>
    </w:p>
    <w:p w:rsidR="007F45A1" w:rsidRPr="00F04526" w:rsidRDefault="00E1042C" w:rsidP="00735798">
      <w:pPr>
        <w:tabs>
          <w:tab w:val="left" w:pos="540"/>
        </w:tabs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  <w:cs/>
        </w:rPr>
        <w:t xml:space="preserve">การเสี่ยงภัยและการจัดการเสี่ยงภัย การประกันภัย ชนิดของการประกันภัย หลักของสัญญาประกันภัย สถาบันประกันภัย การประกันชีวิตและการประกันวินาศภัยแบบต่าง ๆ </w:t>
      </w:r>
    </w:p>
    <w:p w:rsidR="00954DC9" w:rsidRPr="00F04526" w:rsidRDefault="00954DC9" w:rsidP="00735798">
      <w:pPr>
        <w:tabs>
          <w:tab w:val="left" w:pos="1530"/>
          <w:tab w:val="left" w:pos="3060"/>
        </w:tabs>
        <w:rPr>
          <w:rFonts w:ascii="Browallia New" w:hAnsi="Browallia New" w:cs="Browallia New"/>
        </w:rPr>
      </w:pPr>
    </w:p>
    <w:p w:rsidR="00954DC9" w:rsidRPr="00F04526" w:rsidRDefault="00954DC9" w:rsidP="00954DC9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14. </w:t>
      </w:r>
      <w:r w:rsidRPr="00F04526">
        <w:rPr>
          <w:rFonts w:ascii="Browallia New" w:hAnsi="Browallia New" w:cs="Browallia New"/>
          <w:cs/>
        </w:rPr>
        <w:t>ประมวลการเรียนรายวิชา</w:t>
      </w:r>
    </w:p>
    <w:p w:rsidR="00954DC9" w:rsidRPr="00F04526" w:rsidRDefault="00954DC9" w:rsidP="00954DC9">
      <w:pPr>
        <w:rPr>
          <w:rFonts w:ascii="Browallia New" w:hAnsi="Browallia New" w:cs="Browallia New"/>
        </w:rPr>
      </w:pPr>
    </w:p>
    <w:p w:rsidR="007F45A1" w:rsidRPr="00F04526" w:rsidRDefault="00954DC9" w:rsidP="00954DC9">
      <w:pPr>
        <w:tabs>
          <w:tab w:val="left" w:pos="1530"/>
          <w:tab w:val="left" w:pos="3060"/>
        </w:tabs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14.1 </w:t>
      </w:r>
      <w:r w:rsidRPr="00F04526">
        <w:rPr>
          <w:rFonts w:ascii="Browallia New" w:hAnsi="Browallia New" w:cs="Browallia New"/>
          <w:cs/>
        </w:rPr>
        <w:t>วัตถุประสงค์ของวิชา</w:t>
      </w:r>
      <w:r w:rsidR="00735798" w:rsidRPr="00F04526">
        <w:rPr>
          <w:rFonts w:ascii="Browallia New" w:hAnsi="Browallia New" w:cs="Browallia New"/>
        </w:rPr>
        <w:tab/>
      </w:r>
      <w:r w:rsidR="00735798" w:rsidRPr="00F04526">
        <w:rPr>
          <w:rFonts w:ascii="Browallia New" w:hAnsi="Browallia New" w:cs="Browallia New"/>
        </w:rPr>
        <w:tab/>
      </w:r>
      <w:r w:rsidR="00735798" w:rsidRPr="00F04526">
        <w:rPr>
          <w:rFonts w:ascii="Browallia New" w:hAnsi="Browallia New" w:cs="Browallia New"/>
        </w:rPr>
        <w:tab/>
      </w:r>
      <w:r w:rsidR="007F45A1" w:rsidRPr="00F04526">
        <w:rPr>
          <w:rFonts w:ascii="Browallia New" w:hAnsi="Browallia New" w:cs="Browallia New"/>
        </w:rPr>
        <w:br w:type="page"/>
      </w:r>
    </w:p>
    <w:p w:rsidR="00FC4B31" w:rsidRPr="00F04526" w:rsidRDefault="00FC4B31" w:rsidP="00735798">
      <w:pPr>
        <w:rPr>
          <w:rFonts w:ascii="Browallia New" w:hAnsi="Browallia New" w:cs="Browallia New"/>
        </w:rPr>
        <w:sectPr w:rsidR="00FC4B31" w:rsidRPr="00F04526" w:rsidSect="00500ABD">
          <w:footerReference w:type="even" r:id="rId10"/>
          <w:footerReference w:type="default" r:id="rId11"/>
          <w:pgSz w:w="11906" w:h="16838"/>
          <w:pgMar w:top="1440" w:right="1466" w:bottom="1440" w:left="1710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645"/>
        <w:gridCol w:w="6190"/>
        <w:gridCol w:w="2661"/>
        <w:gridCol w:w="2017"/>
        <w:gridCol w:w="2435"/>
      </w:tblGrid>
      <w:tr w:rsidR="00FC4B31" w:rsidRPr="00F04526" w:rsidTr="00BF2B74">
        <w:trPr>
          <w:trHeight w:val="445"/>
          <w:tblHeader/>
          <w:jc w:val="center"/>
        </w:trPr>
        <w:tc>
          <w:tcPr>
            <w:tcW w:w="231" w:type="pct"/>
            <w:shd w:val="clear" w:color="auto" w:fill="FFFF00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</w:p>
        </w:tc>
        <w:tc>
          <w:tcPr>
            <w:tcW w:w="2219" w:type="pct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วัตถุประสงค์เชิงพฤติกรรม</w:t>
            </w:r>
          </w:p>
        </w:tc>
        <w:tc>
          <w:tcPr>
            <w:tcW w:w="954" w:type="pct"/>
            <w:shd w:val="clear" w:color="auto" w:fill="FBD4B4"/>
            <w:vAlign w:val="center"/>
          </w:tcPr>
          <w:p w:rsidR="007F45A1" w:rsidRPr="00F04526" w:rsidRDefault="006D181C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ผลการเรียนรู</w:t>
            </w:r>
            <w:r w:rsidRPr="00F04526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</w:rPr>
              <w:t>้</w:t>
            </w:r>
          </w:p>
        </w:tc>
        <w:tc>
          <w:tcPr>
            <w:tcW w:w="723" w:type="pct"/>
            <w:shd w:val="clear" w:color="auto" w:fill="FBD4B4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วิธีการสอน</w:t>
            </w: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/</w:t>
            </w: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พัฒนา</w:t>
            </w:r>
          </w:p>
        </w:tc>
        <w:tc>
          <w:tcPr>
            <w:tcW w:w="873" w:type="pct"/>
            <w:shd w:val="clear" w:color="auto" w:fill="FBD4B4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วิธีการประเมิน</w:t>
            </w:r>
          </w:p>
        </w:tc>
      </w:tr>
      <w:tr w:rsidR="00BF2B74" w:rsidRPr="00F04526" w:rsidTr="00BF2B74">
        <w:trPr>
          <w:trHeight w:val="97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735798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1</w:t>
            </w:r>
          </w:p>
        </w:tc>
        <w:tc>
          <w:tcPr>
            <w:tcW w:w="2219" w:type="pct"/>
          </w:tcPr>
          <w:p w:rsidR="00BF2B74" w:rsidRPr="00BF2B74" w:rsidRDefault="00BF2B74" w:rsidP="00735798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นิสิตสามารถอธิบายถึงหลักการของการเสี่ยงภัยและการจัดการการเสี่ยงภัย </w:t>
            </w: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และสามารถประยุกต์ใช้ และคิดสร้างวิธีการจัดการรับมือการเสี่ยงภัยสำหรับตนเอง ครอบครัว และธุรกิจได้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โดยใช้เครื่องมือทางสถิติและ / หรือ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Excel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ได้</w:t>
            </w:r>
          </w:p>
        </w:tc>
        <w:tc>
          <w:tcPr>
            <w:tcW w:w="954" w:type="pct"/>
            <w:vMerge w:val="restart"/>
            <w:shd w:val="clear" w:color="auto" w:fill="FBD4B4"/>
          </w:tcPr>
          <w:p w:rsidR="00BF2B74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มีความรู้รอบ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มีคุณธรรมจริยธรรม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สามารถคิดอย่างมีวิจารณญาณ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สามารถคิดริเริ่มสร้างสรรค์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มีทักษะทางเทคโนโลยีสารสนเทศ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มีทักษะทางคณิตศาสตร์และสถิติ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ใฝ่รู้และรู้จักวิธีการเรียนรู้</w:t>
            </w:r>
          </w:p>
        </w:tc>
        <w:tc>
          <w:tcPr>
            <w:tcW w:w="723" w:type="pct"/>
            <w:vMerge w:val="restart"/>
            <w:shd w:val="clear" w:color="auto" w:fill="FBD4B4"/>
          </w:tcPr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/>
                <w:sz w:val="26"/>
                <w:szCs w:val="26"/>
                <w:cs/>
              </w:rPr>
              <w:t>การบรรยาย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การอภิปราย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การใช้กรณีศึกษา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การสาธิต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การสอนแบบโปรแกรมและการเรียนด้วยคอมพิวเตอร์ช่วยสอน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การฝึกปฏิบัติ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การระดมสมอง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การสรุปประเด็นสำคัญหรือการนำเสนอผลงานของการสืบค้นที่ได้รับมอบหมาย </w:t>
            </w:r>
          </w:p>
        </w:tc>
        <w:tc>
          <w:tcPr>
            <w:tcW w:w="873" w:type="pct"/>
            <w:vMerge w:val="restart"/>
            <w:shd w:val="clear" w:color="auto" w:fill="FBD4B4"/>
          </w:tcPr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/>
                <w:sz w:val="26"/>
                <w:szCs w:val="26"/>
                <w:cs/>
              </w:rPr>
              <w:t>การสอบข้อเขียน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การประเมินการบ้าน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การประเมินการวิพากษ์ / การนำเสนอผลงาน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การประเมินจากการสะท้อนผลการทำงานร่วมกัน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การประเมินโดยเพื่อน</w:t>
            </w:r>
          </w:p>
        </w:tc>
      </w:tr>
      <w:tr w:rsidR="00BF2B74" w:rsidRPr="00F04526" w:rsidTr="00BF2B74">
        <w:trPr>
          <w:trHeight w:val="97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นิสิตสามารถอธิบายชนิดของการประกันภัย หลักของสัญญาประกันภัย การประกันชีวิต การประกันวินาศภัย และสามารถอธิบายได้ 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97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นิสิตสามารถอธิบายประเภทของการประกันชีวิต แบบของการประกันชีวิต ประเภทของการประกันวินาศภัยได้ 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53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4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นิสิตสามารถอธิบายถึงสั</w:t>
            </w: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ญ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ญาประกันชีวิตและสัญญาแนบท้ายได้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17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5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นิสิตสามารถอธิบายการประกันสุขภาพได้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3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6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นิสิตสามารถอธิบายการประกันสังคมได้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3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7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นิสิตสามารถอธิบายการประกันอัคคีภัยได้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17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8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นิสิตสามารถอธิบายการประกันภัยรถยนต์ได้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3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9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นิสิตสามารถอธิบายการประกันภัยทางทะเลและขนส่งได้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62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10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นิสิตสามารถอธิบายการประกันภัยเบ็ตเตล็ดได้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</w:tbl>
    <w:p w:rsidR="00954DC9" w:rsidRPr="00F04526" w:rsidRDefault="00954DC9" w:rsidP="00735798">
      <w:pPr>
        <w:rPr>
          <w:rFonts w:ascii="Browallia New" w:hAnsi="Browallia New" w:cs="Browallia New"/>
          <w:b/>
          <w:bCs/>
        </w:rPr>
      </w:pPr>
    </w:p>
    <w:p w:rsidR="00954DC9" w:rsidRPr="00F04526" w:rsidRDefault="00954DC9">
      <w:pPr>
        <w:spacing w:after="160" w:line="259" w:lineRule="auto"/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br w:type="page"/>
      </w: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lastRenderedPageBreak/>
        <w:t xml:space="preserve">14.2 </w:t>
      </w:r>
      <w:r w:rsidRPr="00F04526">
        <w:rPr>
          <w:rFonts w:ascii="Browallia New" w:hAnsi="Browallia New" w:cs="Browallia New"/>
          <w:b/>
          <w:bCs/>
          <w:cs/>
        </w:rPr>
        <w:t>เนื้อหารายวิชาต่อสัปดาห์</w:t>
      </w:r>
    </w:p>
    <w:p w:rsidR="00954DC9" w:rsidRPr="00F04526" w:rsidRDefault="00954DC9" w:rsidP="00735798">
      <w:pPr>
        <w:rPr>
          <w:rFonts w:ascii="Browallia New" w:hAnsi="Browallia New" w:cs="Browallia New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85"/>
        <w:gridCol w:w="9250"/>
        <w:gridCol w:w="1679"/>
        <w:gridCol w:w="2034"/>
      </w:tblGrid>
      <w:tr w:rsidR="0020174A" w:rsidRPr="00F04526" w:rsidTr="0020174A">
        <w:trPr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D96474">
            <w:pPr>
              <w:jc w:val="center"/>
              <w:rPr>
                <w:rFonts w:ascii="Browallia New" w:hAnsi="Browallia New" w:cs="Browallia New"/>
                <w:b/>
                <w:bCs/>
                <w:noProof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noProof/>
                <w:sz w:val="26"/>
                <w:szCs w:val="26"/>
                <w:cs/>
              </w:rPr>
              <w:t>สัปดาห์ที่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D96474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เนื้อหาที่สอน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D96474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วัตถุประสงค์เชิงพฤติกรรม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*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C53D47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การมอบหมายงาน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7F45A1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</w:t>
            </w:r>
          </w:p>
          <w:p w:rsidR="0020174A" w:rsidRPr="00F04526" w:rsidRDefault="00052995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  <w:r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7</w:t>
            </w:r>
            <w:r w:rsidR="0020174A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20174A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ส.ค.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แนะนำรายวิชาความรู้ทั่วไปเกี่ยวกับการประกันภัย</w:t>
            </w:r>
          </w:p>
          <w:p w:rsidR="00D7564F" w:rsidRDefault="00500ABD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แนะนำ</w:t>
            </w:r>
            <w:r w:rsidR="00DA3A91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กระบวนทัศน์</w:t>
            </w:r>
            <w:r w:rsidR="00D7564F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การจัดการความเสี่ยงสมัยใหม่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1,2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F5724A" w:rsidP="007206E2">
            <w:pPr>
              <w:jc w:val="center"/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7F45A1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</w:p>
        </w:tc>
      </w:tr>
      <w:tr w:rsidR="00500ABD" w:rsidRPr="00F04526" w:rsidTr="00C53D47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shd w:val="clear" w:color="auto" w:fill="BFBFBF" w:themeFill="background1" w:themeFillShade="BF"/>
          </w:tcPr>
          <w:p w:rsidR="00500ABD" w:rsidRPr="00F04526" w:rsidRDefault="00500ABD" w:rsidP="007206E2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การอ่านออกเขียนได้ทางความเสี่ยง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(Risk Literacy)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7F45A1" w:rsidRPr="00F04526" w:rsidRDefault="007F45A1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2</w:t>
            </w:r>
          </w:p>
          <w:p w:rsidR="0020174A" w:rsidRPr="00F04526" w:rsidRDefault="00052995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2</w:t>
            </w:r>
            <w:r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4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ส.ค.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1B1648" w:rsidRDefault="00D7564F" w:rsidP="001B1648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การอ่านออกเขียนได้ทางความเสี่ยง (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Risk Literacy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)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1: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ความรู้พื้นฐานเกี่ยวกับความน่าจะเป็นสำหรับการจัดการความเสี่ยงเบื้องต้น</w:t>
            </w:r>
          </w:p>
          <w:p w:rsidR="001B1648" w:rsidRPr="001B1648" w:rsidRDefault="001B1648" w:rsidP="001B1648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3, 26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7F45A1" w:rsidRPr="00F04526" w:rsidRDefault="00F572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</w:p>
        </w:tc>
        <w:tc>
          <w:tcPr>
            <w:tcW w:w="729" w:type="pct"/>
            <w:shd w:val="clear" w:color="auto" w:fill="FFFF00"/>
          </w:tcPr>
          <w:p w:rsidR="007F45A1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การบ้าน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 xml:space="preserve"> 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(ส่งสัปดาห์ถัดไป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u w:val="single"/>
                <w:cs/>
              </w:rPr>
              <w:t>ก่อน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เข้าเรียน)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3</w:t>
            </w:r>
          </w:p>
          <w:p w:rsidR="0020174A" w:rsidRPr="00F04526" w:rsidRDefault="00052995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3</w:t>
            </w:r>
            <w:r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1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ส.ค.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D7564F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การอ่านออกเขียนได้ทางความเสี่ยง (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Risk Literacy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)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2: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ความรู้พื้นฐานเกี่ยวกับสถิติ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สำหรับการจัดการความเสี่ยงเบื้องต้น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3, 26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D7564F" w:rsidRPr="00F04526" w:rsidRDefault="00F572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</w:p>
        </w:tc>
        <w:tc>
          <w:tcPr>
            <w:tcW w:w="729" w:type="pct"/>
            <w:shd w:val="clear" w:color="auto" w:fill="FFFF00"/>
          </w:tcPr>
          <w:p w:rsidR="00D7564F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การบ้าน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 (ส่งสัปดาห์ถัดไป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u w:val="single"/>
                <w:cs/>
              </w:rPr>
              <w:t>ก่อน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เข้าเรียน)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4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7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ก.ย.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D7564F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การอ่านออกเขียนได้ทางความเสี่ยง (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Risk Literacy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)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3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: 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ความรู้พื้นฐานเกี่ยวกับคอมพิวเตอร์สำหรับการจัดการความเสี่ยงเบื้องต้น</w:t>
            </w:r>
          </w:p>
          <w:p w:rsidR="001B1648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3, 26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 </w:t>
            </w:r>
          </w:p>
          <w:p w:rsidR="00020AB2" w:rsidRPr="00020AB2" w:rsidRDefault="00020AB2" w:rsidP="00020AB2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highlight w:val="yellow"/>
              </w:rPr>
            </w:pPr>
            <w:r w:rsidRPr="00020AB2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highlight w:val="yellow"/>
                <w:cs/>
              </w:rPr>
              <w:t>พบกันที</w:t>
            </w:r>
            <w:r w:rsidRPr="00020AB2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highlight w:val="yellow"/>
                <w:cs/>
              </w:rPr>
              <w:t>ห้อง 509 - 510 ตึกอนุสรณ์ 50 ปี</w:t>
            </w:r>
          </w:p>
          <w:p w:rsidR="00F5724A" w:rsidRPr="00F04526" w:rsidRDefault="00F5724A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ทบทวนบทเรียนก่อนการสอบกลางภาค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D7564F" w:rsidRPr="00F04526" w:rsidRDefault="00F572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00"/>
          </w:tcPr>
          <w:p w:rsidR="00D7564F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การบ้าน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 (ส่งสัปดาห์ถัดไป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u w:val="single"/>
                <w:cs/>
              </w:rPr>
              <w:t>ก่อน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เข้าเรียน)</w:t>
            </w:r>
          </w:p>
        </w:tc>
      </w:tr>
      <w:tr w:rsidR="00500ABD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tcBorders>
              <w:bottom w:val="single" w:sz="4" w:space="0" w:color="404040"/>
            </w:tcBorders>
            <w:shd w:val="clear" w:color="auto" w:fill="BFBFBF" w:themeFill="background1" w:themeFillShade="BF"/>
          </w:tcPr>
          <w:p w:rsidR="00500ABD" w:rsidRPr="00F04526" w:rsidRDefault="00500ABD" w:rsidP="007206E2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การจัดการความเสี่ยงระดับบุคคลและครัวเรือน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(Individual and Household Risk Management)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00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  <w:cs/>
              </w:rPr>
              <w:t>5</w:t>
            </w:r>
          </w:p>
          <w:p w:rsidR="0020174A" w:rsidRPr="00F04526" w:rsidRDefault="00052995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>4</w:t>
            </w:r>
            <w:r w:rsidR="006D181C"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>ก.ย.</w:t>
            </w:r>
          </w:p>
        </w:tc>
        <w:tc>
          <w:tcPr>
            <w:tcW w:w="3316" w:type="pct"/>
            <w:shd w:val="clear" w:color="auto" w:fill="FFFF00"/>
          </w:tcPr>
          <w:p w:rsidR="006D181C" w:rsidRPr="00F04526" w:rsidRDefault="00576D20" w:rsidP="006D181C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สอบ</w:t>
            </w:r>
            <w:r w:rsidR="00C53D47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กลางภาค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(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ข้อสอบปรนัย </w:t>
            </w:r>
            <w:r w:rsidR="00D96474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2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0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 เวลา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1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ช</w:t>
            </w:r>
            <w:r w:rsidR="00D96474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ั่วโมง หัวข้อเรื่องการอ่านออกเขียนได้ทางความเสี่ยง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)</w:t>
            </w:r>
          </w:p>
          <w:p w:rsidR="006D181C" w:rsidRPr="00F04526" w:rsidRDefault="006D181C" w:rsidP="006D181C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หากนิสิตสามารถทำคะแนนได้ร้อยละ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ขึ้นไป</w:t>
            </w:r>
            <w:r w:rsidR="007F55D3"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ตั้งแต่การสอบครั้งแรก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 จะถือว่านิสิตได้คะแนนเต็มในการสอบครั้งนี้ หากนิสิตไม่สามารถทำคะแนนได้ถึงร้อยละ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ในการสอบครั้งแรก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u w:val="single"/>
                <w:cs/>
              </w:rPr>
              <w:t>นิสิตจะต้องมาสอบซ่อม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โดยมีโอกาสสอบอีกสองครั้ง (ในวันที่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11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ต.ค. และวันที่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พ.ย.) เพื่อให้ได้คะแนนเกินร้อยละ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และจะได้คะแนนเต็มในการ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lastRenderedPageBreak/>
              <w:t xml:space="preserve">สอบกลางภาค หากคะแนนของนิสิตยังไม่ถึงร้อยละ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ในการสอบสามครั้ง จะถือเอาคะแนนสูงสุดจากการสอบทั้งสามครั้งเป็นคะแนนของนิสิต </w:t>
            </w:r>
          </w:p>
          <w:p w:rsidR="00D7564F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จัดการความเสี่ยงระดับบุคคลและครัวเรือน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</w:rPr>
              <w:t>and Household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 Risk Management)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1: 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กรอบแนวคิดการจัดการความเสี่ยงระดับบุคคล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9, </w:t>
            </w:r>
            <w:r>
              <w:rPr>
                <w:rFonts w:ascii="Browallia New" w:hAnsi="Browallia New" w:cs="Browallia New"/>
                <w:sz w:val="26"/>
                <w:szCs w:val="26"/>
              </w:rPr>
              <w:t>[B]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00"/>
          </w:tcPr>
          <w:p w:rsidR="00D7564F" w:rsidRPr="00F04526" w:rsidRDefault="00F572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9" w:type="pct"/>
            <w:shd w:val="clear" w:color="auto" w:fill="FFFF00"/>
          </w:tcPr>
          <w:p w:rsidR="00C53D47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สอบข้อเขียน</w:t>
            </w:r>
          </w:p>
          <w:p w:rsidR="00D96474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6</w:t>
            </w:r>
          </w:p>
          <w:p w:rsidR="0020174A" w:rsidRPr="00F04526" w:rsidRDefault="00052995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2</w:t>
            </w:r>
            <w:r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1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ก.ย.</w:t>
            </w:r>
          </w:p>
        </w:tc>
        <w:tc>
          <w:tcPr>
            <w:tcW w:w="3316" w:type="pct"/>
            <w:shd w:val="clear" w:color="auto" w:fill="FFFFFF" w:themeFill="background1"/>
          </w:tcPr>
          <w:p w:rsidR="00D7564F" w:rsidRDefault="00576D20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การจัดการความเสี่ยงระดับบุคคล</w:t>
            </w:r>
            <w:r w:rsidR="00195837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และครัวเรือน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</w:rPr>
              <w:t xml:space="preserve"> and Household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2: </w:t>
            </w:r>
            <w:r w:rsidR="00D96474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หลักการ ประเภท และชนิดของการประกันภัย ได้แก่ การประกันชีวิต การประกันวินาศภัย และการประกันสุขภาพ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4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>[C]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D7564F" w:rsidRPr="00F04526" w:rsidRDefault="00F572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</w:tcPr>
          <w:p w:rsidR="00D7564F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7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2</w:t>
            </w:r>
            <w:r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8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ก.ย.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การจัดการความเสี่ยงระดับบุคคลและครัวเรือน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 and Household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3: </w:t>
            </w:r>
          </w:p>
          <w:p w:rsidR="001B1648" w:rsidRDefault="0020174A" w:rsidP="001B1648">
            <w:pPr>
              <w:pStyle w:val="ListParagraph"/>
              <w:ind w:left="360"/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ผลิตภัณฑ์การประกันภัย ได้แก่ การประกันชีวิต การประกันสุขภาพ การประกันอัคคีภัย การประกันรถยนต์ เป็นต้น </w:t>
            </w:r>
          </w:p>
          <w:p w:rsidR="001B1648" w:rsidRDefault="001B1648" w:rsidP="001B1648">
            <w:pPr>
              <w:pStyle w:val="ListParagraph"/>
              <w:ind w:left="36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[A]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12,13,14,15, 17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>[C]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  <w:p w:rsidR="00FB6CAA" w:rsidRDefault="00FB6CAA" w:rsidP="00FB6CA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การจัดการความเสี่ยงระดับบุคคลและครัวเรือน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 and Household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4: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นวัตกรรมการประกันและการจัดการความเสี่ยงแบบอื่น ๆ ได้แก่ การประกันสังคม เครื่องมือการจัดการความเสี่ยงทางการเงิน เป็นต้น </w:t>
            </w:r>
          </w:p>
          <w:p w:rsidR="00FB6CAA" w:rsidRPr="00F04526" w:rsidRDefault="00FB6CAA" w:rsidP="00FB6CA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19,24,25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[C]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  <w:p w:rsidR="00FB6CAA" w:rsidRPr="001B1648" w:rsidRDefault="00FB6CAA" w:rsidP="00FB6CAA">
            <w:pPr>
              <w:pStyle w:val="ListParagraph"/>
              <w:ind w:left="360"/>
              <w:rPr>
                <w:rFonts w:ascii="Browallia New" w:hAnsi="Browallia New" w:cs="Browallia New" w:hint="cs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ทบทวนบทเรียนก่อนการทำ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Workshop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FB6CA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1,2,3,4,5,6,7,8,10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8</w:t>
            </w:r>
          </w:p>
          <w:p w:rsidR="0020174A" w:rsidRPr="00F04526" w:rsidRDefault="00FB6CAA" w:rsidP="0020174A">
            <w:pPr>
              <w:jc w:val="center"/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4 </w:t>
            </w:r>
            <w:r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ต.ค.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FB6CA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ไม่มีสอบกลางภาคตามตารางที่จัดโดยมหาวิทยาลัย (แต่ให้นิสิตเตรียมตัวมาทำ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Workshop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ในคาบถัดไป)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  <w:cs/>
              </w:rPr>
              <w:t>9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>1</w:t>
            </w:r>
            <w:r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>2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 xml:space="preserve"> ต.ค.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ทำ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Workshop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การวางแผนการจัดการความเสี่ยงระดับบุคคลและครัวเรือน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 เวลาสองชั่วโมง</w:t>
            </w:r>
          </w:p>
          <w:p w:rsidR="006D181C" w:rsidRPr="00F04526" w:rsidRDefault="006D181C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สอบกลางภาคซ่อม สำหรับนิสิตที่ยังสอบกลางภาคไม่ผ่าน 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การทำงานกลุ่ม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ในห้องเรียนครั้งที่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1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(ส่งในคาบ)</w:t>
            </w:r>
          </w:p>
        </w:tc>
      </w:tr>
      <w:tr w:rsidR="0020174A" w:rsidRPr="00F04526" w:rsidTr="00C53D47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shd w:val="clear" w:color="auto" w:fill="BFBFBF" w:themeFill="background1" w:themeFillShade="BF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การจัดการความเสี่ยงระดับบริษัท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(Corporate Risk Management)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10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19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ต.ค.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การจัดการความเสี่ยงระดับบริษัท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(Corporate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1: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การทำแผนธุรกิจและกรอบแนวคิดการจัดการความเสี่ยงระดับบริษัท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lastRenderedPageBreak/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[A]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9,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[B]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และ</w:t>
            </w:r>
            <w:r>
              <w:rPr>
                <w:rFonts w:ascii="Browallia New" w:hAnsi="Browallia New" w:cs="Browallia New"/>
                <w:sz w:val="26"/>
                <w:szCs w:val="26"/>
              </w:rPr>
              <w:t>/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6"/>
                <w:szCs w:val="26"/>
              </w:rPr>
              <w:t>[G] (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หนังสือ </w:t>
            </w:r>
            <w:r>
              <w:rPr>
                <w:rFonts w:ascii="Browallia New" w:hAnsi="Browallia New" w:cs="Browallia New"/>
                <w:sz w:val="26"/>
                <w:szCs w:val="26"/>
              </w:rPr>
              <w:t>[G]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สามารถเลือกที่จะไม่อ่านก็ได้</w:t>
            </w:r>
            <w:r>
              <w:rPr>
                <w:rFonts w:ascii="Browallia New" w:hAnsi="Browallia New" w:cs="Browallia New"/>
                <w:sz w:val="26"/>
                <w:szCs w:val="26"/>
              </w:rPr>
              <w:t>)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11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26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ต.ค.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การจัดการความเสี่ยงระดับบริษัท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(Corporate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2: Worker’s Compensation, Employee Benefit, Commercial Insurance, Liability Insurance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การประกันภัยทางทะเลและขนส่ง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การประกันภัยเบ็ดเตล็ด เป็นต้น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16,18,23,27,28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>[C]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9,10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12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2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พ.ย.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การจัดการความเสี่ยงระดับบริษัท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(Corporate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3: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การจัดการความเสี่ยงทางการเงินและการจัดการความเสี่ยงโดยใช้เครื่องมืออื่น ๆ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[A]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24,25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ทบทวนบทเรียนก่อนการทำ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Workshop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6"/>
                <w:szCs w:val="3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6"/>
                <w:szCs w:val="36"/>
                <w:cs/>
              </w:rPr>
              <w:t>13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color w:val="404040"/>
                <w:sz w:val="36"/>
                <w:szCs w:val="36"/>
              </w:rPr>
              <w:t>9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color w:val="404040"/>
                <w:sz w:val="36"/>
                <w:szCs w:val="36"/>
                <w:cs/>
              </w:rPr>
              <w:t xml:space="preserve"> พ.ย.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ทำ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Workshop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การวางแผนการจัดการความเสี่ยงระดับบริษัท</w:t>
            </w:r>
          </w:p>
          <w:p w:rsidR="006D181C" w:rsidRPr="00F04526" w:rsidRDefault="006D181C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สอบกลางภาคซ่อม สำหรับนิสิตที่ยังสอบกลางภาคไม่ผ่าน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การทำงานกลุ่ม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ในห้องเรียนครั้งที่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2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ส่งในคาบ)</w:t>
            </w:r>
          </w:p>
        </w:tc>
      </w:tr>
      <w:tr w:rsidR="0020174A" w:rsidRPr="00F04526" w:rsidTr="00C53D47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shd w:val="clear" w:color="auto" w:fill="BFBFBF" w:themeFill="background1" w:themeFillShade="BF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การกำกับดูแลความเสี่ยงในระดับมหภาคและแนวโน้มของการจัดการความเสี่ยงในอนาคต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(Risk Regulation and Trends in Risk Management)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</w:t>
            </w: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4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16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พ.ย.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การกำกับดูแลความเสี่ยงในระดับมหภาค 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5,6,7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  <w:r w:rsid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,2,3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15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</w:pPr>
            <w:r>
              <w:rPr>
                <w:rFonts w:ascii="Browallia New" w:hAnsi="Browallia New" w:cs="Browallia New"/>
                <w:color w:val="404040"/>
                <w:sz w:val="26"/>
                <w:szCs w:val="26"/>
              </w:rPr>
              <w:t>23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พ.ย.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แนวโน้มของการจัดการความเสี่ยงในอนาคต </w:t>
            </w:r>
          </w:p>
          <w:p w:rsidR="0020174A" w:rsidRPr="00FB6CAA" w:rsidRDefault="00BF2B74" w:rsidP="00FB6CA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 w:hint="cs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 w:rsidR="001B1648">
              <w:rPr>
                <w:rFonts w:ascii="Browallia New" w:hAnsi="Browallia New" w:cs="Browallia New" w:hint="cs"/>
                <w:sz w:val="26"/>
                <w:szCs w:val="26"/>
                <w:cs/>
              </w:rPr>
              <w:t>บทความที่ใช้ประกอบการสอนในส่วนนี้จะมีการประกาศให้ทราบในภายหลัง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tcBorders>
              <w:bottom w:val="single" w:sz="4" w:space="0" w:color="404040"/>
            </w:tcBorders>
            <w:shd w:val="clear" w:color="auto" w:fill="BFBFBF" w:themeFill="background1" w:themeFillShade="BF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สอบปลายภาค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00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  <w:cs/>
              </w:rPr>
              <w:t>16</w:t>
            </w:r>
          </w:p>
          <w:p w:rsidR="0020174A" w:rsidRPr="00F04526" w:rsidRDefault="00052995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>30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 xml:space="preserve"> พ.ย.</w:t>
            </w:r>
          </w:p>
        </w:tc>
        <w:tc>
          <w:tcPr>
            <w:tcW w:w="3316" w:type="pct"/>
            <w:shd w:val="clear" w:color="auto" w:fill="FFFF00"/>
          </w:tcPr>
          <w:p w:rsidR="0020174A" w:rsidRPr="00F04526" w:rsidRDefault="00FB6CA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ทบทวนบทเรียนก่อนการสอบปลายภาค</w:t>
            </w:r>
          </w:p>
        </w:tc>
        <w:tc>
          <w:tcPr>
            <w:tcW w:w="602" w:type="pct"/>
            <w:shd w:val="clear" w:color="auto" w:fill="FFFF00"/>
          </w:tcPr>
          <w:p w:rsidR="0020174A" w:rsidRPr="00F04526" w:rsidRDefault="0020174A" w:rsidP="007206E2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shd w:val="clear" w:color="auto" w:fill="FFFF00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</w:p>
        </w:tc>
      </w:tr>
      <w:tr w:rsidR="00FB6CAA" w:rsidRPr="00F04526" w:rsidTr="00FB6CA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rPr>
          <w:trHeight w:val="949"/>
        </w:trPr>
        <w:tc>
          <w:tcPr>
            <w:tcW w:w="353" w:type="pct"/>
            <w:shd w:val="clear" w:color="auto" w:fill="FFFF00"/>
          </w:tcPr>
          <w:p w:rsidR="00FB6CAA" w:rsidRPr="00FB6CAA" w:rsidRDefault="00FB6CAA" w:rsidP="00FB6CAA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</w:rPr>
            </w:pPr>
            <w:r w:rsidRPr="00FB6CAA">
              <w:rPr>
                <w:rFonts w:ascii="Browallia New" w:hAnsi="Browallia New" w:cs="Browallia New"/>
                <w:b/>
                <w:bCs/>
                <w:color w:val="404040"/>
              </w:rPr>
              <w:t xml:space="preserve">15 </w:t>
            </w:r>
            <w:r w:rsidRPr="00FB6CAA">
              <w:rPr>
                <w:rFonts w:ascii="Browallia New" w:hAnsi="Browallia New" w:cs="Browallia New" w:hint="cs"/>
                <w:b/>
                <w:bCs/>
                <w:color w:val="404040"/>
                <w:cs/>
              </w:rPr>
              <w:t>ธ.ค.</w:t>
            </w:r>
          </w:p>
          <w:p w:rsidR="00FB6CAA" w:rsidRPr="00F04526" w:rsidRDefault="00FB6CAA" w:rsidP="00FB6CAA">
            <w:pPr>
              <w:jc w:val="center"/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</w:pPr>
            <w:r w:rsidRPr="00FB6CAA">
              <w:rPr>
                <w:rFonts w:ascii="Browallia New" w:hAnsi="Browallia New" w:cs="Browallia New"/>
                <w:b/>
                <w:bCs/>
                <w:color w:val="404040"/>
              </w:rPr>
              <w:t xml:space="preserve">13-16 </w:t>
            </w:r>
            <w:r w:rsidRPr="00FB6CAA">
              <w:rPr>
                <w:rFonts w:ascii="Browallia New" w:hAnsi="Browallia New" w:cs="Browallia New" w:hint="cs"/>
                <w:b/>
                <w:bCs/>
                <w:color w:val="404040"/>
                <w:cs/>
              </w:rPr>
              <w:t>น.</w:t>
            </w:r>
          </w:p>
        </w:tc>
        <w:tc>
          <w:tcPr>
            <w:tcW w:w="3316" w:type="pct"/>
            <w:shd w:val="clear" w:color="auto" w:fill="FFFF00"/>
          </w:tcPr>
          <w:p w:rsidR="00FB6CAA" w:rsidRPr="00F04526" w:rsidRDefault="00FB6CAA" w:rsidP="00FB6CA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สอบปลายภาค (ข้อสอบปรนัย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50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 ข้อสอบอัตนัย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 เวลา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3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ชั่วโมง หัวข้อ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1-15)</w:t>
            </w:r>
          </w:p>
        </w:tc>
        <w:tc>
          <w:tcPr>
            <w:tcW w:w="602" w:type="pct"/>
            <w:shd w:val="clear" w:color="auto" w:fill="FFFF00"/>
          </w:tcPr>
          <w:p w:rsidR="00FB6CAA" w:rsidRPr="00F04526" w:rsidRDefault="00FB6CAA" w:rsidP="00FB6CA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shd w:val="clear" w:color="auto" w:fill="FFFF00"/>
          </w:tcPr>
          <w:p w:rsidR="00FB6CAA" w:rsidRPr="00F04526" w:rsidRDefault="00FB6CAA" w:rsidP="00FB6CA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สอบข้อเขียน</w:t>
            </w:r>
            <w:bookmarkStart w:id="0" w:name="_GoBack"/>
            <w:bookmarkEnd w:id="0"/>
          </w:p>
        </w:tc>
      </w:tr>
    </w:tbl>
    <w:p w:rsidR="00FC4B31" w:rsidRPr="00F32ABA" w:rsidRDefault="00FC4B31" w:rsidP="00735798">
      <w:pPr>
        <w:rPr>
          <w:rFonts w:ascii="Browallia New" w:hAnsi="Browallia New" w:cs="Browallia New"/>
          <w:sz w:val="24"/>
          <w:szCs w:val="24"/>
          <w:cs/>
        </w:rPr>
        <w:sectPr w:rsidR="00FC4B31" w:rsidRPr="00F32ABA" w:rsidSect="00500ABD">
          <w:pgSz w:w="16838" w:h="11906" w:orient="landscape"/>
          <w:pgMar w:top="1714" w:right="1440" w:bottom="1469" w:left="1440" w:header="720" w:footer="720" w:gutter="0"/>
          <w:cols w:space="720"/>
        </w:sect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lastRenderedPageBreak/>
        <w:t xml:space="preserve">14.3 </w:t>
      </w:r>
      <w:r w:rsidR="007F55D3" w:rsidRPr="00F04526">
        <w:rPr>
          <w:rFonts w:ascii="Browallia New" w:hAnsi="Browallia New" w:cs="Browallia New"/>
          <w:b/>
          <w:bCs/>
          <w:cs/>
        </w:rPr>
        <w:tab/>
      </w:r>
      <w:r w:rsidRPr="00F04526">
        <w:rPr>
          <w:rFonts w:ascii="Browallia New" w:hAnsi="Browallia New" w:cs="Browallia New"/>
          <w:b/>
          <w:bCs/>
          <w:cs/>
        </w:rPr>
        <w:t>วิธีการจัดการเรียนการสอน</w:t>
      </w:r>
    </w:p>
    <w:p w:rsidR="00B43F72" w:rsidRPr="00F04526" w:rsidRDefault="00B43F72" w:rsidP="00B43F72">
      <w:pPr>
        <w:rPr>
          <w:rFonts w:ascii="Browallia New" w:hAnsi="Browallia New" w:cs="Browallia New"/>
        </w:rPr>
      </w:pPr>
    </w:p>
    <w:p w:rsidR="007F45A1" w:rsidRPr="00F04526" w:rsidRDefault="007F45A1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การบรรยายเชิงอภิปราย</w:t>
      </w:r>
    </w:p>
    <w:p w:rsidR="007F45A1" w:rsidRPr="00F04526" w:rsidRDefault="007F45A1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นิสิตมีส่วนร่วมในชั้นเรียน</w:t>
      </w:r>
      <w:r w:rsidR="00B43F72" w:rsidRPr="00F04526">
        <w:rPr>
          <w:rFonts w:ascii="Browallia New" w:hAnsi="Browallia New" w:cs="Browallia New"/>
        </w:rPr>
        <w:t xml:space="preserve"> </w:t>
      </w:r>
    </w:p>
    <w:p w:rsidR="007F45A1" w:rsidRPr="00F04526" w:rsidRDefault="007F45A1" w:rsidP="00B43F72">
      <w:pPr>
        <w:ind w:firstLine="720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  <w:cs/>
        </w:rPr>
        <w:t>นิสิตทำ</w:t>
      </w:r>
      <w:r w:rsidR="001A69AB" w:rsidRPr="00F04526">
        <w:rPr>
          <w:rFonts w:ascii="Browallia New" w:hAnsi="Browallia New" w:cs="Browallia New" w:hint="cs"/>
          <w:cs/>
        </w:rPr>
        <w:t xml:space="preserve">กิจกรรม </w:t>
      </w:r>
      <w:r w:rsidR="001A69AB" w:rsidRPr="00F04526">
        <w:rPr>
          <w:rFonts w:ascii="Browallia New" w:hAnsi="Browallia New" w:cs="Browallia New"/>
        </w:rPr>
        <w:t xml:space="preserve">Workshop </w:t>
      </w:r>
      <w:r w:rsidR="00F5724A" w:rsidRPr="00F04526">
        <w:rPr>
          <w:rFonts w:ascii="Browallia New" w:hAnsi="Browallia New" w:cs="Browallia New" w:hint="cs"/>
          <w:cs/>
        </w:rPr>
        <w:t>ในชั้นเรียน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t xml:space="preserve">14.4 </w:t>
      </w:r>
      <w:r w:rsidR="007F55D3" w:rsidRPr="00F04526">
        <w:rPr>
          <w:rFonts w:ascii="Browallia New" w:hAnsi="Browallia New" w:cs="Browallia New"/>
          <w:b/>
          <w:bCs/>
          <w:cs/>
        </w:rPr>
        <w:tab/>
      </w:r>
      <w:r w:rsidRPr="00F04526">
        <w:rPr>
          <w:rFonts w:ascii="Browallia New" w:hAnsi="Browallia New" w:cs="Browallia New"/>
          <w:b/>
          <w:bCs/>
          <w:cs/>
        </w:rPr>
        <w:t>สื่อการสอน</w:t>
      </w:r>
    </w:p>
    <w:p w:rsidR="00B43F72" w:rsidRPr="00F04526" w:rsidRDefault="00B43F72" w:rsidP="00B43F72">
      <w:pPr>
        <w:rPr>
          <w:rFonts w:ascii="Browallia New" w:hAnsi="Browallia New" w:cs="Browallia New"/>
        </w:rPr>
      </w:pPr>
    </w:p>
    <w:p w:rsidR="00B43F72" w:rsidRPr="00F04526" w:rsidRDefault="0020174A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การนำเสนอโดย </w:t>
      </w:r>
      <w:r w:rsidR="007F45A1" w:rsidRPr="00F04526">
        <w:rPr>
          <w:rFonts w:ascii="Browallia New" w:hAnsi="Browallia New" w:cs="Browallia New"/>
        </w:rPr>
        <w:t xml:space="preserve">PowerPoint </w:t>
      </w:r>
    </w:p>
    <w:p w:rsidR="007F45A1" w:rsidRPr="00F04526" w:rsidRDefault="007F55D3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 xml:space="preserve">หนังสือ </w:t>
      </w:r>
      <w:r w:rsidR="007F45A1" w:rsidRPr="00F04526">
        <w:rPr>
          <w:rFonts w:ascii="Browallia New" w:hAnsi="Browallia New" w:cs="Browallia New"/>
          <w:cs/>
        </w:rPr>
        <w:t>เอกสารอ้างอิงเชิงวิชาการ และกรณีศึกษา</w:t>
      </w:r>
    </w:p>
    <w:p w:rsidR="001A69AB" w:rsidRPr="00F04526" w:rsidRDefault="001A69AB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Facebook Group: CU Intro Risk Fall 2017 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t xml:space="preserve">14.5 </w:t>
      </w:r>
      <w:r w:rsidR="007F55D3" w:rsidRPr="00F04526">
        <w:rPr>
          <w:rFonts w:ascii="Browallia New" w:hAnsi="Browallia New" w:cs="Browallia New"/>
          <w:b/>
          <w:bCs/>
          <w:cs/>
        </w:rPr>
        <w:tab/>
      </w:r>
      <w:r w:rsidRPr="00F04526">
        <w:rPr>
          <w:rFonts w:ascii="Browallia New" w:hAnsi="Browallia New" w:cs="Browallia New"/>
          <w:b/>
          <w:bCs/>
          <w:cs/>
        </w:rPr>
        <w:t>การวัดผลการเรียน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ab/>
      </w:r>
    </w:p>
    <w:p w:rsidR="007F45A1" w:rsidRPr="00F04526" w:rsidRDefault="007F45A1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การ</w:t>
      </w:r>
      <w:r w:rsidR="007F55D3" w:rsidRPr="00F04526">
        <w:rPr>
          <w:rFonts w:ascii="Browallia New" w:hAnsi="Browallia New" w:cs="Browallia New" w:hint="cs"/>
          <w:cs/>
        </w:rPr>
        <w:t>เข้าเรียนและการ</w:t>
      </w:r>
      <w:r w:rsidRPr="00F04526">
        <w:rPr>
          <w:rFonts w:ascii="Browallia New" w:hAnsi="Browallia New" w:cs="Browallia New"/>
          <w:cs/>
        </w:rPr>
        <w:t>มีส่วนร่วมในชั้นเรียน</w:t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</w:rPr>
        <w:t>10%</w:t>
      </w:r>
    </w:p>
    <w:p w:rsidR="00C53D47" w:rsidRPr="00F04526" w:rsidRDefault="00C53D47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การบ้าน </w:t>
      </w:r>
      <w:r w:rsidRPr="00F04526">
        <w:rPr>
          <w:rFonts w:ascii="Browallia New" w:hAnsi="Browallia New" w:cs="Browallia New"/>
        </w:rPr>
        <w:t xml:space="preserve">3 </w:t>
      </w:r>
      <w:r w:rsidRPr="00F04526">
        <w:rPr>
          <w:rFonts w:ascii="Browallia New" w:hAnsi="Browallia New" w:cs="Browallia New" w:hint="cs"/>
          <w:cs/>
        </w:rPr>
        <w:t>ชิ้น</w:t>
      </w:r>
      <w:r w:rsidRPr="00F04526">
        <w:rPr>
          <w:rFonts w:ascii="Browallia New" w:hAnsi="Browallia New" w:cs="Browallia New"/>
        </w:rPr>
        <w:t xml:space="preserve"> </w:t>
      </w:r>
      <w:r w:rsidRPr="00F04526">
        <w:rPr>
          <w:rFonts w:ascii="Browallia New" w:hAnsi="Browallia New" w:cs="Browallia New" w:hint="cs"/>
          <w:cs/>
        </w:rPr>
        <w:t xml:space="preserve">ชิ้นละ </w:t>
      </w:r>
      <w:r w:rsidRPr="00F04526">
        <w:rPr>
          <w:rFonts w:ascii="Browallia New" w:hAnsi="Browallia New" w:cs="Browallia New"/>
        </w:rPr>
        <w:t>3.3</w:t>
      </w:r>
      <w:r w:rsidR="0020174A" w:rsidRPr="00F04526">
        <w:rPr>
          <w:rFonts w:ascii="Browallia New" w:hAnsi="Browallia New" w:cs="Browallia New"/>
        </w:rPr>
        <w:t>3</w:t>
      </w:r>
      <w:r w:rsidRPr="00F04526">
        <w:rPr>
          <w:rFonts w:ascii="Browallia New" w:hAnsi="Browallia New" w:cs="Browallia New"/>
        </w:rPr>
        <w:t>%</w:t>
      </w:r>
      <w:r w:rsidRPr="00F04526">
        <w:rPr>
          <w:rFonts w:ascii="Browallia New" w:hAnsi="Browallia New" w:cs="Browallia New" w:hint="cs"/>
          <w:cs/>
        </w:rPr>
        <w:tab/>
      </w:r>
      <w:r w:rsidRPr="00F04526">
        <w:rPr>
          <w:rFonts w:ascii="Browallia New" w:hAnsi="Browallia New" w:cs="Browallia New" w:hint="cs"/>
          <w:cs/>
        </w:rPr>
        <w:tab/>
      </w:r>
      <w:r w:rsidRPr="00F04526">
        <w:rPr>
          <w:rFonts w:ascii="Browallia New" w:hAnsi="Browallia New" w:cs="Browallia New"/>
        </w:rPr>
        <w:t>10%</w:t>
      </w:r>
    </w:p>
    <w:p w:rsidR="00C53D47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="00C53D47" w:rsidRPr="00F04526">
        <w:rPr>
          <w:rFonts w:ascii="Browallia New" w:hAnsi="Browallia New" w:cs="Browallia New" w:hint="cs"/>
          <w:cs/>
        </w:rPr>
        <w:t>สอบกลางภาค</w:t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/>
        </w:rPr>
        <w:t>20%</w:t>
      </w:r>
    </w:p>
    <w:p w:rsidR="00C53D47" w:rsidRPr="00F04526" w:rsidRDefault="00C53D47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 w:hint="cs"/>
          <w:cs/>
        </w:rPr>
        <w:t xml:space="preserve">งานกลุ่มครั้งที่ </w:t>
      </w:r>
      <w:r w:rsidRPr="00F04526">
        <w:rPr>
          <w:rFonts w:ascii="Browallia New" w:hAnsi="Browallia New" w:cs="Browallia New"/>
        </w:rPr>
        <w:t>1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20%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</w:p>
    <w:p w:rsidR="00C53D47" w:rsidRPr="00F04526" w:rsidRDefault="00C53D47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 w:hint="cs"/>
          <w:cs/>
        </w:rPr>
        <w:t xml:space="preserve">งานกลุ่มครั้งที่ </w:t>
      </w:r>
      <w:r w:rsidRPr="00F04526">
        <w:rPr>
          <w:rFonts w:ascii="Browallia New" w:hAnsi="Browallia New" w:cs="Browallia New"/>
        </w:rPr>
        <w:t>2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20%</w:t>
      </w:r>
    </w:p>
    <w:p w:rsidR="007F45A1" w:rsidRPr="00F04526" w:rsidRDefault="007F45A1" w:rsidP="00C53D47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สอบปลายภาค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  <w:u w:val="single"/>
        </w:rPr>
        <w:t>20%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รวม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  <w:u w:val="double"/>
        </w:rPr>
        <w:t>100%</w:t>
      </w:r>
    </w:p>
    <w:p w:rsidR="007F55D3" w:rsidRPr="00F04526" w:rsidRDefault="007F55D3" w:rsidP="00735798">
      <w:pPr>
        <w:rPr>
          <w:rFonts w:ascii="Browallia New" w:hAnsi="Browallia New" w:cs="Browallia New"/>
        </w:rPr>
      </w:pPr>
    </w:p>
    <w:p w:rsidR="009344D4" w:rsidRPr="00F04526" w:rsidRDefault="009344D4" w:rsidP="00954DC9">
      <w:pPr>
        <w:ind w:left="720"/>
        <w:jc w:val="both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b/>
          <w:bCs/>
          <w:i/>
          <w:iCs/>
          <w:cs/>
        </w:rPr>
        <w:t>นิสิตมีโอกาสขาดเรียนได้</w:t>
      </w:r>
      <w:r w:rsidR="001A69AB" w:rsidRPr="00F04526">
        <w:rPr>
          <w:rFonts w:ascii="Browallia New" w:hAnsi="Browallia New" w:cs="Browallia New" w:hint="cs"/>
          <w:b/>
          <w:bCs/>
          <w:i/>
          <w:iCs/>
          <w:cs/>
        </w:rPr>
        <w:t>ไม่เกิน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 </w:t>
      </w:r>
      <w:r w:rsidRPr="00F04526">
        <w:rPr>
          <w:rFonts w:ascii="Browallia New" w:hAnsi="Browallia New" w:cs="Browallia New"/>
          <w:b/>
          <w:bCs/>
          <w:i/>
          <w:iCs/>
        </w:rPr>
        <w:t xml:space="preserve">4 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>ครั้ง</w:t>
      </w:r>
      <w:r w:rsidRPr="00F04526">
        <w:rPr>
          <w:rFonts w:ascii="Browallia New" w:hAnsi="Browallia New" w:cs="Browallia New" w:hint="cs"/>
          <w:cs/>
        </w:rPr>
        <w:t xml:space="preserve">ต่อหนึ่งภาคการศึกษา มิเช่นนั้นอาจหมดสิทธิ์สอบปลายภาค ทั้งนี้ขึ้นอยู่กับดุลยพินิจของอาจารย์ผู้สอน </w:t>
      </w:r>
    </w:p>
    <w:p w:rsidR="009344D4" w:rsidRPr="00F04526" w:rsidRDefault="009344D4" w:rsidP="00CF729F">
      <w:pPr>
        <w:jc w:val="both"/>
        <w:rPr>
          <w:rFonts w:ascii="Browallia New" w:hAnsi="Browallia New" w:cs="Browallia New"/>
        </w:rPr>
      </w:pPr>
    </w:p>
    <w:p w:rsidR="009344D4" w:rsidRPr="00F04526" w:rsidRDefault="009344D4" w:rsidP="00954DC9">
      <w:pPr>
        <w:ind w:left="720"/>
        <w:jc w:val="both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 w:hint="cs"/>
          <w:cs/>
        </w:rPr>
        <w:t xml:space="preserve">นิสิตจะต้องส่งการบ้านและงานทุกชิ้นให้ตรงเวลาทุกครั้ง 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หากส่งงานเกินกำหนดเวลาที่กำหนด (เช่น ส่งงานท้ายคาบ ส่งงานในวันถัดไป) จะถูกหักคะแนนในชิ้นงานนั้น ๆ ร้อยละ </w:t>
      </w:r>
      <w:r w:rsidRPr="00F04526">
        <w:rPr>
          <w:rFonts w:ascii="Browallia New" w:hAnsi="Browallia New" w:cs="Browallia New"/>
          <w:b/>
          <w:bCs/>
          <w:i/>
          <w:iCs/>
        </w:rPr>
        <w:t>10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 ต่อวัน</w:t>
      </w:r>
      <w:r w:rsidR="006D05DC">
        <w:rPr>
          <w:rFonts w:ascii="Browallia New" w:hAnsi="Browallia New" w:cs="Browallia New" w:hint="cs"/>
          <w:cs/>
        </w:rPr>
        <w:t xml:space="preserve"> โดยจะคำนวณ</w:t>
      </w:r>
      <w:r w:rsidRPr="00F04526">
        <w:rPr>
          <w:rFonts w:ascii="Browallia New" w:hAnsi="Browallia New" w:cs="Browallia New" w:hint="cs"/>
          <w:cs/>
        </w:rPr>
        <w:t>จากคะแนนของชิ้นงานนั้น ๆ</w:t>
      </w:r>
      <w:r w:rsidR="00954DC9" w:rsidRPr="00F04526">
        <w:rPr>
          <w:rFonts w:ascii="Browallia New" w:hAnsi="Browallia New" w:cs="Browallia New" w:hint="cs"/>
          <w:cs/>
        </w:rPr>
        <w:t xml:space="preserve"> นั่นหมายความว่าหากส่งพ้นกำหนดเวลาไปแล้วเกินกว่า </w:t>
      </w:r>
      <w:r w:rsidR="00954DC9" w:rsidRPr="00F04526">
        <w:rPr>
          <w:rFonts w:ascii="Browallia New" w:hAnsi="Browallia New" w:cs="Browallia New"/>
        </w:rPr>
        <w:t xml:space="preserve">10 </w:t>
      </w:r>
      <w:r w:rsidR="00954DC9" w:rsidRPr="00F04526">
        <w:rPr>
          <w:rFonts w:ascii="Browallia New" w:hAnsi="Browallia New" w:cs="Browallia New" w:hint="cs"/>
          <w:cs/>
        </w:rPr>
        <w:t>วัน นิสิตจะไม่ได้คะแนนในงานนั้น ๆ</w:t>
      </w:r>
    </w:p>
    <w:p w:rsidR="009344D4" w:rsidRPr="00F04526" w:rsidRDefault="009344D4" w:rsidP="00CF729F">
      <w:pPr>
        <w:jc w:val="both"/>
        <w:rPr>
          <w:rFonts w:ascii="Browallia New" w:hAnsi="Browallia New" w:cs="Browallia New"/>
        </w:rPr>
      </w:pPr>
    </w:p>
    <w:p w:rsidR="009344D4" w:rsidRPr="00F04526" w:rsidRDefault="009344D4" w:rsidP="00954DC9">
      <w:pPr>
        <w:ind w:left="720"/>
        <w:jc w:val="both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 w:hint="cs"/>
          <w:cs/>
        </w:rPr>
        <w:t xml:space="preserve">นิสิตจะต้องมาเข้าสอบให้ตรงเวลาทุกครั้งตามที่ได้กำหนดไว้ในประมวลรายวิชาฉบับนี้ 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>หากมาสายจะไม่มีการชดเชยเวลาให้</w:t>
      </w:r>
      <w:r w:rsidRPr="00F04526">
        <w:rPr>
          <w:rFonts w:ascii="Browallia New" w:hAnsi="Browallia New" w:cs="Browallia New" w:hint="cs"/>
          <w:cs/>
        </w:rPr>
        <w:t xml:space="preserve"> หรือ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หากไม่สามารถมาสอบได้ในวันหรือเวลาที่กำหนดจะต้องแจ้งให้ผู้สอนทราบก่อนล่วงหน้าอย่างน้อย </w:t>
      </w:r>
      <w:r w:rsidR="00954DC9" w:rsidRPr="00F04526">
        <w:rPr>
          <w:rFonts w:ascii="Browallia New" w:hAnsi="Browallia New" w:cs="Browallia New"/>
          <w:b/>
          <w:bCs/>
          <w:i/>
          <w:iCs/>
        </w:rPr>
        <w:t xml:space="preserve">1 </w:t>
      </w:r>
      <w:r w:rsidR="00954DC9" w:rsidRPr="00F04526">
        <w:rPr>
          <w:rFonts w:ascii="Browallia New" w:hAnsi="Browallia New" w:cs="Browallia New" w:hint="cs"/>
          <w:b/>
          <w:bCs/>
          <w:i/>
          <w:iCs/>
          <w:cs/>
        </w:rPr>
        <w:t>วันเพื่อนัดสอบนอกเวลา</w:t>
      </w:r>
      <w:r w:rsidR="00954DC9" w:rsidRPr="00F04526">
        <w:rPr>
          <w:rFonts w:ascii="Browallia New" w:hAnsi="Browallia New" w:cs="Browallia New" w:hint="cs"/>
          <w:cs/>
        </w:rPr>
        <w:t xml:space="preserve"> โดยข้อสอบสำหรับการสอบซ่อมนั้นอาจมีการเปลี่ยนแปลงได้ตามความเหมาะสม</w:t>
      </w:r>
    </w:p>
    <w:p w:rsidR="009344D4" w:rsidRPr="00F04526" w:rsidRDefault="009344D4" w:rsidP="00CF729F">
      <w:pPr>
        <w:jc w:val="both"/>
        <w:rPr>
          <w:rFonts w:ascii="Browallia New" w:hAnsi="Browallia New" w:cs="Browallia New"/>
          <w:cs/>
        </w:rPr>
      </w:pPr>
    </w:p>
    <w:p w:rsidR="007F55D3" w:rsidRPr="00F04526" w:rsidRDefault="00954DC9" w:rsidP="00954DC9">
      <w:pPr>
        <w:ind w:left="720"/>
        <w:jc w:val="both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อย่างไรก็ตาม </w:t>
      </w:r>
      <w:r w:rsidR="007F55D3" w:rsidRPr="00F04526">
        <w:rPr>
          <w:rFonts w:ascii="Browallia New" w:hAnsi="Browallia New" w:cs="Browallia New" w:hint="cs"/>
          <w:cs/>
        </w:rPr>
        <w:t xml:space="preserve">นิสิตมีโอกาสที่จะได้คะแนนพิเศษ </w:t>
      </w:r>
      <w:r w:rsidR="007F55D3" w:rsidRPr="00F04526">
        <w:rPr>
          <w:rFonts w:ascii="Browallia New" w:hAnsi="Browallia New" w:cs="Browallia New"/>
        </w:rPr>
        <w:t xml:space="preserve">(Extra Credit) </w:t>
      </w:r>
      <w:r w:rsidR="007F55D3"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ไม่เกินร้อยละ </w:t>
      </w:r>
      <w:r w:rsidR="00C64EB1" w:rsidRPr="00F04526">
        <w:rPr>
          <w:rFonts w:ascii="Browallia New" w:hAnsi="Browallia New" w:cs="Browallia New"/>
          <w:b/>
          <w:bCs/>
          <w:i/>
          <w:iCs/>
        </w:rPr>
        <w:t>5</w:t>
      </w:r>
      <w:r w:rsidR="007F55D3" w:rsidRPr="00F04526">
        <w:rPr>
          <w:rFonts w:ascii="Browallia New" w:hAnsi="Browallia New" w:cs="Browallia New"/>
        </w:rPr>
        <w:t xml:space="preserve"> </w:t>
      </w:r>
      <w:r w:rsidR="009344D4" w:rsidRPr="00F04526">
        <w:rPr>
          <w:rFonts w:ascii="Browallia New" w:hAnsi="Browallia New" w:cs="Browallia New" w:hint="cs"/>
          <w:cs/>
        </w:rPr>
        <w:t xml:space="preserve">ของคะแนนรวมข้างต้น </w:t>
      </w:r>
      <w:r w:rsidR="00CF729F" w:rsidRPr="00F04526">
        <w:rPr>
          <w:rFonts w:ascii="Browallia New" w:hAnsi="Browallia New" w:cs="Browallia New" w:hint="cs"/>
          <w:cs/>
        </w:rPr>
        <w:t xml:space="preserve">นั่นหมายความว่าหากนิสิตได้คะแนนรวม </w:t>
      </w:r>
      <w:r w:rsidR="00CF729F" w:rsidRPr="00F04526">
        <w:rPr>
          <w:rFonts w:ascii="Browallia New" w:hAnsi="Browallia New" w:cs="Browallia New"/>
        </w:rPr>
        <w:t xml:space="preserve">95% </w:t>
      </w:r>
      <w:r w:rsidR="00CF729F" w:rsidRPr="00F04526">
        <w:rPr>
          <w:rFonts w:ascii="Browallia New" w:hAnsi="Browallia New" w:cs="Browallia New" w:hint="cs"/>
          <w:cs/>
        </w:rPr>
        <w:t>และหากนิสิตทำงานพิเศษเพิ่มและได้ค</w:t>
      </w:r>
      <w:r w:rsidR="00806971" w:rsidRPr="00F04526">
        <w:rPr>
          <w:rFonts w:ascii="Browallia New" w:hAnsi="Browallia New" w:cs="Browallia New" w:hint="cs"/>
          <w:cs/>
        </w:rPr>
        <w:t>ะแนนเพิ่ม</w:t>
      </w:r>
      <w:r w:rsidR="00CF729F" w:rsidRPr="00F04526">
        <w:rPr>
          <w:rFonts w:ascii="Browallia New" w:hAnsi="Browallia New" w:cs="Browallia New" w:hint="cs"/>
          <w:cs/>
        </w:rPr>
        <w:t>อีก</w:t>
      </w:r>
      <w:r w:rsidR="00CF729F" w:rsidRPr="00F04526">
        <w:rPr>
          <w:rFonts w:ascii="Browallia New" w:hAnsi="Browallia New" w:cs="Browallia New"/>
        </w:rPr>
        <w:t xml:space="preserve"> 5%</w:t>
      </w:r>
      <w:r w:rsidR="00CF729F" w:rsidRPr="00F04526">
        <w:rPr>
          <w:rFonts w:ascii="Browallia New" w:hAnsi="Browallia New" w:cs="Browallia New" w:hint="cs"/>
          <w:cs/>
        </w:rPr>
        <w:t xml:space="preserve"> นิสิตจะได้คะแนนรวมสำหรับวิชานี้ </w:t>
      </w:r>
      <w:r w:rsidR="00CF729F" w:rsidRPr="00F04526">
        <w:rPr>
          <w:rFonts w:ascii="Browallia New" w:hAnsi="Browallia New" w:cs="Browallia New"/>
        </w:rPr>
        <w:t>100%</w:t>
      </w:r>
      <w:r w:rsidR="007F55D3" w:rsidRPr="00F04526">
        <w:rPr>
          <w:rFonts w:ascii="Browallia New" w:hAnsi="Browallia New" w:cs="Browallia New" w:hint="cs"/>
          <w:cs/>
        </w:rPr>
        <w:t xml:space="preserve"> </w:t>
      </w:r>
      <w:r w:rsidR="00C64EB1" w:rsidRPr="00F04526">
        <w:rPr>
          <w:rFonts w:ascii="Browallia New" w:hAnsi="Browallia New" w:cs="Browallia New" w:hint="cs"/>
          <w:cs/>
        </w:rPr>
        <w:t>โดยรายการของงานที่มอบหมาย ระดับคะแนนพิเศษสูงสุดที่นิสิตจะได้รับ และวันกำหนดส่งนั้นอยู่ในภาคผนวกที่แนบมากับประมวลรายวิชาฉบับนี้</w:t>
      </w:r>
    </w:p>
    <w:p w:rsidR="001A69AB" w:rsidRPr="00F04526" w:rsidRDefault="001A69AB" w:rsidP="00954DC9">
      <w:pPr>
        <w:ind w:left="720"/>
        <w:jc w:val="both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 w:hint="cs"/>
          <w:cs/>
        </w:rPr>
        <w:lastRenderedPageBreak/>
        <w:t>หากมีการเพิ่มกฎเกณฑ์และข้อตกลงอื่น ๆ ผู้สอนจะทำการประกาศให้นิสิตทุกคนทราบโดยทั่วกัน</w:t>
      </w:r>
    </w:p>
    <w:p w:rsidR="007F55D3" w:rsidRPr="00F04526" w:rsidRDefault="007F55D3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t xml:space="preserve">15. </w:t>
      </w:r>
      <w:r w:rsidR="00B43F72" w:rsidRPr="00F04526">
        <w:rPr>
          <w:rFonts w:ascii="Browallia New" w:hAnsi="Browallia New" w:cs="Browallia New"/>
          <w:b/>
          <w:bCs/>
        </w:rPr>
        <w:tab/>
      </w:r>
      <w:r w:rsidRPr="00F04526">
        <w:rPr>
          <w:rFonts w:ascii="Browallia New" w:hAnsi="Browallia New" w:cs="Browallia New"/>
          <w:b/>
          <w:bCs/>
          <w:cs/>
        </w:rPr>
        <w:t>รายชื่อหนังสือที่ใช้ประกอบการเรียนการสอน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15.1 </w:t>
      </w:r>
      <w:r w:rsidR="00B43F72"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หนังสือบังคับ</w:t>
      </w:r>
    </w:p>
    <w:p w:rsidR="00C53D47" w:rsidRPr="00F04526" w:rsidRDefault="00C53D47" w:rsidP="00735798">
      <w:pPr>
        <w:rPr>
          <w:rFonts w:ascii="Browallia New" w:hAnsi="Browallia New" w:cs="Browallia New"/>
        </w:rPr>
      </w:pPr>
    </w:p>
    <w:p w:rsidR="001A69AB" w:rsidRPr="00F04526" w:rsidRDefault="001A69AB" w:rsidP="001A69AB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[A] Harrington, S. E., &amp; Niehaus, G. (2004</w:t>
      </w:r>
      <w:r w:rsidRPr="00F04526">
        <w:rPr>
          <w:rFonts w:ascii="Browallia New" w:hAnsi="Browallia New" w:cs="Browallia New"/>
          <w:cs/>
        </w:rPr>
        <w:t xml:space="preserve">). </w:t>
      </w:r>
      <w:r w:rsidRPr="00F04526">
        <w:rPr>
          <w:rFonts w:ascii="Browallia New" w:hAnsi="Browallia New" w:cs="Browallia New"/>
        </w:rPr>
        <w:t>Risk management and insurance, 2</w:t>
      </w:r>
      <w:r w:rsidRPr="00F04526">
        <w:rPr>
          <w:rFonts w:ascii="Browallia New" w:hAnsi="Browallia New" w:cs="Browallia New"/>
          <w:vertAlign w:val="superscript"/>
        </w:rPr>
        <w:t>nd</w:t>
      </w:r>
      <w:r w:rsidRPr="00F04526">
        <w:rPr>
          <w:rFonts w:ascii="Browallia New" w:hAnsi="Browallia New" w:cs="Browallia New"/>
        </w:rPr>
        <w:t xml:space="preserve"> Edition. McGraw-Hill/Irwin. </w:t>
      </w:r>
      <w:r w:rsidRPr="00F04526">
        <w:rPr>
          <w:rFonts w:ascii="Browallia New" w:hAnsi="Browallia New" w:cs="Browallia New" w:hint="cs"/>
          <w:cs/>
        </w:rPr>
        <w:t xml:space="preserve">สามารถหาซื้อได้ที่ </w:t>
      </w:r>
      <w:hyperlink r:id="rId12" w:history="1">
        <w:r w:rsidRPr="00F04526">
          <w:rPr>
            <w:rStyle w:val="Hyperlink"/>
            <w:rFonts w:ascii="Browallia New" w:hAnsi="Browallia New" w:cs="Browallia New"/>
          </w:rPr>
          <w:t>https://www.amazon.com/Risk-Management-Insurance-Scott-Harrington/dp/</w:t>
        </w:r>
        <w:r w:rsidRPr="00F04526">
          <w:rPr>
            <w:rStyle w:val="Hyperlink"/>
            <w:rFonts w:ascii="Browallia New" w:hAnsi="Browallia New" w:cs="Browallia New"/>
            <w:cs/>
          </w:rPr>
          <w:t>0072339705</w:t>
        </w:r>
      </w:hyperlink>
      <w:r w:rsidRPr="00F04526">
        <w:rPr>
          <w:rFonts w:ascii="Browallia New" w:hAnsi="Browallia New" w:cs="Browallia New" w:hint="cs"/>
          <w:cs/>
        </w:rPr>
        <w:t xml:space="preserve"> </w:t>
      </w:r>
    </w:p>
    <w:p w:rsidR="001A69AB" w:rsidRDefault="001A69AB" w:rsidP="001A69AB">
      <w:pPr>
        <w:ind w:left="720"/>
        <w:rPr>
          <w:rFonts w:ascii="Browallia New" w:hAnsi="Browallia New" w:cs="Browallia New"/>
        </w:rPr>
      </w:pPr>
    </w:p>
    <w:p w:rsidR="00F151A1" w:rsidRDefault="00F151A1" w:rsidP="00F151A1">
      <w:pPr>
        <w:ind w:left="720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[B] Deloitte. Risk Assessment in Practice. </w:t>
      </w:r>
      <w:r>
        <w:rPr>
          <w:rFonts w:ascii="Browallia New" w:hAnsi="Browallia New" w:cs="Browallia New" w:hint="cs"/>
          <w:cs/>
        </w:rPr>
        <w:t xml:space="preserve">สามารถหาอ่านได้ที่ </w:t>
      </w:r>
      <w:hyperlink r:id="rId13" w:history="1">
        <w:r w:rsidRPr="00946374">
          <w:rPr>
            <w:rStyle w:val="Hyperlink"/>
            <w:rFonts w:ascii="Browallia New" w:hAnsi="Browallia New" w:cs="Browallia New"/>
          </w:rPr>
          <w:t>https://www</w:t>
        </w:r>
        <w:r w:rsidRPr="00946374">
          <w:rPr>
            <w:rStyle w:val="Hyperlink"/>
            <w:rFonts w:ascii="Browallia New" w:hAnsi="Browallia New" w:cs="Browallia New"/>
            <w:cs/>
          </w:rPr>
          <w:t>2.</w:t>
        </w:r>
        <w:r w:rsidRPr="00946374">
          <w:rPr>
            <w:rStyle w:val="Hyperlink"/>
            <w:rFonts w:ascii="Browallia New" w:hAnsi="Browallia New" w:cs="Browallia New"/>
          </w:rPr>
          <w:t>deloitte.com/content/dam/Deloitte/global/Documents/Governance-Risk-Compliance/dttl-grc-riskassessmentinpractice.pdf</w:t>
        </w:r>
      </w:hyperlink>
      <w:r>
        <w:rPr>
          <w:rFonts w:ascii="Browallia New" w:hAnsi="Browallia New" w:cs="Browallia New" w:hint="cs"/>
          <w:cs/>
        </w:rPr>
        <w:t xml:space="preserve"> </w:t>
      </w:r>
    </w:p>
    <w:p w:rsidR="00F151A1" w:rsidRPr="00F04526" w:rsidRDefault="00F151A1" w:rsidP="001A69AB">
      <w:pPr>
        <w:ind w:left="720"/>
        <w:rPr>
          <w:rFonts w:ascii="Browallia New" w:hAnsi="Browallia New" w:cs="Browallia New"/>
        </w:rPr>
      </w:pPr>
    </w:p>
    <w:p w:rsidR="00806971" w:rsidRPr="00F04526" w:rsidRDefault="00806971" w:rsidP="001A69AB">
      <w:pPr>
        <w:ind w:left="720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C</w:t>
      </w:r>
      <w:r w:rsidRPr="00F04526">
        <w:rPr>
          <w:rFonts w:ascii="Browallia New" w:hAnsi="Browallia New" w:cs="Browallia New"/>
        </w:rPr>
        <w:t xml:space="preserve">] </w:t>
      </w:r>
      <w:r w:rsidRPr="00F04526">
        <w:rPr>
          <w:rFonts w:ascii="Browallia New" w:hAnsi="Browallia New" w:cs="Browallia New" w:hint="cs"/>
          <w:cs/>
        </w:rPr>
        <w:t>เอกสารความรู้ทั่วไปเกี่ยวกับการประกันภัย โดย รศ. จลีพร โกลากุล และ รศ. ดร. สุวาณี สุรเสียงสังข์</w:t>
      </w:r>
    </w:p>
    <w:p w:rsidR="00806971" w:rsidRPr="00F04526" w:rsidRDefault="00806971" w:rsidP="001A69AB">
      <w:pPr>
        <w:ind w:left="720"/>
        <w:rPr>
          <w:rFonts w:ascii="Browallia New" w:hAnsi="Browallia New" w:cs="Browallia New"/>
          <w:cs/>
        </w:rPr>
      </w:pPr>
    </w:p>
    <w:p w:rsidR="007F55D3" w:rsidRPr="00F04526" w:rsidRDefault="007F45A1" w:rsidP="007F55D3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15.2 </w:t>
      </w:r>
      <w:r w:rsidR="00B43F72" w:rsidRPr="00F04526">
        <w:rPr>
          <w:rFonts w:ascii="Browallia New" w:hAnsi="Browallia New" w:cs="Browallia New"/>
        </w:rPr>
        <w:tab/>
      </w:r>
      <w:r w:rsidR="00806971" w:rsidRPr="00F04526">
        <w:rPr>
          <w:rFonts w:ascii="Browallia New" w:hAnsi="Browallia New" w:cs="Browallia New"/>
          <w:cs/>
        </w:rPr>
        <w:t>หนังสือเพิ่มเ</w:t>
      </w:r>
      <w:r w:rsidRPr="00F04526">
        <w:rPr>
          <w:rFonts w:ascii="Browallia New" w:hAnsi="Browallia New" w:cs="Browallia New"/>
          <w:cs/>
        </w:rPr>
        <w:t>ติม</w:t>
      </w:r>
    </w:p>
    <w:p w:rsidR="00806971" w:rsidRPr="00F04526" w:rsidRDefault="00806971" w:rsidP="007F55D3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ab/>
      </w:r>
    </w:p>
    <w:p w:rsidR="00806971" w:rsidRPr="00F04526" w:rsidRDefault="00806971" w:rsidP="00806971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D</w:t>
      </w:r>
      <w:r w:rsidRPr="00F04526">
        <w:rPr>
          <w:rFonts w:ascii="Browallia New" w:hAnsi="Browallia New" w:cs="Browallia New"/>
        </w:rPr>
        <w:t xml:space="preserve">] </w:t>
      </w:r>
      <w:proofErr w:type="spellStart"/>
      <w:r w:rsidRPr="00F04526">
        <w:rPr>
          <w:rFonts w:ascii="Browallia New" w:hAnsi="Browallia New" w:cs="Browallia New"/>
        </w:rPr>
        <w:t>Rejda</w:t>
      </w:r>
      <w:proofErr w:type="spellEnd"/>
      <w:r w:rsidRPr="00F04526">
        <w:rPr>
          <w:rFonts w:ascii="Browallia New" w:hAnsi="Browallia New" w:cs="Browallia New"/>
        </w:rPr>
        <w:t>, G.E. (2005) Principles of Risk Management and Insurance (9</w:t>
      </w:r>
      <w:r w:rsidRPr="00F04526">
        <w:rPr>
          <w:rFonts w:ascii="Browallia New" w:hAnsi="Browallia New" w:cs="Browallia New"/>
          <w:vertAlign w:val="superscript"/>
        </w:rPr>
        <w:t>th</w:t>
      </w:r>
      <w:r w:rsidRPr="00F04526">
        <w:rPr>
          <w:rFonts w:ascii="Browallia New" w:hAnsi="Browallia New" w:cs="Browallia New"/>
        </w:rPr>
        <w:t xml:space="preserve"> Edition) Addison Wesley, USA</w:t>
      </w:r>
    </w:p>
    <w:p w:rsidR="00806971" w:rsidRPr="00F04526" w:rsidRDefault="00806971" w:rsidP="00806971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 </w:t>
      </w:r>
    </w:p>
    <w:p w:rsidR="00806971" w:rsidRPr="00F04526" w:rsidRDefault="00806971" w:rsidP="00806971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E</w:t>
      </w:r>
      <w:r w:rsidRPr="00F04526">
        <w:rPr>
          <w:rFonts w:ascii="Browallia New" w:hAnsi="Browallia New" w:cs="Browallia New"/>
        </w:rPr>
        <w:t>] Williams, C, Smith, M and Young, P, (1998) Risk Management and Insurance. Irwin McGraw-Hill, USA</w:t>
      </w:r>
    </w:p>
    <w:p w:rsidR="00806971" w:rsidRPr="00F04526" w:rsidRDefault="00806971" w:rsidP="007F55D3">
      <w:pPr>
        <w:rPr>
          <w:rFonts w:ascii="Browallia New" w:hAnsi="Browallia New" w:cs="Browallia New"/>
        </w:rPr>
      </w:pPr>
    </w:p>
    <w:p w:rsidR="00806971" w:rsidRDefault="00806971" w:rsidP="00806971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F</w:t>
      </w:r>
      <w:r w:rsidRPr="00F04526">
        <w:rPr>
          <w:rFonts w:ascii="Browallia New" w:hAnsi="Browallia New" w:cs="Browallia New"/>
        </w:rPr>
        <w:t xml:space="preserve">] </w:t>
      </w:r>
      <w:proofErr w:type="spellStart"/>
      <w:r w:rsidRPr="00F04526">
        <w:rPr>
          <w:rFonts w:ascii="Browallia New" w:hAnsi="Browallia New" w:cs="Browallia New"/>
        </w:rPr>
        <w:t>Trieschmann</w:t>
      </w:r>
      <w:proofErr w:type="spellEnd"/>
      <w:r w:rsidRPr="00F04526">
        <w:rPr>
          <w:rFonts w:ascii="Browallia New" w:hAnsi="Browallia New" w:cs="Browallia New"/>
        </w:rPr>
        <w:t xml:space="preserve">, J.S. </w:t>
      </w:r>
      <w:proofErr w:type="spellStart"/>
      <w:r w:rsidRPr="00F04526">
        <w:rPr>
          <w:rFonts w:ascii="Browallia New" w:hAnsi="Browallia New" w:cs="Browallia New"/>
        </w:rPr>
        <w:t>Gustavson</w:t>
      </w:r>
      <w:proofErr w:type="spellEnd"/>
      <w:r w:rsidRPr="00F04526">
        <w:rPr>
          <w:rFonts w:ascii="Browallia New" w:hAnsi="Browallia New" w:cs="Browallia New"/>
        </w:rPr>
        <w:t>, R and Hoyt, R.E. (2001) Risk Management and Insurance (11</w:t>
      </w:r>
      <w:r w:rsidRPr="00F04526">
        <w:rPr>
          <w:rFonts w:ascii="Browallia New" w:hAnsi="Browallia New" w:cs="Browallia New"/>
          <w:vertAlign w:val="superscript"/>
        </w:rPr>
        <w:t>th</w:t>
      </w:r>
      <w:r w:rsidRPr="00F04526">
        <w:rPr>
          <w:rFonts w:ascii="Browallia New" w:hAnsi="Browallia New" w:cs="Browallia New"/>
        </w:rPr>
        <w:t xml:space="preserve"> Edition), South Western, USA</w:t>
      </w:r>
    </w:p>
    <w:p w:rsidR="00F151A1" w:rsidRDefault="00F151A1" w:rsidP="00806971">
      <w:pPr>
        <w:ind w:left="720"/>
        <w:rPr>
          <w:rFonts w:ascii="Browallia New" w:hAnsi="Browallia New" w:cs="Browallia New"/>
        </w:rPr>
      </w:pPr>
    </w:p>
    <w:p w:rsidR="00F151A1" w:rsidRDefault="00F151A1" w:rsidP="00806971">
      <w:pPr>
        <w:ind w:left="720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[G] </w:t>
      </w:r>
      <w:proofErr w:type="spellStart"/>
      <w:r>
        <w:rPr>
          <w:rFonts w:ascii="Browallia New" w:hAnsi="Browallia New" w:cs="Browallia New"/>
        </w:rPr>
        <w:t>Osterwalder</w:t>
      </w:r>
      <w:proofErr w:type="spellEnd"/>
      <w:r>
        <w:rPr>
          <w:rFonts w:ascii="Browallia New" w:hAnsi="Browallia New" w:cs="Browallia New"/>
        </w:rPr>
        <w:t xml:space="preserve">, A, </w:t>
      </w:r>
      <w:proofErr w:type="spellStart"/>
      <w:r>
        <w:rPr>
          <w:rFonts w:ascii="Browallia New" w:hAnsi="Browallia New" w:cs="Browallia New"/>
        </w:rPr>
        <w:t>Pigneur</w:t>
      </w:r>
      <w:proofErr w:type="spellEnd"/>
      <w:r>
        <w:rPr>
          <w:rFonts w:ascii="Browallia New" w:hAnsi="Browallia New" w:cs="Browallia New"/>
        </w:rPr>
        <w:t xml:space="preserve">, Y. Business Model Generation. </w:t>
      </w:r>
      <w:r>
        <w:rPr>
          <w:rFonts w:ascii="Browallia New" w:hAnsi="Browallia New" w:cs="Browallia New" w:hint="cs"/>
          <w:cs/>
        </w:rPr>
        <w:t xml:space="preserve">สามารถอ่านได้ที่ </w:t>
      </w:r>
      <w:hyperlink r:id="rId14" w:history="1">
        <w:r w:rsidRPr="00946374">
          <w:rPr>
            <w:rStyle w:val="Hyperlink"/>
            <w:rFonts w:ascii="Browallia New" w:hAnsi="Browallia New" w:cs="Browallia New"/>
          </w:rPr>
          <w:t>https://strategyzer.com/books/business-model-generation</w:t>
        </w:r>
      </w:hyperlink>
      <w:r>
        <w:rPr>
          <w:rFonts w:ascii="Browallia New" w:hAnsi="Browallia New" w:cs="Browallia New" w:hint="cs"/>
          <w:cs/>
        </w:rPr>
        <w:t xml:space="preserve"> </w:t>
      </w:r>
    </w:p>
    <w:p w:rsidR="00806971" w:rsidRPr="00F04526" w:rsidRDefault="00806971" w:rsidP="007F55D3">
      <w:pPr>
        <w:rPr>
          <w:rFonts w:ascii="Browallia New" w:hAnsi="Browallia New" w:cs="Browallia New"/>
        </w:rPr>
      </w:pPr>
    </w:p>
    <w:p w:rsidR="001B1648" w:rsidRDefault="001B1648">
      <w:pPr>
        <w:spacing w:after="160" w:line="259" w:lineRule="auto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lastRenderedPageBreak/>
        <w:t xml:space="preserve">16. </w:t>
      </w:r>
      <w:r w:rsidR="00B43F72" w:rsidRPr="00F04526">
        <w:rPr>
          <w:rFonts w:ascii="Browallia New" w:hAnsi="Browallia New" w:cs="Browallia New"/>
          <w:b/>
          <w:bCs/>
        </w:rPr>
        <w:tab/>
      </w:r>
      <w:r w:rsidRPr="00F04526">
        <w:rPr>
          <w:rFonts w:ascii="Browallia New" w:hAnsi="Browallia New" w:cs="Browallia New"/>
          <w:b/>
          <w:bCs/>
          <w:cs/>
        </w:rPr>
        <w:t>การประเมินผลการเรียนการสอน</w:t>
      </w:r>
    </w:p>
    <w:p w:rsidR="007F55D3" w:rsidRPr="00F04526" w:rsidRDefault="007F55D3" w:rsidP="00735798">
      <w:pPr>
        <w:rPr>
          <w:rFonts w:ascii="Browallia New" w:hAnsi="Browallia New" w:cs="Browallia New"/>
          <w:b/>
          <w:bCs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16.1</w:t>
      </w:r>
      <w:r w:rsidR="00B43F72" w:rsidRPr="00F04526">
        <w:rPr>
          <w:rFonts w:ascii="Browallia New" w:hAnsi="Browallia New" w:cs="Browallia New"/>
        </w:rPr>
        <w:t xml:space="preserve"> </w:t>
      </w:r>
      <w:r w:rsidR="00B43F72"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แบบการประเมินการสอน</w:t>
      </w:r>
    </w:p>
    <w:p w:rsidR="007F55D3" w:rsidRPr="00F04526" w:rsidRDefault="007F55D3" w:rsidP="00B43F72">
      <w:pPr>
        <w:ind w:firstLine="720"/>
        <w:rPr>
          <w:rFonts w:ascii="Browallia New" w:hAnsi="Browallia New" w:cs="Browallia New"/>
        </w:rPr>
      </w:pPr>
    </w:p>
    <w:p w:rsidR="00806971" w:rsidRPr="00F04526" w:rsidRDefault="007F45A1" w:rsidP="00806971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การสอนแบบบรรยายเชิงอภิปราย และใช้กา</w:t>
      </w:r>
      <w:r w:rsidR="00CF729F" w:rsidRPr="00F04526">
        <w:rPr>
          <w:rFonts w:ascii="Browallia New" w:hAnsi="Browallia New" w:cs="Browallia New"/>
          <w:cs/>
        </w:rPr>
        <w:t>รอิงเกณฑ</w:t>
      </w:r>
      <w:r w:rsidR="00CF729F" w:rsidRPr="00F04526">
        <w:rPr>
          <w:rFonts w:ascii="Browallia New" w:hAnsi="Browallia New" w:cs="Browallia New" w:hint="cs"/>
          <w:cs/>
        </w:rPr>
        <w:t>์ในการตัดเกรด</w:t>
      </w:r>
      <w:r w:rsidR="00806971" w:rsidRPr="00F04526">
        <w:rPr>
          <w:rFonts w:ascii="Browallia New" w:hAnsi="Browallia New" w:cs="Browallia New" w:hint="cs"/>
          <w:cs/>
        </w:rPr>
        <w:t xml:space="preserve"> ดังนี้</w:t>
      </w:r>
    </w:p>
    <w:p w:rsidR="00806971" w:rsidRPr="00F04526" w:rsidRDefault="00806971" w:rsidP="00806971">
      <w:pPr>
        <w:ind w:firstLine="720"/>
        <w:rPr>
          <w:rFonts w:ascii="Browallia New" w:hAnsi="Browallia New" w:cs="Browallia New"/>
        </w:rPr>
      </w:pPr>
    </w:p>
    <w:tbl>
      <w:tblPr>
        <w:tblStyle w:val="TableGrid"/>
        <w:tblW w:w="4180" w:type="pct"/>
        <w:tblInd w:w="715" w:type="dxa"/>
        <w:tblLook w:val="04A0" w:firstRow="1" w:lastRow="0" w:firstColumn="1" w:lastColumn="0" w:noHBand="0" w:noVBand="1"/>
      </w:tblPr>
      <w:tblGrid>
        <w:gridCol w:w="1822"/>
        <w:gridCol w:w="1822"/>
        <w:gridCol w:w="1823"/>
        <w:gridCol w:w="1823"/>
      </w:tblGrid>
      <w:tr w:rsidR="00806971" w:rsidRPr="00F151A1" w:rsidTr="00F151A1"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เกรด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คะแนนรวม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เกรด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คะแนนรวม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A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&gt; 90%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C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70 – 74.99%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B+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85 – 89.99%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D+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65 – 69.99%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B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80 – 84.99%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D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60 – 64.99%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C+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75 – 79.99%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F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&lt; 60%</w:t>
            </w:r>
          </w:p>
        </w:tc>
      </w:tr>
    </w:tbl>
    <w:p w:rsidR="00806971" w:rsidRPr="00F04526" w:rsidRDefault="00806971" w:rsidP="00806971">
      <w:pPr>
        <w:ind w:firstLine="720"/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16.2 </w:t>
      </w:r>
      <w:r w:rsidR="00F151A1">
        <w:rPr>
          <w:rFonts w:ascii="Browallia New" w:hAnsi="Browallia New" w:cs="Browallia New"/>
        </w:rPr>
        <w:t xml:space="preserve"> </w:t>
      </w:r>
      <w:r w:rsidR="00F151A1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การปรับปรุงจากผลการประเมินการสอนครั้งที่ผ่านมา</w:t>
      </w:r>
    </w:p>
    <w:p w:rsidR="007F55D3" w:rsidRPr="00F04526" w:rsidRDefault="0080697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</w:p>
    <w:p w:rsidR="00806971" w:rsidRPr="00F04526" w:rsidRDefault="00806971" w:rsidP="00735798">
      <w:pPr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 w:hint="cs"/>
          <w:cs/>
        </w:rPr>
        <w:t>ไม่มี</w:t>
      </w:r>
    </w:p>
    <w:p w:rsidR="00806971" w:rsidRPr="00F04526" w:rsidRDefault="00806971" w:rsidP="00735798">
      <w:pPr>
        <w:rPr>
          <w:rFonts w:ascii="Browallia New" w:hAnsi="Browallia New" w:cs="Browallia New"/>
        </w:rPr>
      </w:pPr>
    </w:p>
    <w:p w:rsidR="00735798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16.3.</w:t>
      </w:r>
      <w:r w:rsidRPr="00F04526">
        <w:rPr>
          <w:rFonts w:ascii="Browallia New" w:hAnsi="Browallia New" w:cs="Browallia New"/>
          <w:cs/>
        </w:rPr>
        <w:tab/>
        <w:t>การอภิปรายหรือการวิเคราะห์ที่เสริมสร้างคุณลักษณะที่พึงประสงค์ของบัณฑิตจุฬาลงกรณ์มหาวิทยาลัย</w:t>
      </w:r>
    </w:p>
    <w:p w:rsidR="007F55D3" w:rsidRPr="00F04526" w:rsidRDefault="007F55D3" w:rsidP="00735798">
      <w:pPr>
        <w:rPr>
          <w:rFonts w:ascii="Browallia New" w:hAnsi="Browallia New" w:cs="Browallia New"/>
        </w:rPr>
      </w:pPr>
    </w:p>
    <w:p w:rsidR="007F45A1" w:rsidRPr="00F04526" w:rsidRDefault="00735798" w:rsidP="00B43F72">
      <w:pPr>
        <w:ind w:left="720" w:hanging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="007F45A1" w:rsidRPr="00F04526">
        <w:rPr>
          <w:rFonts w:ascii="Browallia New" w:hAnsi="Browallia New" w:cs="Browallia New"/>
          <w:cs/>
        </w:rPr>
        <w:t>เสริมสร้างคุณธรรมให้กับนิสิต  ควบคู่ไปกับการเสริมสร้างให้นิสิตรู้จักวิธีการเรียนรู้  เพื่อให้มีความรู้ ความสามารถทางวิชาการ</w:t>
      </w:r>
    </w:p>
    <w:p w:rsidR="00C64EB1" w:rsidRPr="00F04526" w:rsidRDefault="00C64EB1">
      <w:pPr>
        <w:spacing w:after="160" w:line="259" w:lineRule="auto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br w:type="page"/>
      </w:r>
    </w:p>
    <w:p w:rsidR="00CE41D0" w:rsidRPr="00574707" w:rsidRDefault="00C64EB1" w:rsidP="00C64EB1">
      <w:pPr>
        <w:jc w:val="center"/>
        <w:rPr>
          <w:rFonts w:ascii="Browallia New" w:hAnsi="Browallia New" w:cs="Browallia New"/>
          <w:b/>
          <w:bCs/>
        </w:rPr>
      </w:pPr>
      <w:r w:rsidRPr="00574707">
        <w:rPr>
          <w:rFonts w:ascii="Browallia New" w:hAnsi="Browallia New" w:cs="Browallia New" w:hint="cs"/>
          <w:b/>
          <w:bCs/>
          <w:cs/>
        </w:rPr>
        <w:lastRenderedPageBreak/>
        <w:t>ภาคผนวก</w:t>
      </w:r>
      <w:r w:rsidRPr="00574707">
        <w:rPr>
          <w:rFonts w:ascii="Browallia New" w:hAnsi="Browallia New" w:cs="Browallia New"/>
          <w:b/>
          <w:bCs/>
        </w:rPr>
        <w:t xml:space="preserve">: </w:t>
      </w:r>
      <w:r w:rsidRPr="00574707">
        <w:rPr>
          <w:rFonts w:ascii="Browallia New" w:hAnsi="Browallia New" w:cs="Browallia New" w:hint="cs"/>
          <w:b/>
          <w:bCs/>
          <w:cs/>
        </w:rPr>
        <w:t xml:space="preserve">รายการงานที่มอบหมายสำหรับคะแนนพิเศษ </w:t>
      </w:r>
      <w:r w:rsidRPr="00574707">
        <w:rPr>
          <w:rFonts w:ascii="Browallia New" w:hAnsi="Browallia New" w:cs="Browallia New"/>
          <w:b/>
          <w:bCs/>
        </w:rPr>
        <w:t>(Extra Credit)</w:t>
      </w:r>
      <w:r w:rsidR="007D1A95" w:rsidRPr="00574707">
        <w:rPr>
          <w:rFonts w:ascii="Browallia New" w:hAnsi="Browallia New" w:cs="Browallia New"/>
          <w:b/>
          <w:bCs/>
        </w:rPr>
        <w:t>*</w:t>
      </w:r>
    </w:p>
    <w:p w:rsidR="007D1A95" w:rsidRPr="00F04526" w:rsidRDefault="007D1A95" w:rsidP="00C64EB1">
      <w:pPr>
        <w:jc w:val="center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2700"/>
        <w:gridCol w:w="1435"/>
      </w:tblGrid>
      <w:tr w:rsidR="007206E2" w:rsidRPr="00F04526" w:rsidTr="00CF729F">
        <w:tc>
          <w:tcPr>
            <w:tcW w:w="4140" w:type="dxa"/>
            <w:shd w:val="clear" w:color="auto" w:fill="BFBFBF" w:themeFill="background1" w:themeFillShade="BF"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งานที่มอบหมาย</w:t>
            </w: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ระดับคะแนนพิเศษสูงสุดที่จะได้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วันกำหนดส่ง</w:t>
            </w: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C64EB1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ถ่ายวิดีโอแนะนำตัวความยาวไม่เกิน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นาที 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</w:t>
            </w:r>
          </w:p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CU Intro Risk Fall 2017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24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ส.ค.</w:t>
            </w: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อ่านและสรุปบทความหรือสื่อการเรียนการสอนสำหรับการเรียนในสัปดาห์ที่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5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 w:val="restart"/>
          </w:tcPr>
          <w:p w:rsidR="007206E2" w:rsidRDefault="007206E2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12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ต.ค.</w:t>
            </w: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6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7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8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10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 w:val="restart"/>
          </w:tcPr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9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4"/>
                <w:szCs w:val="24"/>
                <w:cs/>
              </w:rPr>
              <w:t>พ.ย.</w:t>
            </w: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11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12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14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 w:val="restart"/>
          </w:tcPr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30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พ.ย.</w:t>
            </w: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15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C64EB1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เขียน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Comment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สิ่งที่เพื่อน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Post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และให้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Feedback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ที่เป็นประโยชน์เพื่อให้เพื่อน ๆ นำไปปรับปรุง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Group: </w:t>
            </w:r>
          </w:p>
          <w:p w:rsidR="007206E2" w:rsidRPr="00F04526" w:rsidRDefault="007206E2" w:rsidP="007206E2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CU Intro Risk Fall 2017 </w:t>
            </w:r>
          </w:p>
        </w:tc>
        <w:tc>
          <w:tcPr>
            <w:tcW w:w="2700" w:type="dxa"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Comment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0.5%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คะแนนสูงสุดจะได้คนละไม่เกิน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>2%</w:t>
            </w:r>
          </w:p>
        </w:tc>
        <w:tc>
          <w:tcPr>
            <w:tcW w:w="1435" w:type="dxa"/>
            <w:vMerge/>
          </w:tcPr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7206E2" w:rsidRPr="00F04526" w:rsidTr="00CF729F">
        <w:tc>
          <w:tcPr>
            <w:tcW w:w="4140" w:type="dxa"/>
          </w:tcPr>
          <w:p w:rsidR="007206E2" w:rsidRPr="00F04526" w:rsidRDefault="007206E2" w:rsidP="00C64EB1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ช่วยอาจารย์รวบรวมสรุปบทความ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Comment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และสรุปคะแนนที่นิสิตทุกคนได้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(รับอาสาสมัครสองคนต่อห้องเท่านั้น)</w:t>
            </w:r>
          </w:p>
        </w:tc>
        <w:tc>
          <w:tcPr>
            <w:tcW w:w="2700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คนละ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>3%</w:t>
            </w:r>
          </w:p>
        </w:tc>
        <w:tc>
          <w:tcPr>
            <w:tcW w:w="1435" w:type="dxa"/>
          </w:tcPr>
          <w:p w:rsidR="007206E2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7206E2" w:rsidRPr="00F04526" w:rsidRDefault="007206E2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5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ธ.ค.</w:t>
            </w:r>
          </w:p>
        </w:tc>
      </w:tr>
    </w:tbl>
    <w:p w:rsidR="007D1A95" w:rsidRPr="00F04526" w:rsidRDefault="007D1A95" w:rsidP="007D1A95">
      <w:pPr>
        <w:rPr>
          <w:rFonts w:ascii="Browallia New" w:hAnsi="Browallia New" w:cs="Browallia New"/>
          <w:b/>
          <w:bCs/>
          <w:sz w:val="24"/>
          <w:szCs w:val="24"/>
        </w:rPr>
      </w:pPr>
    </w:p>
    <w:p w:rsidR="00C64EB1" w:rsidRPr="007D1A95" w:rsidRDefault="007D1A95" w:rsidP="007D1A95">
      <w:pPr>
        <w:rPr>
          <w:rFonts w:ascii="Browallia New" w:hAnsi="Browallia New" w:cs="Browallia New"/>
          <w:sz w:val="24"/>
          <w:szCs w:val="24"/>
        </w:rPr>
      </w:pPr>
      <w:r w:rsidRPr="00F04526">
        <w:rPr>
          <w:rFonts w:ascii="Browallia New" w:hAnsi="Browallia New" w:cs="Browallia New" w:hint="cs"/>
          <w:b/>
          <w:bCs/>
          <w:sz w:val="24"/>
          <w:szCs w:val="24"/>
          <w:cs/>
        </w:rPr>
        <w:t>หมายเหตุ</w:t>
      </w:r>
      <w:r w:rsidRPr="00F04526">
        <w:rPr>
          <w:rFonts w:ascii="Browallia New" w:hAnsi="Browallia New" w:cs="Browallia New"/>
          <w:b/>
          <w:bCs/>
          <w:sz w:val="24"/>
          <w:szCs w:val="24"/>
        </w:rPr>
        <w:t>:</w:t>
      </w:r>
      <w:r w:rsidRPr="00F04526">
        <w:rPr>
          <w:rFonts w:ascii="Browallia New" w:hAnsi="Browallia New" w:cs="Browallia New"/>
          <w:sz w:val="24"/>
          <w:szCs w:val="24"/>
        </w:rPr>
        <w:t xml:space="preserve"> * </w:t>
      </w:r>
      <w:r w:rsidRPr="00F04526">
        <w:rPr>
          <w:rFonts w:ascii="Browallia New" w:hAnsi="Browallia New" w:cs="Browallia New" w:hint="cs"/>
          <w:sz w:val="24"/>
          <w:szCs w:val="24"/>
          <w:cs/>
        </w:rPr>
        <w:t xml:space="preserve">ทุก </w:t>
      </w:r>
      <w:r w:rsidRPr="00F04526">
        <w:rPr>
          <w:rFonts w:ascii="Browallia New" w:hAnsi="Browallia New" w:cs="Browallia New"/>
          <w:sz w:val="24"/>
          <w:szCs w:val="24"/>
        </w:rPr>
        <w:t xml:space="preserve">Post </w:t>
      </w:r>
      <w:r w:rsidRPr="00F04526">
        <w:rPr>
          <w:rFonts w:ascii="Browallia New" w:hAnsi="Browallia New" w:cs="Browallia New" w:hint="cs"/>
          <w:sz w:val="24"/>
          <w:szCs w:val="24"/>
          <w:cs/>
        </w:rPr>
        <w:t xml:space="preserve">และทุก </w:t>
      </w:r>
      <w:r w:rsidRPr="00F04526">
        <w:rPr>
          <w:rFonts w:ascii="Browallia New" w:hAnsi="Browallia New" w:cs="Browallia New"/>
          <w:sz w:val="24"/>
          <w:szCs w:val="24"/>
        </w:rPr>
        <w:t xml:space="preserve">Comment </w:t>
      </w:r>
      <w:r w:rsidRPr="00F04526">
        <w:rPr>
          <w:rFonts w:ascii="Browallia New" w:hAnsi="Browallia New" w:cs="Browallia New" w:hint="cs"/>
          <w:sz w:val="24"/>
          <w:szCs w:val="24"/>
          <w:cs/>
        </w:rPr>
        <w:t>นิสิตจะต้องเขียนชื่อจริง นามสกุลจริง</w:t>
      </w:r>
      <w:r w:rsidR="007206E2">
        <w:rPr>
          <w:rFonts w:ascii="Browallia New" w:hAnsi="Browallia New" w:cs="Browallia New" w:hint="cs"/>
          <w:sz w:val="24"/>
          <w:szCs w:val="24"/>
          <w:cs/>
        </w:rPr>
        <w:t xml:space="preserve"> เลขสัปดาห์ของเนื้อหาที่สรุป</w:t>
      </w:r>
      <w:r w:rsidRPr="00F04526">
        <w:rPr>
          <w:rFonts w:ascii="Browallia New" w:hAnsi="Browallia New" w:cs="Browallia New" w:hint="cs"/>
          <w:sz w:val="24"/>
          <w:szCs w:val="24"/>
          <w:cs/>
        </w:rPr>
        <w:t xml:space="preserve"> และรหัสนิสิตกำกับไว้ทุกครั้ง</w:t>
      </w:r>
      <w:r w:rsidR="00954DC9" w:rsidRPr="00F04526">
        <w:rPr>
          <w:rFonts w:ascii="Browallia New" w:hAnsi="Browallia New" w:cs="Browallia New" w:hint="cs"/>
          <w:sz w:val="24"/>
          <w:szCs w:val="24"/>
          <w:cs/>
        </w:rPr>
        <w:t xml:space="preserve"> บทความหรือสื่อการเรียนการสอนนั้นจะประกาศให้ทราบอีกครั้งระหว่างเรียน</w:t>
      </w:r>
      <w:r w:rsidR="00954DC9">
        <w:rPr>
          <w:rFonts w:ascii="Browallia New" w:hAnsi="Browallia New" w:cs="Browallia New" w:hint="cs"/>
          <w:sz w:val="24"/>
          <w:szCs w:val="24"/>
          <w:cs/>
        </w:rPr>
        <w:t xml:space="preserve"> </w:t>
      </w:r>
    </w:p>
    <w:p w:rsidR="00C64EB1" w:rsidRPr="007D1A95" w:rsidRDefault="00C64EB1" w:rsidP="007D1A95">
      <w:pPr>
        <w:rPr>
          <w:rFonts w:ascii="Browallia New" w:hAnsi="Browallia New" w:cs="Browallia New"/>
          <w:b/>
          <w:bCs/>
          <w:sz w:val="24"/>
          <w:szCs w:val="24"/>
          <w:cs/>
        </w:rPr>
      </w:pPr>
    </w:p>
    <w:sectPr w:rsidR="00C64EB1" w:rsidRPr="007D1A95" w:rsidSect="00500ABD">
      <w:pgSz w:w="11906" w:h="16838"/>
      <w:pgMar w:top="1440" w:right="1466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51" w:rsidRDefault="00C84951">
      <w:r>
        <w:separator/>
      </w:r>
    </w:p>
  </w:endnote>
  <w:endnote w:type="continuationSeparator" w:id="0">
    <w:p w:rsidR="00C84951" w:rsidRDefault="00C8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B1" w:rsidRDefault="00C64EB1" w:rsidP="00735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EB1" w:rsidRDefault="00C64EB1" w:rsidP="007357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B1" w:rsidRDefault="00C64EB1" w:rsidP="00735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CAA">
      <w:rPr>
        <w:rStyle w:val="PageNumber"/>
        <w:noProof/>
      </w:rPr>
      <w:t>5</w:t>
    </w:r>
    <w:r>
      <w:rPr>
        <w:rStyle w:val="PageNumber"/>
      </w:rPr>
      <w:fldChar w:fldCharType="end"/>
    </w:r>
  </w:p>
  <w:p w:rsidR="00C64EB1" w:rsidRDefault="00C64EB1" w:rsidP="007357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51" w:rsidRDefault="00C84951">
      <w:r>
        <w:separator/>
      </w:r>
    </w:p>
  </w:footnote>
  <w:footnote w:type="continuationSeparator" w:id="0">
    <w:p w:rsidR="00C84951" w:rsidRDefault="00C8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BF9"/>
    <w:multiLevelType w:val="hybridMultilevel"/>
    <w:tmpl w:val="FBAC7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B5045"/>
    <w:multiLevelType w:val="hybridMultilevel"/>
    <w:tmpl w:val="53D44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81C67"/>
    <w:multiLevelType w:val="hybridMultilevel"/>
    <w:tmpl w:val="BDA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4FD7"/>
    <w:multiLevelType w:val="hybridMultilevel"/>
    <w:tmpl w:val="29340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653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4E76E2"/>
    <w:multiLevelType w:val="hybridMultilevel"/>
    <w:tmpl w:val="01124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01479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723818"/>
    <w:multiLevelType w:val="hybridMultilevel"/>
    <w:tmpl w:val="AEDCD874"/>
    <w:lvl w:ilvl="0" w:tplc="D4B48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F03C2A"/>
    <w:multiLevelType w:val="hybridMultilevel"/>
    <w:tmpl w:val="52283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6B077E"/>
    <w:multiLevelType w:val="multilevel"/>
    <w:tmpl w:val="1A34B6A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E5C0378"/>
    <w:multiLevelType w:val="singleLevel"/>
    <w:tmpl w:val="8530F9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6CC46A3"/>
    <w:multiLevelType w:val="hybridMultilevel"/>
    <w:tmpl w:val="3C7E053E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1"/>
    <w:rsid w:val="00002531"/>
    <w:rsid w:val="00020AB2"/>
    <w:rsid w:val="00052995"/>
    <w:rsid w:val="000C034D"/>
    <w:rsid w:val="00103CB6"/>
    <w:rsid w:val="0015780D"/>
    <w:rsid w:val="00195837"/>
    <w:rsid w:val="001A69AB"/>
    <w:rsid w:val="001B1648"/>
    <w:rsid w:val="0020174A"/>
    <w:rsid w:val="00500ABD"/>
    <w:rsid w:val="00574707"/>
    <w:rsid w:val="00576D20"/>
    <w:rsid w:val="006D05DC"/>
    <w:rsid w:val="006D181C"/>
    <w:rsid w:val="007206E2"/>
    <w:rsid w:val="00735798"/>
    <w:rsid w:val="007D1A95"/>
    <w:rsid w:val="007F45A1"/>
    <w:rsid w:val="007F55D3"/>
    <w:rsid w:val="00806971"/>
    <w:rsid w:val="008C6682"/>
    <w:rsid w:val="00931CD5"/>
    <w:rsid w:val="009344D4"/>
    <w:rsid w:val="00954DC9"/>
    <w:rsid w:val="00A5461D"/>
    <w:rsid w:val="00B43F72"/>
    <w:rsid w:val="00BC6A5A"/>
    <w:rsid w:val="00BF2B74"/>
    <w:rsid w:val="00C53D47"/>
    <w:rsid w:val="00C64EB1"/>
    <w:rsid w:val="00C84951"/>
    <w:rsid w:val="00CE41D0"/>
    <w:rsid w:val="00CF729F"/>
    <w:rsid w:val="00D7564F"/>
    <w:rsid w:val="00D96474"/>
    <w:rsid w:val="00DA3A91"/>
    <w:rsid w:val="00E1042C"/>
    <w:rsid w:val="00EF4367"/>
    <w:rsid w:val="00F04526"/>
    <w:rsid w:val="00F151A1"/>
    <w:rsid w:val="00F32ABA"/>
    <w:rsid w:val="00F5724A"/>
    <w:rsid w:val="00FB6CAA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5C0D"/>
  <w15:chartTrackingRefBased/>
  <w15:docId w15:val="{82A087E2-4334-4215-9841-F744795A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45A1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4">
    <w:name w:val="heading 4"/>
    <w:basedOn w:val="Normal"/>
    <w:next w:val="Normal"/>
    <w:link w:val="Heading4Char"/>
    <w:qFormat/>
    <w:rsid w:val="007F45A1"/>
    <w:pPr>
      <w:keepNext/>
      <w:spacing w:before="240" w:after="60"/>
      <w:outlineLvl w:val="3"/>
    </w:pPr>
    <w:rPr>
      <w:rFonts w:ascii="Times New Roman" w:hAnsi="Times New Roman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45A1"/>
    <w:rPr>
      <w:rFonts w:ascii="Times New Roman" w:eastAsia="Cordia New" w:hAnsi="Times New Roman" w:cs="Angsana New"/>
      <w:b/>
      <w:bCs/>
      <w:sz w:val="28"/>
      <w:szCs w:val="28"/>
      <w:lang w:bidi="th-TH"/>
    </w:rPr>
  </w:style>
  <w:style w:type="paragraph" w:styleId="Footer">
    <w:name w:val="footer"/>
    <w:basedOn w:val="Normal"/>
    <w:link w:val="FooterChar"/>
    <w:rsid w:val="007F4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45A1"/>
    <w:rPr>
      <w:rFonts w:ascii="Cordia New" w:eastAsia="Cordia New" w:hAnsi="Cordia New" w:cs="Cordia New"/>
      <w:sz w:val="28"/>
      <w:szCs w:val="28"/>
      <w:lang w:bidi="th-TH"/>
    </w:rPr>
  </w:style>
  <w:style w:type="character" w:styleId="PageNumber">
    <w:name w:val="page number"/>
    <w:basedOn w:val="DefaultParagraphFont"/>
    <w:rsid w:val="007F45A1"/>
  </w:style>
  <w:style w:type="paragraph" w:styleId="BodyTextIndent2">
    <w:name w:val="Body Text Indent 2"/>
    <w:basedOn w:val="Normal"/>
    <w:link w:val="BodyTextIndent2Char"/>
    <w:rsid w:val="007F45A1"/>
    <w:pPr>
      <w:spacing w:after="120" w:line="480" w:lineRule="auto"/>
      <w:ind w:left="360"/>
    </w:pPr>
    <w:rPr>
      <w:rFonts w:ascii="Times New Roman" w:hAnsi="Times New Roman" w:cs="Angsana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F45A1"/>
    <w:rPr>
      <w:rFonts w:ascii="Times New Roman" w:eastAsia="Cordia New" w:hAnsi="Times New Roman" w:cs="Angsana New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7F45A1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B43F7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43F7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A3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A9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A91"/>
    <w:rPr>
      <w:rFonts w:ascii="Cordia New" w:eastAsia="Cordia New" w:hAnsi="Cordia New" w:cs="Cordi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A91"/>
    <w:rPr>
      <w:rFonts w:ascii="Cordia New" w:eastAsia="Cordia New" w:hAnsi="Cordia New" w:cs="Cordia New"/>
      <w:b/>
      <w:bCs/>
      <w:sz w:val="20"/>
      <w:szCs w:val="2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9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91"/>
    <w:rPr>
      <w:rFonts w:ascii="Segoe UI" w:eastAsia="Cordia New" w:hAnsi="Segoe UI" w:cs="Angsana New"/>
      <w:sz w:val="18"/>
      <w:lang w:bidi="th-TH"/>
    </w:rPr>
  </w:style>
  <w:style w:type="table" w:styleId="TableGrid">
    <w:name w:val="Table Grid"/>
    <w:basedOn w:val="TableNormal"/>
    <w:uiPriority w:val="39"/>
    <w:rsid w:val="00C6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045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2.deloitte.com/content/dam/Deloitte/global/Documents/Governance-Risk-Compliance/dttl-grc-riskassessmentinpracti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m/Risk-Management-Insurance-Scott-Harrington/dp/00723397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ariya@cbs.chula.ac.th" TargetMode="External"/><Relationship Id="rId14" Type="http://schemas.openxmlformats.org/officeDocument/2006/relationships/hyperlink" Target="https://strategyzer.com/books/business-model-gen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D425-93F6-4C2E-8E16-AF0D6884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Isariya Suttakulpiboon</dc:creator>
  <cp:keywords/>
  <dc:description/>
  <cp:lastModifiedBy>Isariya Suttakulpiboon</cp:lastModifiedBy>
  <cp:revision>6</cp:revision>
  <cp:lastPrinted>2017-08-04T10:08:00Z</cp:lastPrinted>
  <dcterms:created xsi:type="dcterms:W3CDTF">2017-08-04T10:00:00Z</dcterms:created>
  <dcterms:modified xsi:type="dcterms:W3CDTF">2017-08-22T08:18:00Z</dcterms:modified>
</cp:coreProperties>
</file>