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3F0A4" w14:textId="31781D57" w:rsidR="00231939" w:rsidRDefault="00231939" w:rsidP="00231939">
      <w:pPr>
        <w:shd w:val="clear" w:color="auto" w:fill="FFFFFF"/>
        <w:textAlignment w:val="baseline"/>
        <w:rPr>
          <w:rFonts w:ascii="Segoe UI" w:eastAsia="Times New Roman" w:hAnsi="Segoe UI" w:cs="Segoe UI"/>
          <w:color w:val="201F1E"/>
          <w:sz w:val="23"/>
          <w:szCs w:val="23"/>
        </w:rPr>
      </w:pPr>
      <w:r w:rsidRPr="00231939">
        <w:rPr>
          <w:rFonts w:ascii="Segoe UI" w:eastAsia="Times New Roman" w:hAnsi="Segoe UI" w:cs="Segoe UI"/>
          <w:color w:val="201F1E"/>
          <w:sz w:val="23"/>
          <w:szCs w:val="23"/>
        </w:rPr>
        <w:t>The key with residency clinical cases is to focus on high-yielding fruit. No one will be too penalized if they don't know 100% of the clinical details. But they should have a decent familiarity with the major areas.</w:t>
      </w:r>
      <w:r>
        <w:rPr>
          <w:rFonts w:ascii="Segoe UI" w:eastAsia="Times New Roman" w:hAnsi="Segoe UI" w:cs="Segoe UI"/>
          <w:color w:val="201F1E"/>
          <w:sz w:val="23"/>
          <w:szCs w:val="23"/>
        </w:rPr>
        <w:t xml:space="preserve"> </w:t>
      </w:r>
      <w:r w:rsidRPr="00231939">
        <w:rPr>
          <w:rFonts w:ascii="Segoe UI" w:eastAsia="Times New Roman" w:hAnsi="Segoe UI" w:cs="Segoe UI"/>
          <w:color w:val="201F1E"/>
          <w:sz w:val="23"/>
          <w:szCs w:val="23"/>
        </w:rPr>
        <w:t>More than anything, the purpose of the clinical case is to assess your clinical reasoning skills. Really talk through your thought process. If your reasoning is sound, you'll be "successful" in the case (even if you technically make the "wrong" recommendation). </w:t>
      </w:r>
      <w:r w:rsidRPr="005C7233">
        <w:rPr>
          <w:rFonts w:ascii="Segoe UI" w:eastAsia="Times New Roman" w:hAnsi="Segoe UI" w:cs="Segoe UI"/>
          <w:b/>
          <w:bCs/>
          <w:color w:val="201F1E"/>
          <w:sz w:val="23"/>
          <w:szCs w:val="23"/>
        </w:rPr>
        <w:t>[Note: Also review Asthma/COPD/Sepsis]</w:t>
      </w:r>
      <w:r w:rsidR="005C7233">
        <w:rPr>
          <w:rFonts w:ascii="Segoe UI" w:eastAsia="Times New Roman" w:hAnsi="Segoe UI" w:cs="Segoe UI"/>
          <w:color w:val="201F1E"/>
          <w:sz w:val="23"/>
          <w:szCs w:val="23"/>
        </w:rPr>
        <w:t xml:space="preserve"> </w:t>
      </w:r>
    </w:p>
    <w:p w14:paraId="680A5FDB" w14:textId="473BCB88" w:rsidR="005C7233" w:rsidRDefault="005C7233" w:rsidP="00231939">
      <w:pPr>
        <w:shd w:val="clear" w:color="auto" w:fill="FFFFFF"/>
        <w:textAlignment w:val="baseline"/>
        <w:rPr>
          <w:rFonts w:ascii="Segoe UI" w:eastAsia="Times New Roman" w:hAnsi="Segoe UI" w:cs="Segoe UI"/>
          <w:color w:val="201F1E"/>
          <w:sz w:val="23"/>
          <w:szCs w:val="23"/>
        </w:rPr>
      </w:pPr>
    </w:p>
    <w:p w14:paraId="3D2EFE6F" w14:textId="7F48CF5E" w:rsidR="005C7233" w:rsidRDefault="005C7233" w:rsidP="00231939">
      <w:pPr>
        <w:shd w:val="clear" w:color="auto" w:fill="FFFFFF"/>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 xml:space="preserve">Search Bar: </w:t>
      </w:r>
      <w:hyperlink r:id="rId4" w:history="1">
        <w:r w:rsidRPr="00844EBA">
          <w:rPr>
            <w:rStyle w:val="Hyperlink"/>
            <w:rFonts w:ascii="Segoe UI" w:eastAsia="Times New Roman" w:hAnsi="Segoe UI" w:cs="Segoe UI"/>
            <w:sz w:val="23"/>
            <w:szCs w:val="23"/>
          </w:rPr>
          <w:t>https://www.tldrpharmacy.com/search?q=</w:t>
        </w:r>
      </w:hyperlink>
    </w:p>
    <w:p w14:paraId="578FE478" w14:textId="7807430F" w:rsidR="00231939" w:rsidRDefault="00231939" w:rsidP="00231939">
      <w:pPr>
        <w:shd w:val="clear" w:color="auto" w:fill="FFFFFF"/>
        <w:textAlignment w:val="baseline"/>
        <w:rPr>
          <w:rFonts w:ascii="Segoe UI" w:eastAsia="Times New Roman" w:hAnsi="Segoe UI" w:cs="Segoe UI"/>
          <w:color w:val="201F1E"/>
          <w:sz w:val="23"/>
          <w:szCs w:val="23"/>
        </w:rPr>
      </w:pPr>
    </w:p>
    <w:p w14:paraId="47FE0FF7" w14:textId="79839B30" w:rsidR="00231939" w:rsidRDefault="00231939" w:rsidP="00231939">
      <w:pPr>
        <w:shd w:val="clear" w:color="auto" w:fill="FFFFFF"/>
        <w:textAlignment w:val="baseline"/>
        <w:rPr>
          <w:rFonts w:ascii="Segoe UI" w:eastAsia="Times New Roman" w:hAnsi="Segoe UI" w:cs="Segoe UI"/>
          <w:color w:val="201F1E"/>
          <w:sz w:val="23"/>
          <w:szCs w:val="23"/>
        </w:rPr>
      </w:pPr>
      <w:r w:rsidRPr="00231939">
        <w:rPr>
          <w:rFonts w:ascii="Segoe UI" w:eastAsia="Times New Roman" w:hAnsi="Segoe UI" w:cs="Segoe UI"/>
          <w:color w:val="201F1E"/>
          <w:sz w:val="23"/>
          <w:szCs w:val="23"/>
        </w:rPr>
        <w:t>Antibiotics (because ID is all over the place</w:t>
      </w:r>
      <w:r>
        <w:rPr>
          <w:rFonts w:ascii="Segoe UI" w:eastAsia="Times New Roman" w:hAnsi="Segoe UI" w:cs="Segoe UI"/>
          <w:color w:val="201F1E"/>
          <w:sz w:val="23"/>
          <w:szCs w:val="23"/>
        </w:rPr>
        <w:t xml:space="preserve"> and </w:t>
      </w:r>
      <w:r w:rsidRPr="00231939">
        <w:rPr>
          <w:rFonts w:ascii="Segoe UI" w:eastAsia="Times New Roman" w:hAnsi="Segoe UI" w:cs="Segoe UI"/>
          <w:color w:val="201F1E"/>
          <w:sz w:val="23"/>
          <w:szCs w:val="23"/>
        </w:rPr>
        <w:t>you need a general understanding): </w:t>
      </w:r>
      <w:hyperlink r:id="rId5" w:tgtFrame="_blank" w:tooltip="Original URL: https://www.tldrpharmacy.com/content/antibiotics-a-quick-and-dirty-guide. Click or tap if you trust this link." w:history="1">
        <w:r w:rsidRPr="00231939">
          <w:rPr>
            <w:rFonts w:ascii="Segoe UI" w:eastAsia="Times New Roman" w:hAnsi="Segoe UI" w:cs="Segoe UI"/>
            <w:color w:val="0000FF"/>
            <w:sz w:val="23"/>
            <w:szCs w:val="23"/>
            <w:u w:val="single"/>
            <w:bdr w:val="none" w:sz="0" w:space="0" w:color="auto" w:frame="1"/>
          </w:rPr>
          <w:t>https://www.tldrpharmacy.com/content/antibiotics-a-quick-and-dirty-guide</w:t>
        </w:r>
      </w:hyperlink>
    </w:p>
    <w:p w14:paraId="50E28EDE" w14:textId="77777777" w:rsidR="00231939" w:rsidRPr="00231939" w:rsidRDefault="00231939" w:rsidP="00231939">
      <w:pPr>
        <w:shd w:val="clear" w:color="auto" w:fill="FFFFFF"/>
        <w:textAlignment w:val="baseline"/>
        <w:rPr>
          <w:rFonts w:ascii="Segoe UI" w:eastAsia="Times New Roman" w:hAnsi="Segoe UI" w:cs="Segoe UI"/>
          <w:color w:val="201F1E"/>
          <w:sz w:val="23"/>
          <w:szCs w:val="23"/>
        </w:rPr>
      </w:pPr>
    </w:p>
    <w:p w14:paraId="77679355" w14:textId="345906DF" w:rsidR="00231939" w:rsidRPr="00231939" w:rsidRDefault="00231939" w:rsidP="00231939">
      <w:pPr>
        <w:shd w:val="clear" w:color="auto" w:fill="FFFFFF"/>
        <w:textAlignment w:val="baseline"/>
        <w:rPr>
          <w:rFonts w:ascii="Calibri" w:eastAsia="Times New Roman" w:hAnsi="Calibri" w:cs="Calibri"/>
          <w:color w:val="000000"/>
        </w:rPr>
      </w:pPr>
      <w:r w:rsidRPr="00231939">
        <w:rPr>
          <w:rFonts w:ascii="Calibri" w:eastAsia="Times New Roman" w:hAnsi="Calibri" w:cs="Calibri"/>
          <w:color w:val="000000"/>
        </w:rPr>
        <w:t>Anticoagulation</w:t>
      </w:r>
      <w:r>
        <w:rPr>
          <w:rFonts w:ascii="Calibri" w:eastAsia="Times New Roman" w:hAnsi="Calibri" w:cs="Calibri"/>
          <w:color w:val="000000"/>
        </w:rPr>
        <w:t xml:space="preserve"> </w:t>
      </w:r>
      <w:r>
        <w:rPr>
          <w:rFonts w:ascii="Calibri" w:eastAsia="Times New Roman" w:hAnsi="Calibri" w:cs="Calibri"/>
          <w:color w:val="000000"/>
        </w:rPr>
        <w:t xml:space="preserve">: </w:t>
      </w:r>
      <w:hyperlink r:id="rId6" w:tgtFrame="_blank" w:tooltip="Original URL: https://www.tldrpharmacy.com/content/anticoagulants-the-definitive-guide?rq=anticoagulation. Click or tap if you trust this link." w:history="1">
        <w:r w:rsidRPr="00231939">
          <w:rPr>
            <w:rFonts w:ascii="Calibri" w:eastAsia="Times New Roman" w:hAnsi="Calibri" w:cs="Calibri"/>
            <w:color w:val="1155CC"/>
            <w:u w:val="single"/>
            <w:bdr w:val="none" w:sz="0" w:space="0" w:color="auto" w:frame="1"/>
          </w:rPr>
          <w:t>https://www.tldrpharmacy.com/content/anticoagulants-the-definitive-guide?rq=anticoagulation</w:t>
        </w:r>
      </w:hyperlink>
    </w:p>
    <w:p w14:paraId="4E80B9F4" w14:textId="275EC870" w:rsidR="00231939" w:rsidRPr="00231939" w:rsidRDefault="00231939" w:rsidP="00231939">
      <w:pPr>
        <w:shd w:val="clear" w:color="auto" w:fill="FFFFFF"/>
        <w:textAlignment w:val="baseline"/>
        <w:rPr>
          <w:rFonts w:ascii="Calibri" w:eastAsia="Times New Roman" w:hAnsi="Calibri" w:cs="Calibri"/>
          <w:color w:val="000000"/>
        </w:rPr>
      </w:pPr>
    </w:p>
    <w:p w14:paraId="3B6AA09B" w14:textId="10F2F3E3" w:rsidR="00231939" w:rsidRPr="00231939" w:rsidRDefault="00231939" w:rsidP="00231939">
      <w:pPr>
        <w:shd w:val="clear" w:color="auto" w:fill="FFFFFF"/>
        <w:textAlignment w:val="baseline"/>
        <w:rPr>
          <w:rFonts w:ascii="Calibri" w:eastAsia="Times New Roman" w:hAnsi="Calibri" w:cs="Calibri"/>
          <w:color w:val="000000"/>
        </w:rPr>
      </w:pPr>
      <w:r>
        <w:rPr>
          <w:rFonts w:ascii="Calibri" w:eastAsia="Times New Roman" w:hAnsi="Calibri" w:cs="Calibri"/>
          <w:color w:val="000000"/>
        </w:rPr>
        <w:t xml:space="preserve">CHF: </w:t>
      </w:r>
      <w:hyperlink r:id="rId7" w:history="1">
        <w:r w:rsidRPr="00231939">
          <w:rPr>
            <w:rStyle w:val="Hyperlink"/>
            <w:rFonts w:ascii="Calibri" w:eastAsia="Times New Roman" w:hAnsi="Calibri" w:cs="Calibri"/>
            <w:bdr w:val="none" w:sz="0" w:space="0" w:color="auto" w:frame="1"/>
          </w:rPr>
          <w:t>https://www.tldrpharmacy.com/content/heart-failure-pharmacotherapy?rq=chf</w:t>
        </w:r>
      </w:hyperlink>
    </w:p>
    <w:p w14:paraId="04A0216B" w14:textId="77777777" w:rsidR="00231939" w:rsidRPr="00231939" w:rsidRDefault="00231939" w:rsidP="00231939">
      <w:pPr>
        <w:shd w:val="clear" w:color="auto" w:fill="FFFFFF"/>
        <w:textAlignment w:val="baseline"/>
        <w:rPr>
          <w:rFonts w:ascii="Calibri" w:eastAsia="Times New Roman" w:hAnsi="Calibri" w:cs="Calibri"/>
          <w:color w:val="000000"/>
        </w:rPr>
      </w:pPr>
    </w:p>
    <w:p w14:paraId="10AD591C" w14:textId="3E737BF8" w:rsidR="00231939" w:rsidRPr="00231939" w:rsidRDefault="00231939" w:rsidP="00231939">
      <w:pPr>
        <w:shd w:val="clear" w:color="auto" w:fill="FFFFFF"/>
        <w:textAlignment w:val="baseline"/>
        <w:rPr>
          <w:rFonts w:ascii="Calibri" w:eastAsia="Times New Roman" w:hAnsi="Calibri" w:cs="Calibri"/>
          <w:color w:val="000000"/>
        </w:rPr>
      </w:pPr>
      <w:r w:rsidRPr="00231939">
        <w:rPr>
          <w:rFonts w:ascii="Calibri" w:eastAsia="Times New Roman" w:hAnsi="Calibri" w:cs="Calibri"/>
          <w:color w:val="000000"/>
        </w:rPr>
        <w:t>Cholesterol Statins</w:t>
      </w:r>
      <w:r>
        <w:rPr>
          <w:rFonts w:ascii="Calibri" w:eastAsia="Times New Roman" w:hAnsi="Calibri" w:cs="Calibri"/>
          <w:color w:val="000000"/>
        </w:rPr>
        <w:t xml:space="preserve">: </w:t>
      </w:r>
      <w:hyperlink r:id="rId8" w:tgtFrame="_blank" w:tooltip="Original URL: https://www.tldrpharmacy.com/content/pharmacology-101-an-overview-of-statins. Click or tap if you trust this link." w:history="1">
        <w:r w:rsidRPr="00231939">
          <w:rPr>
            <w:rFonts w:ascii="Calibri" w:eastAsia="Times New Roman" w:hAnsi="Calibri" w:cs="Calibri"/>
            <w:color w:val="1155CC"/>
            <w:u w:val="single"/>
            <w:bdr w:val="none" w:sz="0" w:space="0" w:color="auto" w:frame="1"/>
          </w:rPr>
          <w:t>https://www.tldrpharmacy.com/content/pharmacology-101-an-overview-of-statins</w:t>
        </w:r>
      </w:hyperlink>
    </w:p>
    <w:p w14:paraId="65403C5E" w14:textId="77777777" w:rsidR="00231939" w:rsidRPr="00231939" w:rsidRDefault="00231939" w:rsidP="00231939">
      <w:pPr>
        <w:shd w:val="clear" w:color="auto" w:fill="FFFFFF"/>
        <w:textAlignment w:val="baseline"/>
        <w:rPr>
          <w:rFonts w:ascii="Calibri" w:eastAsia="Times New Roman" w:hAnsi="Calibri" w:cs="Calibri"/>
          <w:color w:val="000000"/>
        </w:rPr>
      </w:pPr>
    </w:p>
    <w:p w14:paraId="28BCAAB2" w14:textId="191C370A" w:rsidR="00231939" w:rsidRPr="00231939" w:rsidRDefault="00231939" w:rsidP="00231939">
      <w:pPr>
        <w:shd w:val="clear" w:color="auto" w:fill="FFFFFF"/>
        <w:textAlignment w:val="baseline"/>
        <w:rPr>
          <w:rFonts w:ascii="Calibri" w:eastAsia="Times New Roman" w:hAnsi="Calibri" w:cs="Calibri"/>
          <w:color w:val="000000"/>
        </w:rPr>
      </w:pPr>
      <w:r w:rsidRPr="00231939">
        <w:rPr>
          <w:rFonts w:ascii="Calibri" w:eastAsia="Times New Roman" w:hAnsi="Calibri" w:cs="Calibri"/>
          <w:color w:val="000000"/>
        </w:rPr>
        <w:t>Cholesterol PCSK9</w:t>
      </w:r>
      <w:r>
        <w:rPr>
          <w:rFonts w:ascii="Calibri" w:eastAsia="Times New Roman" w:hAnsi="Calibri" w:cs="Calibri"/>
          <w:color w:val="000000"/>
        </w:rPr>
        <w:t xml:space="preserve">: </w:t>
      </w:r>
      <w:hyperlink r:id="rId9" w:tgtFrame="_blank" w:tooltip="Original URL: https://www.tldrpharmacy.com/content/pcsk9-inhibitors-what-you-need-to-know. Click or tap if you trust this link." w:history="1">
        <w:r w:rsidRPr="00231939">
          <w:rPr>
            <w:rFonts w:ascii="Arial" w:eastAsia="Times New Roman" w:hAnsi="Arial" w:cs="Arial"/>
            <w:color w:val="1155CC"/>
            <w:sz w:val="21"/>
            <w:szCs w:val="21"/>
            <w:u w:val="single"/>
            <w:bdr w:val="none" w:sz="0" w:space="0" w:color="auto" w:frame="1"/>
            <w:shd w:val="clear" w:color="auto" w:fill="FFFFFF"/>
          </w:rPr>
          <w:t>https://www.tldrpharmacy.com/content/pcsk9-inhibitors-what-you-need-to-know</w:t>
        </w:r>
      </w:hyperlink>
    </w:p>
    <w:p w14:paraId="3CF54819" w14:textId="77777777" w:rsidR="00231939" w:rsidRDefault="00231939" w:rsidP="00231939">
      <w:pPr>
        <w:shd w:val="clear" w:color="auto" w:fill="FFFFFF"/>
        <w:textAlignment w:val="baseline"/>
        <w:rPr>
          <w:rFonts w:ascii="Calibri" w:eastAsia="Times New Roman" w:hAnsi="Calibri" w:cs="Calibri"/>
          <w:color w:val="000000"/>
        </w:rPr>
      </w:pPr>
    </w:p>
    <w:p w14:paraId="33B4240C" w14:textId="1A4D04AC" w:rsidR="00231939" w:rsidRPr="00231939" w:rsidRDefault="00231939" w:rsidP="00231939">
      <w:pPr>
        <w:shd w:val="clear" w:color="auto" w:fill="FFFFFF"/>
        <w:textAlignment w:val="baseline"/>
        <w:rPr>
          <w:rFonts w:ascii="Calibri" w:eastAsia="Times New Roman" w:hAnsi="Calibri" w:cs="Calibri"/>
          <w:color w:val="000000"/>
        </w:rPr>
      </w:pPr>
      <w:r w:rsidRPr="00231939">
        <w:rPr>
          <w:rFonts w:ascii="Calibri" w:eastAsia="Times New Roman" w:hAnsi="Calibri" w:cs="Calibri"/>
          <w:color w:val="000000"/>
        </w:rPr>
        <w:t>Diabetes - Building a Regimen Part 1 - Insulin </w:t>
      </w:r>
      <w:r>
        <w:rPr>
          <w:rFonts w:ascii="Calibri" w:eastAsia="Times New Roman" w:hAnsi="Calibri" w:cs="Calibri"/>
          <w:color w:val="000000"/>
        </w:rPr>
        <w:t xml:space="preserve">: </w:t>
      </w:r>
      <w:hyperlink r:id="rId10" w:tgtFrame="_blank" w:tooltip="Original URL: https://www.tldrpharmacy.com/content/diabetes-management-part-1-everything-insulin?rq=diabet. Click or tap if you trust this link." w:history="1">
        <w:r w:rsidRPr="00231939">
          <w:rPr>
            <w:rFonts w:ascii="Calibri" w:eastAsia="Times New Roman" w:hAnsi="Calibri" w:cs="Calibri"/>
            <w:color w:val="1155CC"/>
            <w:u w:val="single"/>
            <w:bdr w:val="none" w:sz="0" w:space="0" w:color="auto" w:frame="1"/>
          </w:rPr>
          <w:t>https://www.tldrpharmacy.com/content/diabetes-management-part-1-everything-insulin?rq=diabet</w:t>
        </w:r>
      </w:hyperlink>
    </w:p>
    <w:p w14:paraId="20D79DA7" w14:textId="77777777" w:rsidR="00231939" w:rsidRPr="00231939" w:rsidRDefault="00231939" w:rsidP="00231939">
      <w:pPr>
        <w:shd w:val="clear" w:color="auto" w:fill="FFFFFF"/>
        <w:textAlignment w:val="baseline"/>
        <w:rPr>
          <w:rFonts w:ascii="Calibri" w:eastAsia="Times New Roman" w:hAnsi="Calibri" w:cs="Calibri"/>
          <w:color w:val="000000"/>
        </w:rPr>
      </w:pPr>
    </w:p>
    <w:p w14:paraId="2FEECD93" w14:textId="1A01DE6B" w:rsidR="00231939" w:rsidRPr="00231939" w:rsidRDefault="00231939" w:rsidP="00231939">
      <w:pPr>
        <w:shd w:val="clear" w:color="auto" w:fill="FFFFFF"/>
        <w:textAlignment w:val="baseline"/>
        <w:rPr>
          <w:rFonts w:ascii="Calibri" w:eastAsia="Times New Roman" w:hAnsi="Calibri" w:cs="Calibri"/>
          <w:color w:val="000000"/>
        </w:rPr>
      </w:pPr>
      <w:r w:rsidRPr="00231939">
        <w:rPr>
          <w:rFonts w:ascii="Calibri" w:eastAsia="Times New Roman" w:hAnsi="Calibri" w:cs="Calibri"/>
          <w:color w:val="000000"/>
        </w:rPr>
        <w:t>Diabetes - Building a Regimen Part 2</w:t>
      </w:r>
      <w:r>
        <w:rPr>
          <w:rFonts w:ascii="Calibri" w:eastAsia="Times New Roman" w:hAnsi="Calibri" w:cs="Calibri"/>
          <w:color w:val="000000"/>
        </w:rPr>
        <w:t xml:space="preserve">: </w:t>
      </w:r>
      <w:hyperlink r:id="rId11" w:tgtFrame="_blank" w:tooltip="Original URL: https://www.tldrpharmacy.com/content/diabetes-management-part-2-building-a-regimen?rq=diabet. Click or tap if you trust this link." w:history="1">
        <w:r w:rsidRPr="00231939">
          <w:rPr>
            <w:rFonts w:ascii="Calibri" w:eastAsia="Times New Roman" w:hAnsi="Calibri" w:cs="Calibri"/>
            <w:color w:val="1155CC"/>
            <w:u w:val="single"/>
            <w:bdr w:val="none" w:sz="0" w:space="0" w:color="auto" w:frame="1"/>
          </w:rPr>
          <w:t>https://www.tldrpharmacy.com/content/diabetes-management-part-2-building-a-regimen?rq=diabet</w:t>
        </w:r>
      </w:hyperlink>
    </w:p>
    <w:p w14:paraId="77515957" w14:textId="77777777" w:rsidR="00231939" w:rsidRPr="00231939" w:rsidRDefault="00231939" w:rsidP="00231939">
      <w:pPr>
        <w:shd w:val="clear" w:color="auto" w:fill="FFFFFF"/>
        <w:textAlignment w:val="baseline"/>
        <w:rPr>
          <w:rFonts w:ascii="Calibri" w:eastAsia="Times New Roman" w:hAnsi="Calibri" w:cs="Calibri"/>
          <w:color w:val="000000"/>
        </w:rPr>
      </w:pPr>
    </w:p>
    <w:p w14:paraId="73493703" w14:textId="626C228C" w:rsidR="00231939" w:rsidRPr="00231939" w:rsidRDefault="00231939" w:rsidP="00231939">
      <w:pPr>
        <w:shd w:val="clear" w:color="auto" w:fill="FFFFFF"/>
        <w:textAlignment w:val="baseline"/>
        <w:rPr>
          <w:rFonts w:ascii="Calibri" w:eastAsia="Times New Roman" w:hAnsi="Calibri" w:cs="Calibri"/>
          <w:color w:val="000000"/>
        </w:rPr>
      </w:pPr>
      <w:r w:rsidRPr="00231939">
        <w:rPr>
          <w:rFonts w:ascii="Calibri" w:eastAsia="Times New Roman" w:hAnsi="Calibri" w:cs="Calibri"/>
          <w:color w:val="000000"/>
        </w:rPr>
        <w:t>Diabetes - Oral Meds</w:t>
      </w:r>
      <w:r>
        <w:rPr>
          <w:rFonts w:ascii="Calibri" w:eastAsia="Times New Roman" w:hAnsi="Calibri" w:cs="Calibri"/>
          <w:color w:val="000000"/>
        </w:rPr>
        <w:t xml:space="preserve">: </w:t>
      </w:r>
      <w:hyperlink r:id="rId12" w:tgtFrame="_blank" w:tooltip="Original URL: https://www.tldrpharmacy.com/content/the-pharmacists-guide-to-oral-diabetes-drugs?rq=oral. Click or tap if you trust this link." w:history="1">
        <w:r w:rsidRPr="00231939">
          <w:rPr>
            <w:rFonts w:ascii="Calibri" w:eastAsia="Times New Roman" w:hAnsi="Calibri" w:cs="Calibri"/>
            <w:color w:val="1155CC"/>
            <w:u w:val="single"/>
            <w:bdr w:val="none" w:sz="0" w:space="0" w:color="auto" w:frame="1"/>
          </w:rPr>
          <w:t>https://www.tldrpharmacy.com/content/the-pharmacists-guide-to-oral-diabetes-drugs?rq=oral</w:t>
        </w:r>
      </w:hyperlink>
    </w:p>
    <w:p w14:paraId="6B86182C" w14:textId="764CDC02" w:rsidR="00231939" w:rsidRPr="00231939" w:rsidRDefault="00231939" w:rsidP="00231939">
      <w:pPr>
        <w:shd w:val="clear" w:color="auto" w:fill="FFFFFF"/>
        <w:textAlignment w:val="baseline"/>
        <w:rPr>
          <w:rFonts w:ascii="Calibri" w:eastAsia="Times New Roman" w:hAnsi="Calibri" w:cs="Calibri"/>
          <w:color w:val="000000"/>
        </w:rPr>
      </w:pPr>
    </w:p>
    <w:p w14:paraId="125A3A16" w14:textId="63C7FFF2" w:rsidR="00231939" w:rsidRPr="00231939" w:rsidRDefault="00231939" w:rsidP="00231939">
      <w:pPr>
        <w:shd w:val="clear" w:color="auto" w:fill="FFFFFF"/>
        <w:textAlignment w:val="baseline"/>
        <w:rPr>
          <w:rFonts w:ascii="Calibri" w:eastAsia="Times New Roman" w:hAnsi="Calibri" w:cs="Calibri"/>
          <w:color w:val="000000"/>
        </w:rPr>
      </w:pPr>
      <w:r>
        <w:rPr>
          <w:rFonts w:ascii="Calibri" w:eastAsia="Times New Roman" w:hAnsi="Calibri" w:cs="Calibri"/>
          <w:color w:val="000000"/>
        </w:rPr>
        <w:t xml:space="preserve">Hypertension: </w:t>
      </w:r>
      <w:hyperlink r:id="rId13" w:history="1">
        <w:r w:rsidRPr="00231939">
          <w:rPr>
            <w:rStyle w:val="Hyperlink"/>
            <w:rFonts w:ascii="Calibri" w:eastAsia="Times New Roman" w:hAnsi="Calibri" w:cs="Calibri"/>
            <w:bdr w:val="none" w:sz="0" w:space="0" w:color="auto" w:frame="1"/>
          </w:rPr>
          <w:t>https://www.tldrpharmacy.com/content/hypertension-a-tldr-pharmacy-overview?rq=hypertension</w:t>
        </w:r>
      </w:hyperlink>
    </w:p>
    <w:p w14:paraId="6E2D909E" w14:textId="29A4216A" w:rsidR="00231939" w:rsidRPr="00231939" w:rsidRDefault="00231939" w:rsidP="00231939">
      <w:pPr>
        <w:rPr>
          <w:rFonts w:ascii="Times New Roman" w:eastAsia="Times New Roman" w:hAnsi="Times New Roman" w:cs="Times New Roman"/>
        </w:rPr>
      </w:pPr>
      <w:r w:rsidRPr="00231939">
        <w:rPr>
          <w:rFonts w:ascii="Calibri" w:eastAsia="Times New Roman" w:hAnsi="Calibri" w:cs="Calibri"/>
          <w:color w:val="000000"/>
          <w:bdr w:val="none" w:sz="0" w:space="0" w:color="auto" w:frame="1"/>
          <w:shd w:val="clear" w:color="auto" w:fill="FFFFFF"/>
        </w:rPr>
        <w:t> </w:t>
      </w:r>
    </w:p>
    <w:p w14:paraId="5A5C524E" w14:textId="62A39EEC" w:rsidR="00231939" w:rsidRPr="00231939" w:rsidRDefault="00231939" w:rsidP="00231939">
      <w:pPr>
        <w:shd w:val="clear" w:color="auto" w:fill="FFFFFF"/>
        <w:textAlignment w:val="baseline"/>
        <w:rPr>
          <w:rFonts w:ascii="Calibri" w:eastAsia="Times New Roman" w:hAnsi="Calibri" w:cs="Calibri"/>
          <w:color w:val="000000"/>
        </w:rPr>
      </w:pPr>
      <w:r w:rsidRPr="00231939">
        <w:rPr>
          <w:rFonts w:ascii="Calibri" w:eastAsia="Times New Roman" w:hAnsi="Calibri" w:cs="Calibri"/>
          <w:color w:val="000000"/>
          <w:bdr w:val="none" w:sz="0" w:space="0" w:color="auto" w:frame="1"/>
          <w:shd w:val="clear" w:color="auto" w:fill="FFFFFF"/>
        </w:rPr>
        <w:t>Pneumonia</w:t>
      </w:r>
      <w:r>
        <w:rPr>
          <w:rFonts w:ascii="Calibri" w:eastAsia="Times New Roman" w:hAnsi="Calibri" w:cs="Calibri"/>
          <w:color w:val="000000"/>
        </w:rPr>
        <w:t xml:space="preserve">: </w:t>
      </w:r>
      <w:hyperlink r:id="rId14" w:history="1">
        <w:r w:rsidRPr="00231939">
          <w:rPr>
            <w:rStyle w:val="Hyperlink"/>
            <w:rFonts w:ascii="Calibri" w:eastAsia="Times New Roman" w:hAnsi="Calibri" w:cs="Calibri"/>
            <w:bdr w:val="none" w:sz="0" w:space="0" w:color="auto" w:frame="1"/>
          </w:rPr>
          <w:t>https://www.tldrpharmacy.com/content/take-a-deep-breath-treatment-of-pneumonia?rq=pneumonia</w:t>
        </w:r>
      </w:hyperlink>
    </w:p>
    <w:p w14:paraId="2F2C3883" w14:textId="77777777" w:rsidR="00231939" w:rsidRDefault="00231939" w:rsidP="00231939">
      <w:pPr>
        <w:shd w:val="clear" w:color="auto" w:fill="FFFFFF"/>
        <w:textAlignment w:val="baseline"/>
        <w:rPr>
          <w:rFonts w:ascii="Segoe UI" w:eastAsia="Times New Roman" w:hAnsi="Segoe UI" w:cs="Segoe UI"/>
          <w:color w:val="201F1E"/>
          <w:sz w:val="23"/>
          <w:szCs w:val="23"/>
        </w:rPr>
      </w:pPr>
    </w:p>
    <w:p w14:paraId="442688CC" w14:textId="1513AEF9" w:rsidR="00231939" w:rsidRDefault="00231939" w:rsidP="00231939">
      <w:pPr>
        <w:shd w:val="clear" w:color="auto" w:fill="FFFFFF"/>
        <w:textAlignment w:val="baseline"/>
        <w:rPr>
          <w:rFonts w:ascii="Segoe UI" w:eastAsia="Times New Roman" w:hAnsi="Segoe UI" w:cs="Segoe UI"/>
          <w:color w:val="201F1E"/>
          <w:sz w:val="23"/>
          <w:szCs w:val="23"/>
        </w:rPr>
      </w:pPr>
      <w:r w:rsidRPr="00231939">
        <w:rPr>
          <w:rFonts w:ascii="Segoe UI" w:eastAsia="Times New Roman" w:hAnsi="Segoe UI" w:cs="Segoe UI"/>
          <w:color w:val="201F1E"/>
          <w:sz w:val="23"/>
          <w:szCs w:val="23"/>
        </w:rPr>
        <w:t>UTI: </w:t>
      </w:r>
      <w:hyperlink r:id="rId15" w:tgtFrame="_blank" w:tooltip="Original URL: https://www.tldrpharmacy.com/content/how-to-approach-and-treat-urinary-tract-infections. Click or tap if you trust this link." w:history="1">
        <w:r w:rsidRPr="00231939">
          <w:rPr>
            <w:rFonts w:ascii="Segoe UI" w:eastAsia="Times New Roman" w:hAnsi="Segoe UI" w:cs="Segoe UI"/>
            <w:color w:val="0000FF"/>
            <w:sz w:val="23"/>
            <w:szCs w:val="23"/>
            <w:u w:val="single"/>
            <w:bdr w:val="none" w:sz="0" w:space="0" w:color="auto" w:frame="1"/>
          </w:rPr>
          <w:t>https://www.tldrpharmacy.com/content/how-to-approach-and-treat-urinary-tract-infections</w:t>
        </w:r>
      </w:hyperlink>
    </w:p>
    <w:p w14:paraId="32E27233" w14:textId="77777777" w:rsidR="00231939" w:rsidRDefault="00231939" w:rsidP="00231939">
      <w:pPr>
        <w:shd w:val="clear" w:color="auto" w:fill="FFFFFF"/>
        <w:textAlignment w:val="baseline"/>
        <w:rPr>
          <w:rFonts w:ascii="Segoe UI" w:eastAsia="Times New Roman" w:hAnsi="Segoe UI" w:cs="Segoe UI"/>
          <w:color w:val="201F1E"/>
          <w:sz w:val="23"/>
          <w:szCs w:val="23"/>
        </w:rPr>
      </w:pPr>
    </w:p>
    <w:p w14:paraId="4956EB5D" w14:textId="6A7832D4" w:rsidR="00C54402" w:rsidRPr="005C7233" w:rsidRDefault="00231939" w:rsidP="005C7233">
      <w:pPr>
        <w:shd w:val="clear" w:color="auto" w:fill="FFFFFF"/>
        <w:textAlignment w:val="baseline"/>
        <w:rPr>
          <w:rFonts w:ascii="Segoe UI" w:eastAsia="Times New Roman" w:hAnsi="Segoe UI" w:cs="Segoe UI"/>
          <w:color w:val="201F1E"/>
          <w:sz w:val="23"/>
          <w:szCs w:val="23"/>
        </w:rPr>
      </w:pPr>
      <w:r w:rsidRPr="00231939">
        <w:rPr>
          <w:rFonts w:ascii="Segoe UI" w:eastAsia="Times New Roman" w:hAnsi="Segoe UI" w:cs="Segoe UI"/>
          <w:color w:val="201F1E"/>
          <w:sz w:val="23"/>
          <w:szCs w:val="23"/>
        </w:rPr>
        <w:t>Warfarin (the more you know, the better): </w:t>
      </w:r>
      <w:hyperlink r:id="rId16" w:tgtFrame="_blank" w:tooltip="Original URL: https://www.tldrpharmacy.com/content/warfarin-the-definitive-guide. Click or tap if you trust this link." w:history="1">
        <w:r w:rsidRPr="00231939">
          <w:rPr>
            <w:rFonts w:ascii="Segoe UI" w:eastAsia="Times New Roman" w:hAnsi="Segoe UI" w:cs="Segoe UI"/>
            <w:color w:val="0000FF"/>
            <w:sz w:val="23"/>
            <w:szCs w:val="23"/>
            <w:u w:val="single"/>
            <w:bdr w:val="none" w:sz="0" w:space="0" w:color="auto" w:frame="1"/>
          </w:rPr>
          <w:t>https://www.tldrpharmacy.com/content/warfarin-the-definitive-guide</w:t>
        </w:r>
      </w:hyperlink>
    </w:p>
    <w:sectPr w:rsidR="00C54402" w:rsidRPr="005C7233" w:rsidSect="006512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939"/>
    <w:rsid w:val="00231939"/>
    <w:rsid w:val="005C7233"/>
    <w:rsid w:val="0061565B"/>
    <w:rsid w:val="00651293"/>
    <w:rsid w:val="00964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6FF166"/>
  <w14:defaultImageDpi w14:val="32767"/>
  <w15:chartTrackingRefBased/>
  <w15:docId w15:val="{A71AE701-F138-7544-86F8-DCB38F4F9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1939"/>
    <w:rPr>
      <w:color w:val="0000FF"/>
      <w:u w:val="single"/>
    </w:rPr>
  </w:style>
  <w:style w:type="character" w:styleId="UnresolvedMention">
    <w:name w:val="Unresolved Mention"/>
    <w:basedOn w:val="DefaultParagraphFont"/>
    <w:uiPriority w:val="99"/>
    <w:rsid w:val="002319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30072">
      <w:bodyDiv w:val="1"/>
      <w:marLeft w:val="0"/>
      <w:marRight w:val="0"/>
      <w:marTop w:val="0"/>
      <w:marBottom w:val="0"/>
      <w:divBdr>
        <w:top w:val="none" w:sz="0" w:space="0" w:color="auto"/>
        <w:left w:val="none" w:sz="0" w:space="0" w:color="auto"/>
        <w:bottom w:val="none" w:sz="0" w:space="0" w:color="auto"/>
        <w:right w:val="none" w:sz="0" w:space="0" w:color="auto"/>
      </w:divBdr>
      <w:divsChild>
        <w:div w:id="1921477373">
          <w:marLeft w:val="0"/>
          <w:marRight w:val="0"/>
          <w:marTop w:val="0"/>
          <w:marBottom w:val="0"/>
          <w:divBdr>
            <w:top w:val="none" w:sz="0" w:space="0" w:color="auto"/>
            <w:left w:val="none" w:sz="0" w:space="0" w:color="auto"/>
            <w:bottom w:val="none" w:sz="0" w:space="0" w:color="auto"/>
            <w:right w:val="none" w:sz="0" w:space="0" w:color="auto"/>
          </w:divBdr>
        </w:div>
        <w:div w:id="191387269">
          <w:marLeft w:val="0"/>
          <w:marRight w:val="0"/>
          <w:marTop w:val="0"/>
          <w:marBottom w:val="0"/>
          <w:divBdr>
            <w:top w:val="none" w:sz="0" w:space="0" w:color="auto"/>
            <w:left w:val="none" w:sz="0" w:space="0" w:color="auto"/>
            <w:bottom w:val="none" w:sz="0" w:space="0" w:color="auto"/>
            <w:right w:val="none" w:sz="0" w:space="0" w:color="auto"/>
          </w:divBdr>
        </w:div>
        <w:div w:id="1158617569">
          <w:marLeft w:val="0"/>
          <w:marRight w:val="0"/>
          <w:marTop w:val="0"/>
          <w:marBottom w:val="0"/>
          <w:divBdr>
            <w:top w:val="none" w:sz="0" w:space="0" w:color="auto"/>
            <w:left w:val="none" w:sz="0" w:space="0" w:color="auto"/>
            <w:bottom w:val="none" w:sz="0" w:space="0" w:color="auto"/>
            <w:right w:val="none" w:sz="0" w:space="0" w:color="auto"/>
          </w:divBdr>
        </w:div>
        <w:div w:id="1718357815">
          <w:marLeft w:val="0"/>
          <w:marRight w:val="0"/>
          <w:marTop w:val="0"/>
          <w:marBottom w:val="0"/>
          <w:divBdr>
            <w:top w:val="none" w:sz="0" w:space="0" w:color="auto"/>
            <w:left w:val="none" w:sz="0" w:space="0" w:color="auto"/>
            <w:bottom w:val="none" w:sz="0" w:space="0" w:color="auto"/>
            <w:right w:val="none" w:sz="0" w:space="0" w:color="auto"/>
          </w:divBdr>
        </w:div>
        <w:div w:id="866871557">
          <w:marLeft w:val="0"/>
          <w:marRight w:val="0"/>
          <w:marTop w:val="0"/>
          <w:marBottom w:val="0"/>
          <w:divBdr>
            <w:top w:val="none" w:sz="0" w:space="0" w:color="auto"/>
            <w:left w:val="none" w:sz="0" w:space="0" w:color="auto"/>
            <w:bottom w:val="none" w:sz="0" w:space="0" w:color="auto"/>
            <w:right w:val="none" w:sz="0" w:space="0" w:color="auto"/>
          </w:divBdr>
        </w:div>
        <w:div w:id="495144819">
          <w:marLeft w:val="0"/>
          <w:marRight w:val="0"/>
          <w:marTop w:val="0"/>
          <w:marBottom w:val="0"/>
          <w:divBdr>
            <w:top w:val="none" w:sz="0" w:space="0" w:color="auto"/>
            <w:left w:val="none" w:sz="0" w:space="0" w:color="auto"/>
            <w:bottom w:val="none" w:sz="0" w:space="0" w:color="auto"/>
            <w:right w:val="none" w:sz="0" w:space="0" w:color="auto"/>
          </w:divBdr>
        </w:div>
        <w:div w:id="305210287">
          <w:marLeft w:val="0"/>
          <w:marRight w:val="0"/>
          <w:marTop w:val="0"/>
          <w:marBottom w:val="0"/>
          <w:divBdr>
            <w:top w:val="none" w:sz="0" w:space="0" w:color="auto"/>
            <w:left w:val="none" w:sz="0" w:space="0" w:color="auto"/>
            <w:bottom w:val="none" w:sz="0" w:space="0" w:color="auto"/>
            <w:right w:val="none" w:sz="0" w:space="0" w:color="auto"/>
          </w:divBdr>
        </w:div>
        <w:div w:id="120921774">
          <w:marLeft w:val="0"/>
          <w:marRight w:val="0"/>
          <w:marTop w:val="0"/>
          <w:marBottom w:val="0"/>
          <w:divBdr>
            <w:top w:val="none" w:sz="0" w:space="0" w:color="auto"/>
            <w:left w:val="none" w:sz="0" w:space="0" w:color="auto"/>
            <w:bottom w:val="none" w:sz="0" w:space="0" w:color="auto"/>
            <w:right w:val="none" w:sz="0" w:space="0" w:color="auto"/>
          </w:divBdr>
        </w:div>
        <w:div w:id="22554972">
          <w:marLeft w:val="0"/>
          <w:marRight w:val="0"/>
          <w:marTop w:val="0"/>
          <w:marBottom w:val="0"/>
          <w:divBdr>
            <w:top w:val="none" w:sz="0" w:space="0" w:color="auto"/>
            <w:left w:val="none" w:sz="0" w:space="0" w:color="auto"/>
            <w:bottom w:val="none" w:sz="0" w:space="0" w:color="auto"/>
            <w:right w:val="none" w:sz="0" w:space="0" w:color="auto"/>
          </w:divBdr>
        </w:div>
        <w:div w:id="861281285">
          <w:marLeft w:val="0"/>
          <w:marRight w:val="0"/>
          <w:marTop w:val="0"/>
          <w:marBottom w:val="0"/>
          <w:divBdr>
            <w:top w:val="none" w:sz="0" w:space="0" w:color="auto"/>
            <w:left w:val="none" w:sz="0" w:space="0" w:color="auto"/>
            <w:bottom w:val="none" w:sz="0" w:space="0" w:color="auto"/>
            <w:right w:val="none" w:sz="0" w:space="0" w:color="auto"/>
          </w:divBdr>
        </w:div>
        <w:div w:id="1925264355">
          <w:marLeft w:val="0"/>
          <w:marRight w:val="0"/>
          <w:marTop w:val="0"/>
          <w:marBottom w:val="0"/>
          <w:divBdr>
            <w:top w:val="none" w:sz="0" w:space="0" w:color="auto"/>
            <w:left w:val="none" w:sz="0" w:space="0" w:color="auto"/>
            <w:bottom w:val="none" w:sz="0" w:space="0" w:color="auto"/>
            <w:right w:val="none" w:sz="0" w:space="0" w:color="auto"/>
          </w:divBdr>
        </w:div>
        <w:div w:id="773789494">
          <w:marLeft w:val="0"/>
          <w:marRight w:val="0"/>
          <w:marTop w:val="0"/>
          <w:marBottom w:val="0"/>
          <w:divBdr>
            <w:top w:val="none" w:sz="0" w:space="0" w:color="auto"/>
            <w:left w:val="none" w:sz="0" w:space="0" w:color="auto"/>
            <w:bottom w:val="none" w:sz="0" w:space="0" w:color="auto"/>
            <w:right w:val="none" w:sz="0" w:space="0" w:color="auto"/>
          </w:divBdr>
        </w:div>
        <w:div w:id="2132090772">
          <w:marLeft w:val="0"/>
          <w:marRight w:val="0"/>
          <w:marTop w:val="0"/>
          <w:marBottom w:val="0"/>
          <w:divBdr>
            <w:top w:val="none" w:sz="0" w:space="0" w:color="auto"/>
            <w:left w:val="none" w:sz="0" w:space="0" w:color="auto"/>
            <w:bottom w:val="none" w:sz="0" w:space="0" w:color="auto"/>
            <w:right w:val="none" w:sz="0" w:space="0" w:color="auto"/>
          </w:divBdr>
        </w:div>
        <w:div w:id="2046131189">
          <w:marLeft w:val="0"/>
          <w:marRight w:val="0"/>
          <w:marTop w:val="0"/>
          <w:marBottom w:val="0"/>
          <w:divBdr>
            <w:top w:val="none" w:sz="0" w:space="0" w:color="auto"/>
            <w:left w:val="none" w:sz="0" w:space="0" w:color="auto"/>
            <w:bottom w:val="none" w:sz="0" w:space="0" w:color="auto"/>
            <w:right w:val="none" w:sz="0" w:space="0" w:color="auto"/>
          </w:divBdr>
        </w:div>
        <w:div w:id="6952208">
          <w:marLeft w:val="0"/>
          <w:marRight w:val="0"/>
          <w:marTop w:val="0"/>
          <w:marBottom w:val="0"/>
          <w:divBdr>
            <w:top w:val="none" w:sz="0" w:space="0" w:color="auto"/>
            <w:left w:val="none" w:sz="0" w:space="0" w:color="auto"/>
            <w:bottom w:val="none" w:sz="0" w:space="0" w:color="auto"/>
            <w:right w:val="none" w:sz="0" w:space="0" w:color="auto"/>
          </w:divBdr>
        </w:div>
        <w:div w:id="322897013">
          <w:marLeft w:val="0"/>
          <w:marRight w:val="0"/>
          <w:marTop w:val="0"/>
          <w:marBottom w:val="0"/>
          <w:divBdr>
            <w:top w:val="none" w:sz="0" w:space="0" w:color="auto"/>
            <w:left w:val="none" w:sz="0" w:space="0" w:color="auto"/>
            <w:bottom w:val="none" w:sz="0" w:space="0" w:color="auto"/>
            <w:right w:val="none" w:sz="0" w:space="0" w:color="auto"/>
          </w:divBdr>
        </w:div>
        <w:div w:id="182210098">
          <w:marLeft w:val="0"/>
          <w:marRight w:val="0"/>
          <w:marTop w:val="0"/>
          <w:marBottom w:val="0"/>
          <w:divBdr>
            <w:top w:val="none" w:sz="0" w:space="0" w:color="auto"/>
            <w:left w:val="none" w:sz="0" w:space="0" w:color="auto"/>
            <w:bottom w:val="none" w:sz="0" w:space="0" w:color="auto"/>
            <w:right w:val="none" w:sz="0" w:space="0" w:color="auto"/>
          </w:divBdr>
        </w:div>
        <w:div w:id="1801721553">
          <w:marLeft w:val="0"/>
          <w:marRight w:val="0"/>
          <w:marTop w:val="0"/>
          <w:marBottom w:val="0"/>
          <w:divBdr>
            <w:top w:val="none" w:sz="0" w:space="0" w:color="auto"/>
            <w:left w:val="none" w:sz="0" w:space="0" w:color="auto"/>
            <w:bottom w:val="none" w:sz="0" w:space="0" w:color="auto"/>
            <w:right w:val="none" w:sz="0" w:space="0" w:color="auto"/>
          </w:divBdr>
        </w:div>
        <w:div w:id="1852795330">
          <w:marLeft w:val="0"/>
          <w:marRight w:val="0"/>
          <w:marTop w:val="0"/>
          <w:marBottom w:val="0"/>
          <w:divBdr>
            <w:top w:val="none" w:sz="0" w:space="0" w:color="auto"/>
            <w:left w:val="none" w:sz="0" w:space="0" w:color="auto"/>
            <w:bottom w:val="none" w:sz="0" w:space="0" w:color="auto"/>
            <w:right w:val="none" w:sz="0" w:space="0" w:color="auto"/>
          </w:divBdr>
        </w:div>
        <w:div w:id="1487668697">
          <w:marLeft w:val="0"/>
          <w:marRight w:val="0"/>
          <w:marTop w:val="0"/>
          <w:marBottom w:val="0"/>
          <w:divBdr>
            <w:top w:val="none" w:sz="0" w:space="0" w:color="auto"/>
            <w:left w:val="none" w:sz="0" w:space="0" w:color="auto"/>
            <w:bottom w:val="none" w:sz="0" w:space="0" w:color="auto"/>
            <w:right w:val="none" w:sz="0" w:space="0" w:color="auto"/>
          </w:divBdr>
        </w:div>
        <w:div w:id="1654794618">
          <w:marLeft w:val="0"/>
          <w:marRight w:val="0"/>
          <w:marTop w:val="0"/>
          <w:marBottom w:val="0"/>
          <w:divBdr>
            <w:top w:val="none" w:sz="0" w:space="0" w:color="auto"/>
            <w:left w:val="none" w:sz="0" w:space="0" w:color="auto"/>
            <w:bottom w:val="none" w:sz="0" w:space="0" w:color="auto"/>
            <w:right w:val="none" w:sz="0" w:space="0" w:color="auto"/>
          </w:divBdr>
        </w:div>
        <w:div w:id="1048995182">
          <w:marLeft w:val="0"/>
          <w:marRight w:val="0"/>
          <w:marTop w:val="0"/>
          <w:marBottom w:val="0"/>
          <w:divBdr>
            <w:top w:val="none" w:sz="0" w:space="0" w:color="auto"/>
            <w:left w:val="none" w:sz="0" w:space="0" w:color="auto"/>
            <w:bottom w:val="none" w:sz="0" w:space="0" w:color="auto"/>
            <w:right w:val="none" w:sz="0" w:space="0" w:color="auto"/>
          </w:divBdr>
        </w:div>
        <w:div w:id="1337463121">
          <w:marLeft w:val="0"/>
          <w:marRight w:val="0"/>
          <w:marTop w:val="0"/>
          <w:marBottom w:val="0"/>
          <w:divBdr>
            <w:top w:val="none" w:sz="0" w:space="0" w:color="auto"/>
            <w:left w:val="none" w:sz="0" w:space="0" w:color="auto"/>
            <w:bottom w:val="none" w:sz="0" w:space="0" w:color="auto"/>
            <w:right w:val="none" w:sz="0" w:space="0" w:color="auto"/>
          </w:divBdr>
        </w:div>
        <w:div w:id="1349795262">
          <w:marLeft w:val="0"/>
          <w:marRight w:val="0"/>
          <w:marTop w:val="0"/>
          <w:marBottom w:val="0"/>
          <w:divBdr>
            <w:top w:val="none" w:sz="0" w:space="0" w:color="auto"/>
            <w:left w:val="none" w:sz="0" w:space="0" w:color="auto"/>
            <w:bottom w:val="none" w:sz="0" w:space="0" w:color="auto"/>
            <w:right w:val="none" w:sz="0" w:space="0" w:color="auto"/>
          </w:divBdr>
        </w:div>
        <w:div w:id="937178950">
          <w:marLeft w:val="0"/>
          <w:marRight w:val="0"/>
          <w:marTop w:val="0"/>
          <w:marBottom w:val="0"/>
          <w:divBdr>
            <w:top w:val="none" w:sz="0" w:space="0" w:color="auto"/>
            <w:left w:val="none" w:sz="0" w:space="0" w:color="auto"/>
            <w:bottom w:val="none" w:sz="0" w:space="0" w:color="auto"/>
            <w:right w:val="none" w:sz="0" w:space="0" w:color="auto"/>
          </w:divBdr>
        </w:div>
      </w:divsChild>
    </w:div>
    <w:div w:id="919683286">
      <w:bodyDiv w:val="1"/>
      <w:marLeft w:val="0"/>
      <w:marRight w:val="0"/>
      <w:marTop w:val="0"/>
      <w:marBottom w:val="0"/>
      <w:divBdr>
        <w:top w:val="none" w:sz="0" w:space="0" w:color="auto"/>
        <w:left w:val="none" w:sz="0" w:space="0" w:color="auto"/>
        <w:bottom w:val="none" w:sz="0" w:space="0" w:color="auto"/>
        <w:right w:val="none" w:sz="0" w:space="0" w:color="auto"/>
      </w:divBdr>
      <w:divsChild>
        <w:div w:id="1669096872">
          <w:marLeft w:val="0"/>
          <w:marRight w:val="0"/>
          <w:marTop w:val="0"/>
          <w:marBottom w:val="0"/>
          <w:divBdr>
            <w:top w:val="none" w:sz="0" w:space="0" w:color="auto"/>
            <w:left w:val="none" w:sz="0" w:space="0" w:color="auto"/>
            <w:bottom w:val="none" w:sz="0" w:space="0" w:color="auto"/>
            <w:right w:val="none" w:sz="0" w:space="0" w:color="auto"/>
          </w:divBdr>
        </w:div>
        <w:div w:id="261648022">
          <w:marLeft w:val="0"/>
          <w:marRight w:val="0"/>
          <w:marTop w:val="0"/>
          <w:marBottom w:val="0"/>
          <w:divBdr>
            <w:top w:val="none" w:sz="0" w:space="0" w:color="auto"/>
            <w:left w:val="none" w:sz="0" w:space="0" w:color="auto"/>
            <w:bottom w:val="none" w:sz="0" w:space="0" w:color="auto"/>
            <w:right w:val="none" w:sz="0" w:space="0" w:color="auto"/>
          </w:divBdr>
        </w:div>
        <w:div w:id="555824100">
          <w:marLeft w:val="0"/>
          <w:marRight w:val="0"/>
          <w:marTop w:val="0"/>
          <w:marBottom w:val="0"/>
          <w:divBdr>
            <w:top w:val="none" w:sz="0" w:space="0" w:color="auto"/>
            <w:left w:val="none" w:sz="0" w:space="0" w:color="auto"/>
            <w:bottom w:val="none" w:sz="0" w:space="0" w:color="auto"/>
            <w:right w:val="none" w:sz="0" w:space="0" w:color="auto"/>
          </w:divBdr>
        </w:div>
        <w:div w:id="1051733642">
          <w:marLeft w:val="0"/>
          <w:marRight w:val="0"/>
          <w:marTop w:val="0"/>
          <w:marBottom w:val="0"/>
          <w:divBdr>
            <w:top w:val="none" w:sz="0" w:space="0" w:color="auto"/>
            <w:left w:val="none" w:sz="0" w:space="0" w:color="auto"/>
            <w:bottom w:val="none" w:sz="0" w:space="0" w:color="auto"/>
            <w:right w:val="none" w:sz="0" w:space="0" w:color="auto"/>
          </w:divBdr>
        </w:div>
        <w:div w:id="2120491797">
          <w:marLeft w:val="0"/>
          <w:marRight w:val="0"/>
          <w:marTop w:val="0"/>
          <w:marBottom w:val="0"/>
          <w:divBdr>
            <w:top w:val="none" w:sz="0" w:space="0" w:color="auto"/>
            <w:left w:val="none" w:sz="0" w:space="0" w:color="auto"/>
            <w:bottom w:val="none" w:sz="0" w:space="0" w:color="auto"/>
            <w:right w:val="none" w:sz="0" w:space="0" w:color="auto"/>
          </w:divBdr>
        </w:div>
        <w:div w:id="1672490866">
          <w:marLeft w:val="0"/>
          <w:marRight w:val="0"/>
          <w:marTop w:val="0"/>
          <w:marBottom w:val="0"/>
          <w:divBdr>
            <w:top w:val="none" w:sz="0" w:space="0" w:color="auto"/>
            <w:left w:val="none" w:sz="0" w:space="0" w:color="auto"/>
            <w:bottom w:val="none" w:sz="0" w:space="0" w:color="auto"/>
            <w:right w:val="none" w:sz="0" w:space="0" w:color="auto"/>
          </w:divBdr>
        </w:div>
        <w:div w:id="965739759">
          <w:marLeft w:val="0"/>
          <w:marRight w:val="0"/>
          <w:marTop w:val="0"/>
          <w:marBottom w:val="0"/>
          <w:divBdr>
            <w:top w:val="none" w:sz="0" w:space="0" w:color="auto"/>
            <w:left w:val="none" w:sz="0" w:space="0" w:color="auto"/>
            <w:bottom w:val="none" w:sz="0" w:space="0" w:color="auto"/>
            <w:right w:val="none" w:sz="0" w:space="0" w:color="auto"/>
          </w:divBdr>
        </w:div>
        <w:div w:id="1316102217">
          <w:marLeft w:val="0"/>
          <w:marRight w:val="0"/>
          <w:marTop w:val="0"/>
          <w:marBottom w:val="0"/>
          <w:divBdr>
            <w:top w:val="none" w:sz="0" w:space="0" w:color="auto"/>
            <w:left w:val="none" w:sz="0" w:space="0" w:color="auto"/>
            <w:bottom w:val="none" w:sz="0" w:space="0" w:color="auto"/>
            <w:right w:val="none" w:sz="0" w:space="0" w:color="auto"/>
          </w:divBdr>
        </w:div>
        <w:div w:id="468596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s%3A%2F%2Fwww.tldrpharmacy.com%2Fcontent%2Fpharmacology-101-an-overview-of-statins&amp;data=04%7C01%7Caaguerra%40dmacc.edu%7C1f02abae95fa4c27d29e08d9dd008b4b%7Ce91e8e9401b54e3699301436f67ce779%7C0%7C0%7C637783816675439248%7CUnknown%7CTWFpbGZsb3d8eyJWIjoiMC4wLjAwMDAiLCJQIjoiV2luMzIiLCJBTiI6Ik1haWwiLCJXVCI6Mn0%3D%7C3000&amp;sdata=%2BEjbxOs6OcAlE2uDKyF1vu8ZScPMM60%2F%2FpCC%2BPSg5Fc%3D&amp;reserved=0" TargetMode="External"/><Relationship Id="rId13" Type="http://schemas.openxmlformats.org/officeDocument/2006/relationships/hyperlink" Target="https://www.tldrpharmacy.com/content/hypertension-a-tldr-pharmacy-overview?rq=hypertension"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ldrpharmacy.com/content/heart-failure-pharmacotherapy?rq=chf" TargetMode="External"/><Relationship Id="rId12" Type="http://schemas.openxmlformats.org/officeDocument/2006/relationships/hyperlink" Target="https://nam02.safelinks.protection.outlook.com/?url=https%3A%2F%2Fwww.tldrpharmacy.com%2Fcontent%2Fthe-pharmacists-guide-to-oral-diabetes-drugs%3Frq%3Doral&amp;data=04%7C01%7Caaguerra%40dmacc.edu%7C1f02abae95fa4c27d29e08d9dd008b4b%7Ce91e8e9401b54e3699301436f67ce779%7C0%7C0%7C637783816675439248%7CUnknown%7CTWFpbGZsb3d8eyJWIjoiMC4wLjAwMDAiLCJQIjoiV2luMzIiLCJBTiI6Ik1haWwiLCJXVCI6Mn0%3D%7C3000&amp;sdata=vloyWyiH5Ss1bPfdwvcL58G6auA0O3EoHZcIozaTj9g%3D&amp;reserved=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nam02.safelinks.protection.outlook.com/?url=https%3A%2F%2Fwww.tldrpharmacy.com%2Fcontent%2Fwarfarin-the-definitive-guide&amp;data=04%7C01%7Caaguerra%40dmacc.edu%7C3c0b38a4c3544414aa7008d9dd0399ac%7Ce91e8e9401b54e3699301436f67ce779%7C0%7C0%7C637783829800991789%7CUnknown%7CTWFpbGZsb3d8eyJWIjoiMC4wLjAwMDAiLCJQIjoiV2luMzIiLCJBTiI6Ik1haWwiLCJXVCI6Mn0%3D%7C3000&amp;sdata=OUEkab1QM0u3TS7v75O85hPgD%2Bm5pPpS5HN%2BESfjQQo%3D&amp;reserved=0" TargetMode="External"/><Relationship Id="rId1" Type="http://schemas.openxmlformats.org/officeDocument/2006/relationships/styles" Target="styles.xml"/><Relationship Id="rId6" Type="http://schemas.openxmlformats.org/officeDocument/2006/relationships/hyperlink" Target="https://nam02.safelinks.protection.outlook.com/?url=https%3A%2F%2Fwww.tldrpharmacy.com%2Fcontent%2Fanticoagulants-the-definitive-guide%3Frq%3Danticoagulation&amp;data=04%7C01%7Caaguerra%40dmacc.edu%7C1f02abae95fa4c27d29e08d9dd008b4b%7Ce91e8e9401b54e3699301436f67ce779%7C0%7C0%7C637783816675439248%7CUnknown%7CTWFpbGZsb3d8eyJWIjoiMC4wLjAwMDAiLCJQIjoiV2luMzIiLCJBTiI6Ik1haWwiLCJXVCI6Mn0%3D%7C3000&amp;sdata=BoxJvITPze69g8c9xEk5ag0Igu0%2B1F5I4mdn0zv7zSY%3D&amp;reserved=0" TargetMode="External"/><Relationship Id="rId11" Type="http://schemas.openxmlformats.org/officeDocument/2006/relationships/hyperlink" Target="https://nam02.safelinks.protection.outlook.com/?url=https%3A%2F%2Fwww.tldrpharmacy.com%2Fcontent%2Fdiabetes-management-part-2-building-a-regimen%3Frq%3Ddiabet&amp;data=04%7C01%7Caaguerra%40dmacc.edu%7C1f02abae95fa4c27d29e08d9dd008b4b%7Ce91e8e9401b54e3699301436f67ce779%7C0%7C0%7C637783816675439248%7CUnknown%7CTWFpbGZsb3d8eyJWIjoiMC4wLjAwMDAiLCJQIjoiV2luMzIiLCJBTiI6Ik1haWwiLCJXVCI6Mn0%3D%7C3000&amp;sdata=JWv85zwm8GnVKqI9%2BaJD2U1nXRbWSFZtwP%2B3JNH8xb8%3D&amp;reserved=0" TargetMode="External"/><Relationship Id="rId5" Type="http://schemas.openxmlformats.org/officeDocument/2006/relationships/hyperlink" Target="https://nam02.safelinks.protection.outlook.com/?url=https%3A%2F%2Fwww.tldrpharmacy.com%2Fcontent%2Fantibiotics-a-quick-and-dirty-guide&amp;data=04%7C01%7Caaguerra%40dmacc.edu%7C3c0b38a4c3544414aa7008d9dd0399ac%7Ce91e8e9401b54e3699301436f67ce779%7C0%7C0%7C637783829800991789%7CUnknown%7CTWFpbGZsb3d8eyJWIjoiMC4wLjAwMDAiLCJQIjoiV2luMzIiLCJBTiI6Ik1haWwiLCJXVCI6Mn0%3D%7C3000&amp;sdata=3765Uh5JN3fuLVYhF3Gl%2FtQqC4mKSRTsd4pqHJSEAjI%3D&amp;reserved=0" TargetMode="External"/><Relationship Id="rId15" Type="http://schemas.openxmlformats.org/officeDocument/2006/relationships/hyperlink" Target="https://nam02.safelinks.protection.outlook.com/?url=https%3A%2F%2Fwww.tldrpharmacy.com%2Fcontent%2Fhow-to-approach-and-treat-urinary-tract-infections&amp;data=04%7C01%7Caaguerra%40dmacc.edu%7C3c0b38a4c3544414aa7008d9dd0399ac%7Ce91e8e9401b54e3699301436f67ce779%7C0%7C0%7C637783829800991789%7CUnknown%7CTWFpbGZsb3d8eyJWIjoiMC4wLjAwMDAiLCJQIjoiV2luMzIiLCJBTiI6Ik1haWwiLCJXVCI6Mn0%3D%7C3000&amp;sdata=7DLOBMQmBfupvppHvfLsvKXXZPN36UkxUBJDlt3uM6s%3D&amp;reserved=0" TargetMode="External"/><Relationship Id="rId10" Type="http://schemas.openxmlformats.org/officeDocument/2006/relationships/hyperlink" Target="https://nam02.safelinks.protection.outlook.com/?url=https%3A%2F%2Fwww.tldrpharmacy.com%2Fcontent%2Fdiabetes-management-part-1-everything-insulin%3Frq%3Ddiabet&amp;data=04%7C01%7Caaguerra%40dmacc.edu%7C1f02abae95fa4c27d29e08d9dd008b4b%7Ce91e8e9401b54e3699301436f67ce779%7C0%7C0%7C637783816675439248%7CUnknown%7CTWFpbGZsb3d8eyJWIjoiMC4wLjAwMDAiLCJQIjoiV2luMzIiLCJBTiI6Ik1haWwiLCJXVCI6Mn0%3D%7C3000&amp;sdata=ee2WfLkOPIvthsw%2FwQJj6lUVQbUQCPeengjbOCeHzcQ%3D&amp;reserved=0" TargetMode="External"/><Relationship Id="rId4" Type="http://schemas.openxmlformats.org/officeDocument/2006/relationships/hyperlink" Target="https://www.tldrpharmacy.com/search?q=" TargetMode="External"/><Relationship Id="rId9" Type="http://schemas.openxmlformats.org/officeDocument/2006/relationships/hyperlink" Target="https://nam02.safelinks.protection.outlook.com/?url=https%3A%2F%2Fwww.tldrpharmacy.com%2Fcontent%2Fpcsk9-inhibitors-what-you-need-to-know&amp;data=04%7C01%7Caaguerra%40dmacc.edu%7C1f02abae95fa4c27d29e08d9dd008b4b%7Ce91e8e9401b54e3699301436f67ce779%7C0%7C0%7C637783816675439248%7CUnknown%7CTWFpbGZsb3d8eyJWIjoiMC4wLjAwMDAiLCJQIjoiV2luMzIiLCJBTiI6Ik1haWwiLCJXVCI6Mn0%3D%7C3000&amp;sdata=FXnr67WP67ThBMyE3mISxuE7orSvLUHN74IwhyxZcsQ%3D&amp;reserved=0" TargetMode="External"/><Relationship Id="rId14" Type="http://schemas.openxmlformats.org/officeDocument/2006/relationships/hyperlink" Target="https://www.tldrpharmacy.com/content/take-a-deep-breath-treatment-of-pneumonia?rq=pneumo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Guerra</dc:creator>
  <cp:keywords/>
  <dc:description/>
  <cp:lastModifiedBy>Anthony Guerra</cp:lastModifiedBy>
  <cp:revision>2</cp:revision>
  <dcterms:created xsi:type="dcterms:W3CDTF">2022-01-22T12:07:00Z</dcterms:created>
  <dcterms:modified xsi:type="dcterms:W3CDTF">2022-01-22T12:17:00Z</dcterms:modified>
</cp:coreProperties>
</file>