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66F" w:rsidRPr="00C05428" w:rsidRDefault="00AD78DA" w:rsidP="00AD78DA">
      <w:pPr>
        <w:pStyle w:val="Title"/>
        <w:rPr>
          <w:color w:val="002060"/>
          <w14:textFill>
            <w14:gradFill>
              <w14:gsLst>
                <w14:gs w14:pos="46000">
                  <w14:srgbClr w14:val="002060"/>
                </w14:gs>
                <w14:gs w14:pos="100000">
                  <w14:schemeClr w14:val="accent1">
                    <w14:lumMod w14:val="45000"/>
                    <w14:lumOff w14:val="55000"/>
                  </w14:schemeClr>
                </w14:gs>
                <w14:gs w14:pos="100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C05428">
        <w:rPr>
          <w:color w:val="002060"/>
          <w14:textFill>
            <w14:gradFill>
              <w14:gsLst>
                <w14:gs w14:pos="46000">
                  <w14:srgbClr w14:val="002060"/>
                </w14:gs>
                <w14:gs w14:pos="100000">
                  <w14:schemeClr w14:val="accent1">
                    <w14:lumMod w14:val="45000"/>
                    <w14:lumOff w14:val="55000"/>
                  </w14:schemeClr>
                </w14:gs>
                <w14:gs w14:pos="100000">
                  <w14:schemeClr w14:val="accent1">
                    <w14:lumMod w14:val="45000"/>
                    <w14:lumOff w14:val="55000"/>
                  </w14:schemeClr>
                </w14:gs>
                <w14:gs w14:pos="100000">
                  <w14:schemeClr w14:val="accent1">
                    <w14:lumMod w14:val="30000"/>
                    <w14:lumOff w14:val="70000"/>
                  </w14:schemeClr>
                </w14:gs>
              </w14:gsLst>
              <w14:lin w14:ang="5400000" w14:scaled="0"/>
            </w14:gradFill>
          </w14:textFill>
        </w:rPr>
        <w:t>Overview of financial aid</w:t>
      </w:r>
    </w:p>
    <w:p w:rsidR="00B9666F" w:rsidRDefault="00C64170" w:rsidP="009E11E6">
      <w:pPr>
        <w:pStyle w:val="Subtitle"/>
        <w:rPr>
          <w:color w:val="002060"/>
        </w:rPr>
      </w:pPr>
      <w:sdt>
        <w:sdtPr>
          <w:rPr>
            <w:color w:val="002060"/>
          </w:rPr>
          <w:id w:val="841976995"/>
          <w:placeholder>
            <w:docPart w:val="CF12A3C45F30417BB2D7C8E033375B4C"/>
          </w:placeholder>
          <w15:appearance w15:val="hidden"/>
        </w:sdtPr>
        <w:sdtEndPr/>
        <w:sdtContent>
          <w:r w:rsidR="001828CA">
            <w:rPr>
              <w:color w:val="002060"/>
            </w:rPr>
            <w:t>Primary Terms</w:t>
          </w:r>
          <w:r w:rsidR="009C6741">
            <w:rPr>
              <w:color w:val="002060"/>
            </w:rPr>
            <w:t xml:space="preserve"> Part </w:t>
          </w:r>
          <w:r w:rsidR="001828CA">
            <w:rPr>
              <w:color w:val="002060"/>
            </w:rPr>
            <w:t>1</w:t>
          </w:r>
        </w:sdtContent>
      </w:sdt>
    </w:p>
    <w:p w:rsidR="009E11E6" w:rsidRPr="009E11E6" w:rsidRDefault="009E11E6" w:rsidP="009E11E6"/>
    <w:p w:rsidR="00B9666F" w:rsidRPr="009E11E6" w:rsidRDefault="001828CA" w:rsidP="009E11E6">
      <w:pPr>
        <w:pStyle w:val="Heading1"/>
      </w:pPr>
      <w:r>
        <w:t>Cost of Attendance (CoA)</w:t>
      </w:r>
    </w:p>
    <w:p w:rsidR="001828CA" w:rsidRPr="00487275" w:rsidRDefault="001828CA" w:rsidP="001828CA">
      <w:pPr>
        <w:rPr>
          <w:color w:val="002060"/>
        </w:rPr>
      </w:pPr>
      <w:r>
        <w:rPr>
          <w:color w:val="002060"/>
        </w:rPr>
        <w:t>Each college estimates their total cost to attend their university. This CoA is an estimate for one year and it includes the tuition/fees, room and board, books, transportation and other miscellaneous expenses.</w:t>
      </w:r>
    </w:p>
    <w:p w:rsidR="00B9666F" w:rsidRDefault="001828CA">
      <w:pPr>
        <w:pStyle w:val="Heading1"/>
      </w:pPr>
      <w:r>
        <w:t>Expected Family Contribution (EFC)</w:t>
      </w:r>
    </w:p>
    <w:p w:rsidR="00B9666F" w:rsidRPr="00487275" w:rsidRDefault="001828CA">
      <w:pPr>
        <w:rPr>
          <w:color w:val="002060"/>
        </w:rPr>
      </w:pPr>
      <w:r>
        <w:rPr>
          <w:color w:val="002060"/>
        </w:rPr>
        <w:t>This is the minimum amount that the Federal Government believes</w:t>
      </w:r>
      <w:r w:rsidR="00D16A13">
        <w:rPr>
          <w:color w:val="002060"/>
        </w:rPr>
        <w:t xml:space="preserve"> you can afford on an annual basis </w:t>
      </w:r>
      <w:r>
        <w:rPr>
          <w:color w:val="002060"/>
        </w:rPr>
        <w:t xml:space="preserve">to send your kiddo to college. This number serves as an index for the schools to use in order to determine the student’s need based college funding eligibility. </w:t>
      </w:r>
    </w:p>
    <w:p w:rsidR="00B9666F" w:rsidRDefault="00D16A13">
      <w:pPr>
        <w:pStyle w:val="Heading1"/>
      </w:pPr>
      <w:r>
        <w:t>How to Calculate Your EFC</w:t>
      </w:r>
      <w:r w:rsidR="00240C8E">
        <w:t xml:space="preserve"> (for a FAFSA School)</w:t>
      </w:r>
    </w:p>
    <w:p w:rsidR="00917688" w:rsidRDefault="00D16A13" w:rsidP="00F35C86">
      <w:pPr>
        <w:rPr>
          <w:color w:val="002060"/>
        </w:rPr>
      </w:pPr>
      <w:r>
        <w:rPr>
          <w:color w:val="002060"/>
        </w:rPr>
        <w:t>We have yet to work with a family who gets excited when they discover their family’s expected contribution amount. This number is designed to be high so that you need help from the government in the form of loans. It’s frustrating but it’s true. So, let’s give you a little “cheat sheet” on how to determine a ballpark figure of your EFC. Get ready because this will most assuredly shock you.</w:t>
      </w:r>
    </w:p>
    <w:p w:rsidR="00D16A13" w:rsidRPr="00D16A13" w:rsidRDefault="00D16A13" w:rsidP="00D16A13">
      <w:pPr>
        <w:pStyle w:val="ListParagraph"/>
        <w:numPr>
          <w:ilvl w:val="0"/>
          <w:numId w:val="19"/>
        </w:numPr>
        <w:rPr>
          <w:color w:val="002060"/>
        </w:rPr>
      </w:pPr>
      <w:r w:rsidRPr="00D16A13">
        <w:rPr>
          <w:color w:val="002060"/>
        </w:rPr>
        <w:t>Your</w:t>
      </w:r>
      <w:r>
        <w:rPr>
          <w:color w:val="002060"/>
        </w:rPr>
        <w:t xml:space="preserve"> (parents)</w:t>
      </w:r>
      <w:r w:rsidRPr="00D16A13">
        <w:rPr>
          <w:color w:val="002060"/>
        </w:rPr>
        <w:t xml:space="preserve"> most recent year’s AGI: $_______________</w:t>
      </w:r>
    </w:p>
    <w:p w:rsidR="00D16A13" w:rsidRPr="00D16A13" w:rsidRDefault="00D16A13" w:rsidP="00D16A13">
      <w:pPr>
        <w:pStyle w:val="ListParagraph"/>
        <w:numPr>
          <w:ilvl w:val="0"/>
          <w:numId w:val="19"/>
        </w:numPr>
        <w:rPr>
          <w:color w:val="002060"/>
        </w:rPr>
      </w:pPr>
      <w:r w:rsidRPr="00D16A13">
        <w:rPr>
          <w:color w:val="002060"/>
        </w:rPr>
        <w:t xml:space="preserve">Add back in any pre-tax retirement contributions made for the same most recent year (401k, IRA, SEP, </w:t>
      </w:r>
      <w:proofErr w:type="spellStart"/>
      <w:r w:rsidRPr="00D16A13">
        <w:rPr>
          <w:color w:val="002060"/>
        </w:rPr>
        <w:t>etc</w:t>
      </w:r>
      <w:proofErr w:type="spellEnd"/>
      <w:r w:rsidRPr="00D16A13">
        <w:rPr>
          <w:color w:val="002060"/>
        </w:rPr>
        <w:t>): $____________</w:t>
      </w:r>
    </w:p>
    <w:p w:rsidR="00D16A13" w:rsidRPr="00D16A13" w:rsidRDefault="00D16A13" w:rsidP="00D16A13">
      <w:pPr>
        <w:pStyle w:val="ListParagraph"/>
        <w:numPr>
          <w:ilvl w:val="0"/>
          <w:numId w:val="19"/>
        </w:numPr>
        <w:rPr>
          <w:color w:val="002060"/>
        </w:rPr>
      </w:pPr>
      <w:r w:rsidRPr="00D16A13">
        <w:rPr>
          <w:color w:val="002060"/>
        </w:rPr>
        <w:t>Total of AGI and pre-tax contributions: $_______________</w:t>
      </w:r>
    </w:p>
    <w:p w:rsidR="00D16A13" w:rsidRPr="00EB0D0E" w:rsidRDefault="00D16A13" w:rsidP="00D16A13">
      <w:pPr>
        <w:pStyle w:val="ListParagraph"/>
        <w:numPr>
          <w:ilvl w:val="0"/>
          <w:numId w:val="19"/>
        </w:numPr>
        <w:rPr>
          <w:color w:val="002060"/>
          <w:highlight w:val="yellow"/>
        </w:rPr>
      </w:pPr>
      <w:r w:rsidRPr="00EB0D0E">
        <w:rPr>
          <w:color w:val="002060"/>
          <w:highlight w:val="yellow"/>
        </w:rPr>
        <w:t>Parents inco</w:t>
      </w:r>
      <w:r w:rsidR="00EB0D0E" w:rsidRPr="00EB0D0E">
        <w:rPr>
          <w:color w:val="002060"/>
          <w:highlight w:val="yellow"/>
        </w:rPr>
        <w:t>me portion of the EFC: #3 x 25% =</w:t>
      </w:r>
      <w:r w:rsidRPr="00EB0D0E">
        <w:rPr>
          <w:color w:val="002060"/>
          <w:highlight w:val="yellow"/>
        </w:rPr>
        <w:t xml:space="preserve"> $______________ </w:t>
      </w:r>
    </w:p>
    <w:p w:rsidR="00D16A13" w:rsidRDefault="00D16A13" w:rsidP="00D16A13">
      <w:pPr>
        <w:rPr>
          <w:color w:val="002060"/>
        </w:rPr>
      </w:pPr>
      <w:r>
        <w:rPr>
          <w:color w:val="002060"/>
        </w:rPr>
        <w:t xml:space="preserve">Now, let’s look at the Asset portion. Total all of your assets, </w:t>
      </w:r>
      <w:r w:rsidRPr="00240C8E">
        <w:rPr>
          <w:b/>
          <w:i/>
          <w:color w:val="002060"/>
        </w:rPr>
        <w:t>excluding</w:t>
      </w:r>
      <w:r>
        <w:rPr>
          <w:color w:val="002060"/>
        </w:rPr>
        <w:t xml:space="preserve"> equity in your primary residence, the account balances of your government retirement accounts (401k, IRA, Roth, SEP IRA, 403b, </w:t>
      </w:r>
      <w:proofErr w:type="spellStart"/>
      <w:r>
        <w:rPr>
          <w:color w:val="002060"/>
        </w:rPr>
        <w:t>etc</w:t>
      </w:r>
      <w:proofErr w:type="spellEnd"/>
      <w:r>
        <w:rPr>
          <w:color w:val="002060"/>
        </w:rPr>
        <w:t xml:space="preserve">), </w:t>
      </w:r>
      <w:r w:rsidR="00EB0D0E">
        <w:rPr>
          <w:color w:val="002060"/>
        </w:rPr>
        <w:t xml:space="preserve">529s owned by grandparents, </w:t>
      </w:r>
      <w:r>
        <w:rPr>
          <w:color w:val="002060"/>
        </w:rPr>
        <w:t>and any cash values in life insurance policies. I</w:t>
      </w:r>
      <w:r w:rsidR="00EB0D0E">
        <w:rPr>
          <w:color w:val="002060"/>
        </w:rPr>
        <w:t>f you own the 529 then include its balance</w:t>
      </w:r>
      <w:r>
        <w:rPr>
          <w:color w:val="002060"/>
        </w:rPr>
        <w:t xml:space="preserve">. </w:t>
      </w:r>
    </w:p>
    <w:p w:rsidR="00D16A13" w:rsidRPr="00EB0D0E" w:rsidRDefault="00D16A13" w:rsidP="00EB0D0E">
      <w:pPr>
        <w:pStyle w:val="ListParagraph"/>
        <w:numPr>
          <w:ilvl w:val="0"/>
          <w:numId w:val="19"/>
        </w:numPr>
        <w:rPr>
          <w:color w:val="002060"/>
        </w:rPr>
      </w:pPr>
      <w:r w:rsidRPr="00EB0D0E">
        <w:rPr>
          <w:color w:val="002060"/>
        </w:rPr>
        <w:t>Parents total assets: $______________</w:t>
      </w:r>
      <w:r w:rsidR="00EB0D0E" w:rsidRPr="00EB0D0E">
        <w:rPr>
          <w:color w:val="002060"/>
        </w:rPr>
        <w:t>_</w:t>
      </w:r>
    </w:p>
    <w:p w:rsidR="00EB0D0E" w:rsidRPr="00EB0D0E" w:rsidRDefault="00EB0D0E" w:rsidP="00EB0D0E">
      <w:pPr>
        <w:pStyle w:val="ListParagraph"/>
        <w:numPr>
          <w:ilvl w:val="0"/>
          <w:numId w:val="19"/>
        </w:numPr>
        <w:rPr>
          <w:color w:val="002060"/>
          <w:highlight w:val="yellow"/>
        </w:rPr>
      </w:pPr>
      <w:r w:rsidRPr="00EB0D0E">
        <w:rPr>
          <w:color w:val="002060"/>
          <w:highlight w:val="yellow"/>
        </w:rPr>
        <w:t>Pare</w:t>
      </w:r>
      <w:r w:rsidR="00240C8E">
        <w:rPr>
          <w:color w:val="002060"/>
          <w:highlight w:val="yellow"/>
        </w:rPr>
        <w:t>nts asset portion of the EFC: #5</w:t>
      </w:r>
      <w:r w:rsidRPr="00EB0D0E">
        <w:rPr>
          <w:color w:val="002060"/>
          <w:highlight w:val="yellow"/>
        </w:rPr>
        <w:t xml:space="preserve"> x 6% = $________________</w:t>
      </w:r>
    </w:p>
    <w:p w:rsidR="00EB0D0E" w:rsidRDefault="00EB0D0E" w:rsidP="00EB0D0E">
      <w:pPr>
        <w:rPr>
          <w:color w:val="002060"/>
        </w:rPr>
      </w:pPr>
      <w:r>
        <w:rPr>
          <w:color w:val="002060"/>
        </w:rPr>
        <w:t>You must also include financial information of the student.</w:t>
      </w:r>
    </w:p>
    <w:p w:rsidR="00EB0D0E" w:rsidRDefault="00EB0D0E" w:rsidP="00EB0D0E">
      <w:pPr>
        <w:pStyle w:val="ListParagraph"/>
        <w:numPr>
          <w:ilvl w:val="0"/>
          <w:numId w:val="19"/>
        </w:numPr>
        <w:rPr>
          <w:color w:val="002060"/>
        </w:rPr>
      </w:pPr>
      <w:r w:rsidRPr="00EB0D0E">
        <w:rPr>
          <w:color w:val="002060"/>
        </w:rPr>
        <w:t>Student’s most recent year’s AGI: $______________</w:t>
      </w:r>
      <w:r w:rsidR="00240C8E">
        <w:rPr>
          <w:color w:val="002060"/>
        </w:rPr>
        <w:t xml:space="preserve"> (If they didn’t have a job then it’s $0)</w:t>
      </w:r>
    </w:p>
    <w:p w:rsidR="00EB0D0E" w:rsidRPr="00240C8E" w:rsidRDefault="00EB0D0E" w:rsidP="00EB0D0E">
      <w:pPr>
        <w:pStyle w:val="ListParagraph"/>
        <w:numPr>
          <w:ilvl w:val="0"/>
          <w:numId w:val="19"/>
        </w:numPr>
        <w:rPr>
          <w:color w:val="002060"/>
          <w:highlight w:val="yellow"/>
        </w:rPr>
      </w:pPr>
      <w:r w:rsidRPr="00240C8E">
        <w:rPr>
          <w:color w:val="002060"/>
          <w:highlight w:val="yellow"/>
        </w:rPr>
        <w:t>Student’s income</w:t>
      </w:r>
      <w:r w:rsidR="00240C8E">
        <w:rPr>
          <w:color w:val="002060"/>
          <w:highlight w:val="yellow"/>
        </w:rPr>
        <w:t xml:space="preserve"> portion of the EFC: #7</w:t>
      </w:r>
      <w:r w:rsidRPr="00240C8E">
        <w:rPr>
          <w:color w:val="002060"/>
          <w:highlight w:val="yellow"/>
        </w:rPr>
        <w:t xml:space="preserve"> x 50% = $_____________</w:t>
      </w:r>
    </w:p>
    <w:p w:rsidR="00EB0D0E" w:rsidRDefault="00EB0D0E" w:rsidP="00EB0D0E">
      <w:pPr>
        <w:pStyle w:val="ListParagraph"/>
        <w:numPr>
          <w:ilvl w:val="0"/>
          <w:numId w:val="19"/>
        </w:numPr>
        <w:rPr>
          <w:color w:val="002060"/>
        </w:rPr>
      </w:pPr>
      <w:r w:rsidRPr="00EB0D0E">
        <w:rPr>
          <w:color w:val="002060"/>
        </w:rPr>
        <w:t>Student’s total assets held in his/her name (529s count in the parents assets, also do not include a 529 owned by the grandparents): $______________</w:t>
      </w:r>
    </w:p>
    <w:p w:rsidR="00EB0D0E" w:rsidRPr="00240C8E" w:rsidRDefault="00EB0D0E" w:rsidP="00EB0D0E">
      <w:pPr>
        <w:pStyle w:val="ListParagraph"/>
        <w:numPr>
          <w:ilvl w:val="0"/>
          <w:numId w:val="19"/>
        </w:numPr>
        <w:rPr>
          <w:color w:val="002060"/>
          <w:highlight w:val="yellow"/>
        </w:rPr>
      </w:pPr>
      <w:r w:rsidRPr="00240C8E">
        <w:rPr>
          <w:color w:val="002060"/>
          <w:highlight w:val="yellow"/>
        </w:rPr>
        <w:t>Student’s asset portion of the EFC: #3 x 25% = $_____________</w:t>
      </w:r>
    </w:p>
    <w:p w:rsidR="00240C8E" w:rsidRDefault="00240C8E" w:rsidP="00EB0D0E">
      <w:pPr>
        <w:rPr>
          <w:color w:val="002060"/>
        </w:rPr>
      </w:pPr>
    </w:p>
    <w:p w:rsidR="00EB0D0E" w:rsidRDefault="00EB0D0E" w:rsidP="00EB0D0E">
      <w:pPr>
        <w:rPr>
          <w:color w:val="002060"/>
        </w:rPr>
      </w:pPr>
      <w:r>
        <w:rPr>
          <w:color w:val="002060"/>
        </w:rPr>
        <w:t>You ready for this? Add up #4 + #6 + #8 + #10 = $________________</w:t>
      </w:r>
    </w:p>
    <w:p w:rsidR="00240C8E" w:rsidRPr="00EB0D0E" w:rsidRDefault="00240C8E" w:rsidP="00EB0D0E">
      <w:pPr>
        <w:rPr>
          <w:color w:val="002060"/>
        </w:rPr>
      </w:pPr>
      <w:r>
        <w:rPr>
          <w:color w:val="002060"/>
        </w:rPr>
        <w:t xml:space="preserve">That number is a ballpark figure of your Expected Family Contribution for each year of child’s education. </w:t>
      </w:r>
    </w:p>
    <w:p w:rsidR="00B9666F" w:rsidRDefault="00240C8E">
      <w:pPr>
        <w:pStyle w:val="Heading1"/>
      </w:pPr>
      <w:r>
        <w:t>How to Calculate Your EFC (for a CSS/Profile School)</w:t>
      </w:r>
    </w:p>
    <w:p w:rsidR="00B9666F" w:rsidRDefault="00240C8E">
      <w:pPr>
        <w:rPr>
          <w:color w:val="002060"/>
        </w:rPr>
      </w:pPr>
      <w:r>
        <w:rPr>
          <w:color w:val="002060"/>
        </w:rPr>
        <w:t>Use the same above numbers for the parents’ income, the student’s income and the student’s assets:</w:t>
      </w:r>
    </w:p>
    <w:p w:rsidR="00240C8E" w:rsidRPr="002A5FE1" w:rsidRDefault="00240C8E" w:rsidP="002A5FE1">
      <w:pPr>
        <w:pStyle w:val="ListParagraph"/>
        <w:numPr>
          <w:ilvl w:val="0"/>
          <w:numId w:val="24"/>
        </w:numPr>
        <w:rPr>
          <w:color w:val="002060"/>
          <w:highlight w:val="yellow"/>
        </w:rPr>
      </w:pPr>
      <w:r w:rsidRPr="002A5FE1">
        <w:rPr>
          <w:color w:val="002060"/>
          <w:highlight w:val="yellow"/>
        </w:rPr>
        <w:lastRenderedPageBreak/>
        <w:t>Total from #4 + #8 + #10: $______________</w:t>
      </w:r>
    </w:p>
    <w:p w:rsidR="00240C8E" w:rsidRDefault="00240C8E">
      <w:pPr>
        <w:rPr>
          <w:color w:val="002060"/>
        </w:rPr>
      </w:pPr>
      <w:r>
        <w:rPr>
          <w:color w:val="002060"/>
        </w:rPr>
        <w:t xml:space="preserve">Now, in the parents’ assets we have to add a couple more items into the mix. </w:t>
      </w:r>
    </w:p>
    <w:p w:rsidR="002A5FE1" w:rsidRDefault="00240C8E" w:rsidP="002A5FE1">
      <w:pPr>
        <w:pStyle w:val="ListParagraph"/>
        <w:numPr>
          <w:ilvl w:val="0"/>
          <w:numId w:val="24"/>
        </w:numPr>
        <w:rPr>
          <w:color w:val="002060"/>
        </w:rPr>
      </w:pPr>
      <w:r w:rsidRPr="002A5FE1">
        <w:rPr>
          <w:color w:val="002060"/>
        </w:rPr>
        <w:t>Add any equity in the primary residence: $____________</w:t>
      </w:r>
    </w:p>
    <w:p w:rsidR="002A5FE1" w:rsidRDefault="00240C8E" w:rsidP="002A5FE1">
      <w:pPr>
        <w:pStyle w:val="ListParagraph"/>
        <w:numPr>
          <w:ilvl w:val="0"/>
          <w:numId w:val="24"/>
        </w:numPr>
        <w:rPr>
          <w:color w:val="002060"/>
        </w:rPr>
      </w:pPr>
      <w:r w:rsidRPr="002A5FE1">
        <w:rPr>
          <w:color w:val="002060"/>
        </w:rPr>
        <w:t>Add the balances of any 529s that are held in the names of other children: $____________</w:t>
      </w:r>
    </w:p>
    <w:p w:rsidR="002A5FE1" w:rsidRDefault="00240C8E" w:rsidP="002A5FE1">
      <w:pPr>
        <w:pStyle w:val="ListParagraph"/>
        <w:numPr>
          <w:ilvl w:val="0"/>
          <w:numId w:val="24"/>
        </w:numPr>
        <w:rPr>
          <w:color w:val="002060"/>
        </w:rPr>
      </w:pPr>
      <w:r w:rsidRPr="002A5FE1">
        <w:rPr>
          <w:color w:val="002060"/>
        </w:rPr>
        <w:t>Total the</w:t>
      </w:r>
      <w:r w:rsidR="002A5FE1">
        <w:rPr>
          <w:color w:val="002060"/>
        </w:rPr>
        <w:t>se two: $______________</w:t>
      </w:r>
    </w:p>
    <w:p w:rsidR="002A5FE1" w:rsidRDefault="002A5FE1" w:rsidP="002A5FE1">
      <w:pPr>
        <w:pStyle w:val="ListParagraph"/>
        <w:numPr>
          <w:ilvl w:val="0"/>
          <w:numId w:val="24"/>
        </w:numPr>
        <w:rPr>
          <w:color w:val="002060"/>
        </w:rPr>
      </w:pPr>
      <w:r>
        <w:rPr>
          <w:color w:val="002060"/>
        </w:rPr>
        <w:t>Parents’ asset portion of the EFC: #4 x 6%: $______________</w:t>
      </w:r>
    </w:p>
    <w:p w:rsidR="00240C8E" w:rsidRPr="002A5FE1" w:rsidRDefault="00240C8E" w:rsidP="002A5FE1">
      <w:pPr>
        <w:rPr>
          <w:color w:val="002060"/>
        </w:rPr>
      </w:pPr>
      <w:r w:rsidRPr="002A5FE1">
        <w:rPr>
          <w:color w:val="002060"/>
        </w:rPr>
        <w:t xml:space="preserve">Add </w:t>
      </w:r>
      <w:r w:rsidR="002A5FE1" w:rsidRPr="002A5FE1">
        <w:rPr>
          <w:color w:val="002060"/>
        </w:rPr>
        <w:t>#1 + #5 = $_________________</w:t>
      </w:r>
    </w:p>
    <w:p w:rsidR="002A5FE1" w:rsidRPr="002A5FE1" w:rsidRDefault="002A5FE1" w:rsidP="002A5FE1">
      <w:pPr>
        <w:rPr>
          <w:color w:val="002060"/>
        </w:rPr>
      </w:pPr>
      <w:r>
        <w:rPr>
          <w:color w:val="002060"/>
        </w:rPr>
        <w:t>That last line is your EFC for those schools that use the CSS/Profile financial aid application. Yes, they consider your home equity as something you can and should tap into, as well as your 529 for your other children, to pay for college. Crazy.</w:t>
      </w:r>
    </w:p>
    <w:p w:rsidR="001828CA" w:rsidRPr="00917688" w:rsidRDefault="00917688" w:rsidP="001828CA">
      <w:pPr>
        <w:pStyle w:val="Heading1"/>
      </w:pPr>
      <w:r>
        <w:t>Notes</w:t>
      </w:r>
      <w:bookmarkStart w:id="0" w:name="_GoBack"/>
      <w:bookmarkEnd w:id="0"/>
    </w:p>
    <w:p w:rsidR="001828CA" w:rsidRPr="001828CA" w:rsidRDefault="001828CA" w:rsidP="001828CA"/>
    <w:sectPr w:rsidR="001828CA" w:rsidRPr="001828CA">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170" w:rsidRDefault="00C64170">
      <w:r>
        <w:separator/>
      </w:r>
    </w:p>
  </w:endnote>
  <w:endnote w:type="continuationSeparator" w:id="0">
    <w:p w:rsidR="00C64170" w:rsidRDefault="00C6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66F" w:rsidRDefault="00C64170">
    <w:pPr>
      <w:pStyle w:val="Footer"/>
    </w:pPr>
    <w:r>
      <w:t xml:space="preserve">Page </w:t>
    </w:r>
    <w:r>
      <w:fldChar w:fldCharType="begin"/>
    </w:r>
    <w:r>
      <w:instrText xml:space="preserve"> PAGE   \* MERGEFORMAT </w:instrText>
    </w:r>
    <w:r>
      <w:fldChar w:fldCharType="separate"/>
    </w:r>
    <w:r w:rsidR="002A5FE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170" w:rsidRDefault="00C64170">
      <w:r>
        <w:separator/>
      </w:r>
    </w:p>
  </w:footnote>
  <w:footnote w:type="continuationSeparator" w:id="0">
    <w:p w:rsidR="00C64170" w:rsidRDefault="00C64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8D6DE6"/>
    <w:multiLevelType w:val="hybridMultilevel"/>
    <w:tmpl w:val="D04C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4105F"/>
    <w:multiLevelType w:val="hybridMultilevel"/>
    <w:tmpl w:val="723E2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B00597"/>
    <w:multiLevelType w:val="hybridMultilevel"/>
    <w:tmpl w:val="9244C3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11239"/>
    <w:multiLevelType w:val="hybridMultilevel"/>
    <w:tmpl w:val="3BDCC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F0032F"/>
    <w:multiLevelType w:val="hybridMultilevel"/>
    <w:tmpl w:val="B9C6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6E4EC7"/>
    <w:multiLevelType w:val="hybridMultilevel"/>
    <w:tmpl w:val="2CECA798"/>
    <w:lvl w:ilvl="0" w:tplc="1F5441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C94DCB"/>
    <w:multiLevelType w:val="hybridMultilevel"/>
    <w:tmpl w:val="2DE07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EB6E5F"/>
    <w:multiLevelType w:val="hybridMultilevel"/>
    <w:tmpl w:val="77464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3"/>
  </w:num>
  <w:num w:numId="18">
    <w:abstractNumId w:val="11"/>
  </w:num>
  <w:num w:numId="19">
    <w:abstractNumId w:val="14"/>
  </w:num>
  <w:num w:numId="20">
    <w:abstractNumId w:val="18"/>
  </w:num>
  <w:num w:numId="21">
    <w:abstractNumId w:val="15"/>
  </w:num>
  <w:num w:numId="22">
    <w:abstractNumId w:val="17"/>
  </w:num>
  <w:num w:numId="23">
    <w:abstractNumId w:val="20"/>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8DA"/>
    <w:rsid w:val="000813B1"/>
    <w:rsid w:val="00152F41"/>
    <w:rsid w:val="001828CA"/>
    <w:rsid w:val="00240C8E"/>
    <w:rsid w:val="002A5FE1"/>
    <w:rsid w:val="00487275"/>
    <w:rsid w:val="006B381F"/>
    <w:rsid w:val="00811899"/>
    <w:rsid w:val="00917688"/>
    <w:rsid w:val="009C6741"/>
    <w:rsid w:val="009E11E6"/>
    <w:rsid w:val="00AD78DA"/>
    <w:rsid w:val="00B9666F"/>
    <w:rsid w:val="00C05428"/>
    <w:rsid w:val="00C64170"/>
    <w:rsid w:val="00D0152A"/>
    <w:rsid w:val="00D16A13"/>
    <w:rsid w:val="00E1653B"/>
    <w:rsid w:val="00EB0D0E"/>
    <w:rsid w:val="00F3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rsid w:val="009E11E6"/>
    <w:pPr>
      <w:pBdr>
        <w:top w:val="single" w:sz="4" w:space="1" w:color="002060"/>
        <w:bottom w:val="single" w:sz="12" w:space="1" w:color="002060"/>
      </w:pBdr>
      <w:spacing w:before="240" w:after="240"/>
      <w:outlineLvl w:val="0"/>
    </w:pPr>
    <w:rPr>
      <w:rFonts w:asciiTheme="majorHAnsi" w:eastAsiaTheme="majorEastAsia" w:hAnsiTheme="majorHAnsi" w:cstheme="majorBidi"/>
      <w:color w:val="002060"/>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paragraph" w:styleId="Heading4">
    <w:name w:val="heading 4"/>
    <w:basedOn w:val="Normal"/>
    <w:next w:val="Normal"/>
    <w:link w:val="Heading4Char"/>
    <w:uiPriority w:val="9"/>
    <w:unhideWhenUsed/>
    <w:rsid w:val="00D0152A"/>
    <w:pPr>
      <w:keepNext/>
      <w:keepLines/>
      <w:spacing w:before="40" w:after="0"/>
      <w:outlineLvl w:val="3"/>
    </w:pPr>
    <w:rPr>
      <w:rFonts w:asciiTheme="majorHAnsi" w:eastAsiaTheme="majorEastAsia" w:hAnsiTheme="majorHAnsi" w:cstheme="majorBidi"/>
      <w:i/>
      <w:iCs/>
      <w:color w:val="7C9163" w:themeColor="accent1" w:themeShade="BF"/>
    </w:rPr>
  </w:style>
  <w:style w:type="paragraph" w:styleId="Heading5">
    <w:name w:val="heading 5"/>
    <w:basedOn w:val="Normal"/>
    <w:next w:val="Normal"/>
    <w:link w:val="Heading5Char"/>
    <w:uiPriority w:val="9"/>
    <w:unhideWhenUsed/>
    <w:qFormat/>
    <w:rsid w:val="00D0152A"/>
    <w:pPr>
      <w:keepNext/>
      <w:keepLines/>
      <w:spacing w:before="40" w:after="0"/>
      <w:outlineLvl w:val="4"/>
    </w:pPr>
    <w:rPr>
      <w:rFonts w:asciiTheme="majorHAnsi" w:eastAsiaTheme="majorEastAsia" w:hAnsiTheme="majorHAnsi" w:cstheme="majorBidi"/>
      <w:color w:val="7C91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rsid w:val="009E11E6"/>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rsid w:val="00D0152A"/>
    <w:rPr>
      <w:rFonts w:asciiTheme="majorHAnsi" w:eastAsiaTheme="majorEastAsia" w:hAnsiTheme="majorHAnsi" w:cstheme="majorBidi"/>
      <w:i/>
      <w:iCs/>
      <w:color w:val="7C9163" w:themeColor="accent1" w:themeShade="BF"/>
      <w:sz w:val="21"/>
      <w:szCs w:val="21"/>
    </w:rPr>
  </w:style>
  <w:style w:type="character" w:customStyle="1" w:styleId="Heading5Char">
    <w:name w:val="Heading 5 Char"/>
    <w:basedOn w:val="DefaultParagraphFont"/>
    <w:link w:val="Heading5"/>
    <w:uiPriority w:val="9"/>
    <w:rsid w:val="00D0152A"/>
    <w:rPr>
      <w:rFonts w:asciiTheme="majorHAnsi" w:eastAsiaTheme="majorEastAsia" w:hAnsiTheme="majorHAnsi" w:cstheme="majorBidi"/>
      <w:color w:val="7C9163" w:themeColor="accent1" w:themeShade="BF"/>
      <w:sz w:val="21"/>
      <w:szCs w:val="21"/>
    </w:rPr>
  </w:style>
  <w:style w:type="paragraph" w:styleId="ListParagraph">
    <w:name w:val="List Paragraph"/>
    <w:basedOn w:val="Normal"/>
    <w:uiPriority w:val="34"/>
    <w:unhideWhenUsed/>
    <w:qFormat/>
    <w:rsid w:val="00487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12A3C45F30417BB2D7C8E033375B4C"/>
        <w:category>
          <w:name w:val="General"/>
          <w:gallery w:val="placeholder"/>
        </w:category>
        <w:types>
          <w:type w:val="bbPlcHdr"/>
        </w:types>
        <w:behaviors>
          <w:behavior w:val="content"/>
        </w:behaviors>
        <w:guid w:val="{9DB3C439-7472-474D-8DB0-3AB91DC6FAFC}"/>
      </w:docPartPr>
      <w:docPartBody>
        <w:p w:rsidR="00000000" w:rsidRDefault="00DA0F7B">
          <w:pPr>
            <w:pStyle w:val="CF12A3C45F30417BB2D7C8E033375B4C"/>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7B"/>
    <w:rsid w:val="00DA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12A3C45F30417BB2D7C8E033375B4C">
    <w:name w:val="CF12A3C45F30417BB2D7C8E033375B4C"/>
  </w:style>
  <w:style w:type="paragraph" w:customStyle="1" w:styleId="17876BED082F4E3591FC17E5484664F5">
    <w:name w:val="17876BED082F4E3591FC17E5484664F5"/>
  </w:style>
  <w:style w:type="paragraph" w:customStyle="1" w:styleId="C159FA229195469DBEC8405228498B45">
    <w:name w:val="C159FA229195469DBEC8405228498B45"/>
  </w:style>
  <w:style w:type="paragraph" w:customStyle="1" w:styleId="15281D2796F84C28899AAD3C080B8AF5">
    <w:name w:val="15281D2796F84C28899AAD3C080B8AF5"/>
  </w:style>
  <w:style w:type="paragraph" w:customStyle="1" w:styleId="80D9A2A0479E42DC9ABDB005935AD353">
    <w:name w:val="80D9A2A0479E42DC9ABDB005935AD353"/>
  </w:style>
  <w:style w:type="paragraph" w:customStyle="1" w:styleId="B5D65AE0FC8A4BCB811FE21C088138D8">
    <w:name w:val="B5D65AE0FC8A4BCB811FE21C088138D8"/>
  </w:style>
  <w:style w:type="paragraph" w:customStyle="1" w:styleId="06C94A6C6C0B4405A219DEFA1CB4D05A">
    <w:name w:val="06C94A6C6C0B4405A219DEFA1CB4D05A"/>
  </w:style>
  <w:style w:type="paragraph" w:customStyle="1" w:styleId="5BB9591D11ED4AE7981DAE747E1CF35A">
    <w:name w:val="5BB9591D11ED4AE7981DAE747E1CF35A"/>
  </w:style>
  <w:style w:type="paragraph" w:customStyle="1" w:styleId="E405E5A0ADC44584815F649AE1F2EE1E">
    <w:name w:val="E405E5A0ADC44584815F649AE1F2EE1E"/>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39508B6037DE426DA098D15777A56C7D">
    <w:name w:val="39508B6037DE426DA098D15777A56C7D"/>
  </w:style>
  <w:style w:type="paragraph" w:customStyle="1" w:styleId="F917B9F59411474283F1A6C0E0D2C5ED">
    <w:name w:val="F917B9F59411474283F1A6C0E0D2C5ED"/>
  </w:style>
  <w:style w:type="paragraph" w:customStyle="1" w:styleId="6273B85E9DEC4336A71806AAEB5AD27A">
    <w:name w:val="6273B85E9DEC4336A71806AAEB5AD27A"/>
  </w:style>
  <w:style w:type="paragraph" w:customStyle="1" w:styleId="E169E0BC71B7489B8D501AFC640128D3">
    <w:name w:val="E169E0BC71B7489B8D501AFC640128D3"/>
  </w:style>
  <w:style w:type="paragraph" w:customStyle="1" w:styleId="0D6D04741B334292B39A76F3C99DB310">
    <w:name w:val="0D6D04741B334292B39A76F3C99DB310"/>
  </w:style>
  <w:style w:type="paragraph" w:customStyle="1" w:styleId="540E03A7523D4CBB8B2AE5E9301FEB2C">
    <w:name w:val="540E03A7523D4CBB8B2AE5E9301FEB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2017-02-16T00:32:00Z</dcterms:created>
  <dcterms:modified xsi:type="dcterms:W3CDTF">2017-02-16T01:14:00Z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