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286E" w14:textId="77777777" w:rsidR="00C6708A" w:rsidRPr="00C6708A" w:rsidRDefault="00C6708A" w:rsidP="00C6708A">
      <w:pPr>
        <w:pStyle w:val="NormalWeb"/>
        <w:spacing w:after="0"/>
        <w:contextualSpacing/>
        <w:rPr>
          <w:rFonts w:ascii="Century Gothic" w:hAnsi="Century Gothic"/>
          <w:b/>
          <w:bCs/>
          <w:iCs/>
          <w:color w:val="38434F" w:themeColor="accent4" w:themeShade="BF"/>
          <w:sz w:val="28"/>
          <w:szCs w:val="28"/>
        </w:rPr>
      </w:pPr>
    </w:p>
    <w:p w14:paraId="13B3ECDD" w14:textId="77777777" w:rsidR="00C6708A" w:rsidRPr="00C6708A" w:rsidRDefault="00C6708A" w:rsidP="00C6708A">
      <w:pPr>
        <w:pStyle w:val="NormalWeb"/>
        <w:spacing w:after="0"/>
        <w:contextualSpacing/>
        <w:rPr>
          <w:rFonts w:ascii="Century Gothic" w:hAnsi="Century Gothic"/>
          <w:b/>
          <w:bCs/>
          <w:i/>
          <w:iCs/>
          <w:color w:val="38434F" w:themeColor="accent4" w:themeShade="BF"/>
          <w:sz w:val="28"/>
          <w:szCs w:val="28"/>
        </w:rPr>
      </w:pPr>
      <w:r w:rsidRPr="00C6708A">
        <w:rPr>
          <w:rFonts w:ascii="Century Gothic" w:hAnsi="Century Gothic"/>
          <w:b/>
          <w:bCs/>
          <w:i/>
          <w:iCs/>
          <w:color w:val="38434F" w:themeColor="accent4" w:themeShade="BF"/>
          <w:sz w:val="28"/>
          <w:szCs w:val="28"/>
        </w:rPr>
        <w:t>Introduction</w:t>
      </w:r>
    </w:p>
    <w:p w14:paraId="78929926" w14:textId="77777777" w:rsidR="00C6708A" w:rsidRPr="00C6708A" w:rsidRDefault="00C6708A" w:rsidP="00C6708A">
      <w:pPr>
        <w:pStyle w:val="NormalWeb"/>
        <w:spacing w:after="0"/>
        <w:contextualSpacing/>
        <w:rPr>
          <w:rFonts w:ascii="Century Gothic" w:hAnsi="Century Gothic"/>
          <w:b/>
          <w:bCs/>
          <w:i/>
          <w:iCs/>
          <w:color w:val="38434F" w:themeColor="accent4" w:themeShade="BF"/>
          <w:sz w:val="28"/>
          <w:szCs w:val="28"/>
        </w:rPr>
      </w:pPr>
    </w:p>
    <w:p w14:paraId="491A82BC" w14:textId="77777777" w:rsidR="004546EB" w:rsidRDefault="00C6708A" w:rsidP="00C6708A">
      <w:pPr>
        <w:pStyle w:val="NormalWeb"/>
        <w:spacing w:after="0"/>
        <w:contextualSpacing/>
        <w:rPr>
          <w:rFonts w:ascii="Century Gothic" w:hAnsi="Century Gothic"/>
          <w:bCs/>
          <w:iCs/>
          <w:color w:val="38434F" w:themeColor="accent4" w:themeShade="BF"/>
          <w:sz w:val="28"/>
          <w:szCs w:val="28"/>
        </w:rPr>
      </w:pPr>
      <w:r w:rsidRPr="00C6708A">
        <w:rPr>
          <w:rFonts w:ascii="Century Gothic" w:hAnsi="Century Gothic"/>
          <w:bCs/>
          <w:iCs/>
          <w:color w:val="38434F" w:themeColor="accent4" w:themeShade="BF"/>
          <w:sz w:val="28"/>
          <w:szCs w:val="28"/>
        </w:rPr>
        <w:t xml:space="preserve">In </w:t>
      </w:r>
      <w:r w:rsidR="004546EB">
        <w:rPr>
          <w:rFonts w:ascii="Century Gothic" w:hAnsi="Century Gothic"/>
          <w:bCs/>
          <w:iCs/>
          <w:color w:val="38434F" w:themeColor="accent4" w:themeShade="BF"/>
          <w:sz w:val="28"/>
          <w:szCs w:val="28"/>
        </w:rPr>
        <w:t>Chapter 9</w:t>
      </w:r>
      <w:r w:rsidRPr="00C6708A">
        <w:rPr>
          <w:rFonts w:ascii="Century Gothic" w:hAnsi="Century Gothic"/>
          <w:bCs/>
          <w:iCs/>
          <w:color w:val="38434F" w:themeColor="accent4" w:themeShade="BF"/>
          <w:sz w:val="28"/>
          <w:szCs w:val="28"/>
        </w:rPr>
        <w:t xml:space="preserve"> we discuss</w:t>
      </w:r>
      <w:r w:rsidR="004546EB">
        <w:rPr>
          <w:rFonts w:ascii="Century Gothic" w:hAnsi="Century Gothic"/>
          <w:bCs/>
          <w:iCs/>
          <w:color w:val="38434F" w:themeColor="accent4" w:themeShade="BF"/>
          <w:sz w:val="28"/>
          <w:szCs w:val="28"/>
        </w:rPr>
        <w:t>ed Rule #7 – Modern-Day Application.  How do we apply an ancient message to a modern audience.</w:t>
      </w:r>
    </w:p>
    <w:p w14:paraId="40DAB183" w14:textId="77777777" w:rsidR="00C6708A" w:rsidRPr="00C6708A" w:rsidRDefault="00C6708A" w:rsidP="00C6708A">
      <w:pPr>
        <w:pStyle w:val="NormalWeb"/>
        <w:spacing w:after="0"/>
        <w:contextualSpacing/>
        <w:rPr>
          <w:rFonts w:ascii="Century Gothic" w:hAnsi="Century Gothic"/>
          <w:bCs/>
          <w:iCs/>
          <w:color w:val="38434F" w:themeColor="accent4" w:themeShade="BF"/>
          <w:sz w:val="28"/>
          <w:szCs w:val="28"/>
        </w:rPr>
      </w:pPr>
    </w:p>
    <w:p w14:paraId="20D8B6F9" w14:textId="1332E23E" w:rsidR="00C6708A" w:rsidRPr="00C6708A" w:rsidRDefault="004546EB" w:rsidP="00C6708A">
      <w:pPr>
        <w:pStyle w:val="NormalWeb"/>
        <w:spacing w:after="0"/>
        <w:contextualSpacing/>
        <w:rPr>
          <w:rFonts w:ascii="Century Gothic" w:hAnsi="Century Gothic"/>
          <w:b/>
          <w:bCs/>
          <w:i/>
          <w:iCs/>
          <w:color w:val="38434F" w:themeColor="accent4" w:themeShade="BF"/>
          <w:sz w:val="28"/>
          <w:szCs w:val="28"/>
        </w:rPr>
      </w:pPr>
      <w:r>
        <w:rPr>
          <w:rFonts w:ascii="Century Gothic" w:hAnsi="Century Gothic"/>
          <w:b/>
          <w:bCs/>
          <w:i/>
          <w:iCs/>
          <w:color w:val="38434F" w:themeColor="accent4" w:themeShade="BF"/>
          <w:sz w:val="28"/>
          <w:szCs w:val="28"/>
        </w:rPr>
        <w:t>What is the Universal Message?</w:t>
      </w:r>
    </w:p>
    <w:p w14:paraId="34F033C4" w14:textId="77777777" w:rsidR="00C6708A" w:rsidRPr="00C6708A" w:rsidRDefault="00C6708A" w:rsidP="00C6708A">
      <w:pPr>
        <w:pStyle w:val="NormalWeb"/>
        <w:spacing w:after="0"/>
        <w:contextualSpacing/>
        <w:rPr>
          <w:rFonts w:ascii="Century Gothic" w:hAnsi="Century Gothic"/>
          <w:b/>
          <w:bCs/>
          <w:i/>
          <w:iCs/>
          <w:color w:val="38434F" w:themeColor="accent4" w:themeShade="BF"/>
          <w:sz w:val="28"/>
          <w:szCs w:val="28"/>
        </w:rPr>
      </w:pPr>
    </w:p>
    <w:p w14:paraId="221E2DBB" w14:textId="77777777" w:rsidR="004546EB" w:rsidRDefault="004546EB" w:rsidP="00C6708A">
      <w:pPr>
        <w:pStyle w:val="NormalWeb"/>
        <w:spacing w:after="0"/>
        <w:contextualSpacing/>
        <w:rPr>
          <w:rFonts w:ascii="Century Gothic" w:hAnsi="Century Gothic"/>
          <w:bCs/>
          <w:iCs/>
          <w:color w:val="38434F" w:themeColor="accent4" w:themeShade="BF"/>
          <w:sz w:val="28"/>
          <w:szCs w:val="28"/>
        </w:rPr>
      </w:pPr>
      <w:r>
        <w:rPr>
          <w:rFonts w:ascii="Century Gothic" w:hAnsi="Century Gothic"/>
          <w:bCs/>
          <w:iCs/>
          <w:color w:val="38434F" w:themeColor="accent4" w:themeShade="BF"/>
          <w:sz w:val="28"/>
          <w:szCs w:val="28"/>
        </w:rPr>
        <w:t xml:space="preserve">In an earlier chapter, we touched on the basic process for Bible Interpretation.  </w:t>
      </w:r>
    </w:p>
    <w:p w14:paraId="2AF1592B" w14:textId="77777777" w:rsidR="004546EB" w:rsidRDefault="004546EB" w:rsidP="00C6708A">
      <w:pPr>
        <w:pStyle w:val="NormalWeb"/>
        <w:spacing w:after="0"/>
        <w:contextualSpacing/>
        <w:rPr>
          <w:rFonts w:ascii="Century Gothic" w:hAnsi="Century Gothic"/>
          <w:bCs/>
          <w:iCs/>
          <w:color w:val="38434F" w:themeColor="accent4" w:themeShade="BF"/>
          <w:sz w:val="28"/>
          <w:szCs w:val="28"/>
        </w:rPr>
      </w:pPr>
    </w:p>
    <w:p w14:paraId="7DFEC0B7" w14:textId="7ACD242A" w:rsidR="00C6708A" w:rsidRPr="00C6708A" w:rsidRDefault="004546EB" w:rsidP="00C6708A">
      <w:pPr>
        <w:pStyle w:val="NormalWeb"/>
        <w:spacing w:after="0"/>
        <w:contextualSpacing/>
        <w:rPr>
          <w:rFonts w:ascii="Century Gothic" w:hAnsi="Century Gothic"/>
          <w:bCs/>
          <w:iCs/>
          <w:color w:val="38434F" w:themeColor="accent4" w:themeShade="BF"/>
          <w:sz w:val="28"/>
          <w:szCs w:val="28"/>
        </w:rPr>
      </w:pPr>
      <w:r>
        <w:rPr>
          <w:rFonts w:ascii="Century Gothic" w:hAnsi="Century Gothic"/>
          <w:bCs/>
          <w:iCs/>
          <w:color w:val="38434F" w:themeColor="accent4" w:themeShade="BF"/>
          <w:sz w:val="28"/>
          <w:szCs w:val="28"/>
        </w:rPr>
        <w:t>In Rule #9 – Modern-Day Application, we utilize the same chart to show how to apply any Bible passage to our current situation.</w:t>
      </w:r>
    </w:p>
    <w:p w14:paraId="31341681" w14:textId="77777777" w:rsidR="00C6708A" w:rsidRPr="00C6708A" w:rsidRDefault="00C6708A" w:rsidP="00C6708A">
      <w:pPr>
        <w:pStyle w:val="NormalWeb"/>
        <w:spacing w:after="0"/>
        <w:contextualSpacing/>
        <w:rPr>
          <w:rFonts w:ascii="Century Gothic" w:hAnsi="Century Gothic"/>
          <w:bCs/>
          <w:iCs/>
          <w:color w:val="38434F" w:themeColor="accent4" w:themeShade="BF"/>
          <w:sz w:val="28"/>
          <w:szCs w:val="28"/>
        </w:rPr>
      </w:pPr>
    </w:p>
    <w:p w14:paraId="36502D9A" w14:textId="77777777" w:rsidR="00C6708A" w:rsidRPr="00C6708A" w:rsidRDefault="00C6708A" w:rsidP="00C6708A">
      <w:pPr>
        <w:pStyle w:val="NormalWeb"/>
        <w:spacing w:after="0"/>
        <w:contextualSpacing/>
        <w:rPr>
          <w:rFonts w:ascii="Century Gothic" w:hAnsi="Century Gothic"/>
          <w:bCs/>
          <w:iCs/>
          <w:color w:val="38434F" w:themeColor="accent4" w:themeShade="BF"/>
          <w:sz w:val="28"/>
          <w:szCs w:val="28"/>
        </w:rPr>
      </w:pPr>
      <w:r w:rsidRPr="00C6708A">
        <w:rPr>
          <w:rFonts w:ascii="Century Gothic" w:hAnsi="Century Gothic"/>
          <w:bCs/>
          <w:iCs/>
          <w:noProof/>
          <w:color w:val="38434F" w:themeColor="accent4" w:themeShade="BF"/>
          <w:sz w:val="28"/>
          <w:szCs w:val="28"/>
        </w:rPr>
        <w:drawing>
          <wp:inline distT="0" distB="0" distL="0" distR="0" wp14:anchorId="08CDC1CB" wp14:editId="58902E5C">
            <wp:extent cx="54864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inline>
        </w:drawing>
      </w:r>
    </w:p>
    <w:p w14:paraId="3CF24583" w14:textId="77777777" w:rsidR="00C6708A" w:rsidRPr="00C6708A" w:rsidRDefault="00C6708A" w:rsidP="00C6708A">
      <w:pPr>
        <w:pStyle w:val="NormalWeb"/>
        <w:spacing w:after="0"/>
        <w:contextualSpacing/>
        <w:rPr>
          <w:rFonts w:ascii="Century Gothic" w:hAnsi="Century Gothic"/>
          <w:bCs/>
          <w:iCs/>
          <w:color w:val="38434F" w:themeColor="accent4" w:themeShade="BF"/>
          <w:sz w:val="28"/>
          <w:szCs w:val="28"/>
        </w:rPr>
      </w:pPr>
    </w:p>
    <w:p w14:paraId="53154C79" w14:textId="77777777" w:rsidR="00190354" w:rsidRPr="004546EB" w:rsidRDefault="00C6708A" w:rsidP="00190354">
      <w:pPr>
        <w:spacing w:before="72" w:after="115"/>
        <w:outlineLvl w:val="1"/>
        <w:rPr>
          <w:rFonts w:ascii="Century Gothic" w:eastAsia="Times New Roman" w:hAnsi="Century Gothic"/>
          <w:b/>
          <w:bCs/>
          <w:i/>
          <w:color w:val="38434F" w:themeColor="accent4" w:themeShade="BF"/>
          <w:sz w:val="28"/>
          <w:szCs w:val="28"/>
        </w:rPr>
      </w:pPr>
      <w:r w:rsidRPr="004546EB">
        <w:rPr>
          <w:rFonts w:ascii="Century Gothic" w:eastAsia="Times New Roman" w:hAnsi="Century Gothic"/>
          <w:b/>
          <w:bCs/>
          <w:i/>
          <w:color w:val="38434F" w:themeColor="accent4" w:themeShade="BF"/>
          <w:sz w:val="28"/>
          <w:szCs w:val="28"/>
        </w:rPr>
        <w:t xml:space="preserve">Step 1 – Try to identify the original message to the Bible’s original audience </w:t>
      </w:r>
    </w:p>
    <w:p w14:paraId="789A7D8C" w14:textId="7323A4E8" w:rsidR="00C6708A" w:rsidRPr="00190354" w:rsidRDefault="00C6708A" w:rsidP="00190354">
      <w:pPr>
        <w:spacing w:before="72" w:after="115"/>
        <w:outlineLvl w:val="1"/>
        <w:rPr>
          <w:rFonts w:ascii="Century Gothic" w:eastAsia="Times New Roman" w:hAnsi="Century Gothic"/>
          <w:bCs/>
          <w:color w:val="38434F" w:themeColor="accent4" w:themeShade="BF"/>
          <w:sz w:val="28"/>
          <w:szCs w:val="28"/>
        </w:rPr>
      </w:pPr>
      <w:r w:rsidRPr="00190354">
        <w:rPr>
          <w:rFonts w:ascii="Century Gothic" w:eastAsia="Times New Roman" w:hAnsi="Century Gothic"/>
          <w:bCs/>
          <w:color w:val="38434F" w:themeColor="accent4" w:themeShade="BF"/>
          <w:sz w:val="28"/>
          <w:szCs w:val="28"/>
        </w:rPr>
        <w:t xml:space="preserve">In Leviticus 11, the prohibition against pork was likely related to the </w:t>
      </w:r>
      <w:r w:rsidRPr="004546EB">
        <w:rPr>
          <w:rFonts w:ascii="Century Gothic" w:eastAsia="Times New Roman" w:hAnsi="Century Gothic"/>
          <w:bCs/>
          <w:color w:val="38434F" w:themeColor="accent4" w:themeShade="BF"/>
          <w:sz w:val="28"/>
          <w:szCs w:val="28"/>
          <w:u w:val="single"/>
        </w:rPr>
        <w:t>identity</w:t>
      </w:r>
      <w:r w:rsidRPr="00190354">
        <w:rPr>
          <w:rFonts w:ascii="Century Gothic" w:eastAsia="Times New Roman" w:hAnsi="Century Gothic"/>
          <w:bCs/>
          <w:color w:val="38434F" w:themeColor="accent4" w:themeShade="BF"/>
          <w:sz w:val="28"/>
          <w:szCs w:val="28"/>
        </w:rPr>
        <w:t xml:space="preserve"> and </w:t>
      </w:r>
      <w:r w:rsidRPr="004546EB">
        <w:rPr>
          <w:rFonts w:ascii="Century Gothic" w:eastAsia="Times New Roman" w:hAnsi="Century Gothic"/>
          <w:bCs/>
          <w:color w:val="38434F" w:themeColor="accent4" w:themeShade="BF"/>
          <w:sz w:val="28"/>
          <w:szCs w:val="28"/>
          <w:u w:val="single"/>
        </w:rPr>
        <w:t>holiness</w:t>
      </w:r>
      <w:r w:rsidRPr="00190354">
        <w:rPr>
          <w:rFonts w:ascii="Century Gothic" w:eastAsia="Times New Roman" w:hAnsi="Century Gothic"/>
          <w:bCs/>
          <w:color w:val="38434F" w:themeColor="accent4" w:themeShade="BF"/>
          <w:sz w:val="28"/>
          <w:szCs w:val="28"/>
        </w:rPr>
        <w:t xml:space="preserve"> of God’s people.</w:t>
      </w:r>
    </w:p>
    <w:p w14:paraId="62AD6CBF" w14:textId="77777777" w:rsidR="00190354" w:rsidRDefault="00190354" w:rsidP="00C6708A">
      <w:pPr>
        <w:spacing w:before="72" w:after="115"/>
        <w:outlineLvl w:val="1"/>
        <w:rPr>
          <w:rFonts w:ascii="Century Gothic" w:eastAsia="Times New Roman" w:hAnsi="Century Gothic"/>
          <w:b/>
          <w:bCs/>
          <w:color w:val="38434F" w:themeColor="accent4" w:themeShade="BF"/>
          <w:sz w:val="28"/>
          <w:szCs w:val="28"/>
        </w:rPr>
      </w:pPr>
    </w:p>
    <w:p w14:paraId="3231C81C" w14:textId="77777777" w:rsidR="00190354" w:rsidRDefault="00190354" w:rsidP="00C6708A">
      <w:pPr>
        <w:spacing w:before="72" w:after="115"/>
        <w:outlineLvl w:val="1"/>
        <w:rPr>
          <w:rFonts w:ascii="Century Gothic" w:eastAsia="Times New Roman" w:hAnsi="Century Gothic"/>
          <w:b/>
          <w:bCs/>
          <w:color w:val="38434F" w:themeColor="accent4" w:themeShade="BF"/>
          <w:sz w:val="28"/>
          <w:szCs w:val="28"/>
        </w:rPr>
      </w:pPr>
    </w:p>
    <w:p w14:paraId="6B898EC1" w14:textId="77777777" w:rsidR="00190354" w:rsidRDefault="00190354" w:rsidP="00C6708A">
      <w:pPr>
        <w:spacing w:before="72" w:after="115"/>
        <w:outlineLvl w:val="1"/>
        <w:rPr>
          <w:rFonts w:ascii="Century Gothic" w:eastAsia="Times New Roman" w:hAnsi="Century Gothic"/>
          <w:b/>
          <w:bCs/>
          <w:color w:val="38434F" w:themeColor="accent4" w:themeShade="BF"/>
          <w:sz w:val="28"/>
          <w:szCs w:val="28"/>
        </w:rPr>
      </w:pPr>
    </w:p>
    <w:p w14:paraId="59CF5214" w14:textId="77777777" w:rsidR="00C6708A" w:rsidRPr="003862B2" w:rsidRDefault="00C6708A" w:rsidP="00C6708A">
      <w:pPr>
        <w:spacing w:before="72" w:after="115"/>
        <w:outlineLvl w:val="1"/>
        <w:rPr>
          <w:rFonts w:ascii="Century Gothic" w:eastAsia="Times New Roman" w:hAnsi="Century Gothic"/>
          <w:bCs/>
          <w:i/>
          <w:color w:val="38434F" w:themeColor="accent4" w:themeShade="BF"/>
          <w:sz w:val="28"/>
          <w:szCs w:val="28"/>
        </w:rPr>
      </w:pPr>
      <w:r w:rsidRPr="003862B2">
        <w:rPr>
          <w:rFonts w:ascii="Century Gothic" w:eastAsia="Times New Roman" w:hAnsi="Century Gothic"/>
          <w:b/>
          <w:bCs/>
          <w:i/>
          <w:color w:val="38434F" w:themeColor="accent4" w:themeShade="BF"/>
          <w:sz w:val="28"/>
          <w:szCs w:val="28"/>
        </w:rPr>
        <w:t xml:space="preserve">Step 2 – </w:t>
      </w:r>
      <w:r w:rsidRPr="00190354">
        <w:rPr>
          <w:rFonts w:ascii="Century Gothic" w:eastAsia="Times New Roman" w:hAnsi="Century Gothic"/>
          <w:b/>
          <w:bCs/>
          <w:i/>
          <w:color w:val="38434F" w:themeColor="accent4" w:themeShade="BF"/>
          <w:sz w:val="28"/>
          <w:szCs w:val="28"/>
        </w:rPr>
        <w:t>Identify a principle within the original message</w:t>
      </w:r>
    </w:p>
    <w:p w14:paraId="5EEDF730" w14:textId="4EF661C3" w:rsidR="00190354" w:rsidRPr="00190354" w:rsidRDefault="00C6708A" w:rsidP="00190354">
      <w:pPr>
        <w:spacing w:before="100" w:beforeAutospacing="1" w:after="144"/>
        <w:ind w:right="677"/>
        <w:rPr>
          <w:rFonts w:ascii="Century Gothic" w:hAnsi="Century Gothic"/>
          <w:color w:val="38434F" w:themeColor="accent4" w:themeShade="BF"/>
          <w:sz w:val="28"/>
          <w:szCs w:val="28"/>
        </w:rPr>
      </w:pPr>
      <w:r w:rsidRPr="00190354">
        <w:rPr>
          <w:rFonts w:ascii="Century Gothic" w:hAnsi="Century Gothic"/>
          <w:color w:val="38434F" w:themeColor="accent4" w:themeShade="BF"/>
          <w:sz w:val="28"/>
          <w:szCs w:val="28"/>
        </w:rPr>
        <w:t xml:space="preserve">In Step 2, we take the original message of the Bible and try to translate that into a </w:t>
      </w:r>
      <w:r w:rsidR="004546EB">
        <w:rPr>
          <w:rFonts w:ascii="Century Gothic" w:hAnsi="Century Gothic"/>
          <w:color w:val="38434F" w:themeColor="accent4" w:themeShade="BF"/>
          <w:sz w:val="28"/>
          <w:szCs w:val="28"/>
        </w:rPr>
        <w:t>universal principle</w:t>
      </w:r>
      <w:r w:rsidRPr="00190354">
        <w:rPr>
          <w:rFonts w:ascii="Century Gothic" w:hAnsi="Century Gothic"/>
          <w:color w:val="38434F" w:themeColor="accent4" w:themeShade="BF"/>
          <w:sz w:val="28"/>
          <w:szCs w:val="28"/>
        </w:rPr>
        <w:t>. We are looking for the essence of a particular event or narrative.</w:t>
      </w:r>
    </w:p>
    <w:p w14:paraId="55EBBAC5" w14:textId="77777777" w:rsidR="00190354" w:rsidRDefault="00C6708A" w:rsidP="00190354">
      <w:pPr>
        <w:spacing w:before="100" w:beforeAutospacing="1" w:after="144"/>
        <w:ind w:right="677"/>
        <w:rPr>
          <w:rFonts w:ascii="Century Gothic" w:hAnsi="Century Gothic"/>
          <w:color w:val="38434F" w:themeColor="accent4" w:themeShade="BF"/>
          <w:sz w:val="28"/>
          <w:szCs w:val="28"/>
        </w:rPr>
      </w:pPr>
      <w:r w:rsidRPr="00190354">
        <w:rPr>
          <w:rFonts w:ascii="Century Gothic" w:hAnsi="Century Gothic"/>
          <w:color w:val="38434F" w:themeColor="accent4" w:themeShade="BF"/>
          <w:sz w:val="28"/>
          <w:szCs w:val="28"/>
        </w:rPr>
        <w:t>In our Leviticus 11 example, we might state the universal principle this way:</w:t>
      </w:r>
      <w:r w:rsidR="00190354" w:rsidRPr="00190354">
        <w:rPr>
          <w:rFonts w:ascii="Century Gothic" w:hAnsi="Century Gothic"/>
          <w:color w:val="38434F" w:themeColor="accent4" w:themeShade="BF"/>
          <w:sz w:val="28"/>
          <w:szCs w:val="28"/>
        </w:rPr>
        <w:t xml:space="preserve">  </w:t>
      </w:r>
    </w:p>
    <w:p w14:paraId="2D51E924" w14:textId="4F68ED35" w:rsidR="00C6708A" w:rsidRPr="00190354" w:rsidRDefault="00C6708A" w:rsidP="00190354">
      <w:pPr>
        <w:spacing w:before="100" w:beforeAutospacing="1" w:after="144"/>
        <w:ind w:right="677"/>
        <w:rPr>
          <w:rFonts w:ascii="Century Gothic" w:hAnsi="Century Gothic"/>
          <w:color w:val="38434F" w:themeColor="accent4" w:themeShade="BF"/>
          <w:sz w:val="28"/>
          <w:szCs w:val="28"/>
        </w:rPr>
      </w:pPr>
      <w:r w:rsidRPr="00190354">
        <w:rPr>
          <w:rFonts w:ascii="Century Gothic" w:hAnsi="Century Gothic"/>
          <w:color w:val="38434F" w:themeColor="accent4" w:themeShade="BF"/>
          <w:sz w:val="28"/>
          <w:szCs w:val="28"/>
        </w:rPr>
        <w:t>God wishes that his people retain their identity as Christians. In addition, he desires that they maintain a high moral standard regardless of the culture that surrounds them.</w:t>
      </w:r>
    </w:p>
    <w:p w14:paraId="3A69E2E8" w14:textId="77777777" w:rsidR="00C6708A" w:rsidRPr="003862B2" w:rsidRDefault="00C6708A" w:rsidP="00C6708A">
      <w:pPr>
        <w:spacing w:before="72" w:after="115"/>
        <w:outlineLvl w:val="1"/>
        <w:rPr>
          <w:rFonts w:ascii="Century Gothic" w:eastAsia="Times New Roman" w:hAnsi="Century Gothic"/>
          <w:b/>
          <w:bCs/>
          <w:i/>
          <w:color w:val="38434F" w:themeColor="accent4" w:themeShade="BF"/>
          <w:sz w:val="28"/>
          <w:szCs w:val="28"/>
        </w:rPr>
      </w:pPr>
      <w:r w:rsidRPr="003862B2">
        <w:rPr>
          <w:rFonts w:ascii="Century Gothic" w:eastAsia="Times New Roman" w:hAnsi="Century Gothic"/>
          <w:b/>
          <w:bCs/>
          <w:i/>
          <w:color w:val="38434F" w:themeColor="accent4" w:themeShade="BF"/>
          <w:sz w:val="28"/>
          <w:szCs w:val="28"/>
        </w:rPr>
        <w:t xml:space="preserve">Step 3 – </w:t>
      </w:r>
      <w:r w:rsidRPr="00C6708A">
        <w:rPr>
          <w:rFonts w:ascii="Century Gothic" w:eastAsia="Times New Roman" w:hAnsi="Century Gothic"/>
          <w:b/>
          <w:bCs/>
          <w:i/>
          <w:color w:val="38434F" w:themeColor="accent4" w:themeShade="BF"/>
          <w:sz w:val="28"/>
          <w:szCs w:val="28"/>
        </w:rPr>
        <w:t xml:space="preserve">Application to a </w:t>
      </w:r>
      <w:r w:rsidRPr="003862B2">
        <w:rPr>
          <w:rFonts w:ascii="Century Gothic" w:eastAsia="Times New Roman" w:hAnsi="Century Gothic"/>
          <w:b/>
          <w:bCs/>
          <w:i/>
          <w:color w:val="38434F" w:themeColor="accent4" w:themeShade="BF"/>
          <w:sz w:val="28"/>
          <w:szCs w:val="28"/>
        </w:rPr>
        <w:t xml:space="preserve"> Modern Audience</w:t>
      </w:r>
    </w:p>
    <w:p w14:paraId="5D115D3D" w14:textId="77777777" w:rsidR="004546EB" w:rsidRDefault="00C6708A" w:rsidP="00C6708A">
      <w:pPr>
        <w:spacing w:before="100" w:beforeAutospacing="1" w:after="144"/>
        <w:ind w:right="677"/>
        <w:rPr>
          <w:rFonts w:ascii="Century Gothic" w:hAnsi="Century Gothic"/>
          <w:color w:val="38434F" w:themeColor="accent4" w:themeShade="BF"/>
          <w:sz w:val="28"/>
          <w:szCs w:val="28"/>
        </w:rPr>
      </w:pPr>
      <w:r w:rsidRPr="00C6708A">
        <w:rPr>
          <w:rFonts w:ascii="Century Gothic" w:hAnsi="Century Gothic"/>
          <w:color w:val="38434F" w:themeColor="accent4" w:themeShade="BF"/>
          <w:sz w:val="28"/>
          <w:szCs w:val="28"/>
        </w:rPr>
        <w:t xml:space="preserve">The application process is quite simple once we have identified a principle.  </w:t>
      </w:r>
      <w:r w:rsidR="004546EB">
        <w:rPr>
          <w:rFonts w:ascii="Century Gothic" w:hAnsi="Century Gothic"/>
          <w:color w:val="38434F" w:themeColor="accent4" w:themeShade="BF"/>
          <w:sz w:val="28"/>
          <w:szCs w:val="28"/>
        </w:rPr>
        <w:t>How would we maintain a Christian identity and high moral principles in our work? home life? church? society?</w:t>
      </w:r>
    </w:p>
    <w:p w14:paraId="0B32B1CB" w14:textId="6EA378D0" w:rsidR="00C6708A" w:rsidRPr="00C6708A" w:rsidRDefault="004546EB" w:rsidP="00C6708A">
      <w:pPr>
        <w:spacing w:before="100" w:beforeAutospacing="1" w:after="144"/>
        <w:ind w:right="677"/>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 xml:space="preserve">Each of these would have many different applications.  At work we might agree not to cut corners or not to step on people to get ahead.  At home, we would seek honesty and kindness in our relationships with our children or </w:t>
      </w:r>
      <w:bookmarkStart w:id="0" w:name="_GoBack"/>
      <w:bookmarkEnd w:id="0"/>
      <w:r>
        <w:rPr>
          <w:rFonts w:ascii="Century Gothic" w:hAnsi="Century Gothic"/>
          <w:color w:val="38434F" w:themeColor="accent4" w:themeShade="BF"/>
          <w:sz w:val="28"/>
          <w:szCs w:val="28"/>
        </w:rPr>
        <w:t>significant others.</w:t>
      </w:r>
    </w:p>
    <w:p w14:paraId="7A9E0C12" w14:textId="79F13A69" w:rsidR="0062762D" w:rsidRDefault="0062762D" w:rsidP="00C6708A">
      <w:pPr>
        <w:rPr>
          <w:rFonts w:ascii="Century Gothic" w:hAnsi="Century Gothic"/>
          <w:color w:val="38434F" w:themeColor="accent4" w:themeShade="BF"/>
          <w:sz w:val="28"/>
          <w:szCs w:val="28"/>
        </w:rPr>
      </w:pPr>
    </w:p>
    <w:p w14:paraId="105EA3C6" w14:textId="1A8D5674" w:rsidR="004546EB" w:rsidRDefault="004546EB" w:rsidP="00C6708A">
      <w:pPr>
        <w:rPr>
          <w:rFonts w:ascii="Century Gothic" w:hAnsi="Century Gothic"/>
          <w:b/>
          <w:i/>
          <w:color w:val="38434F" w:themeColor="accent4" w:themeShade="BF"/>
          <w:sz w:val="28"/>
          <w:szCs w:val="28"/>
        </w:rPr>
      </w:pPr>
      <w:r>
        <w:rPr>
          <w:rFonts w:ascii="Century Gothic" w:hAnsi="Century Gothic"/>
          <w:b/>
          <w:i/>
          <w:color w:val="38434F" w:themeColor="accent4" w:themeShade="BF"/>
          <w:sz w:val="28"/>
          <w:szCs w:val="28"/>
        </w:rPr>
        <w:t>Helpful Steps in Locating a Universal Principle</w:t>
      </w:r>
    </w:p>
    <w:p w14:paraId="19BD9F1A" w14:textId="77777777" w:rsidR="004546EB" w:rsidRDefault="004546EB" w:rsidP="00C6708A">
      <w:pPr>
        <w:rPr>
          <w:rFonts w:ascii="Century Gothic" w:hAnsi="Century Gothic"/>
          <w:b/>
          <w:i/>
          <w:color w:val="38434F" w:themeColor="accent4" w:themeShade="BF"/>
          <w:sz w:val="28"/>
          <w:szCs w:val="28"/>
        </w:rPr>
      </w:pPr>
    </w:p>
    <w:p w14:paraId="74CC7AA0" w14:textId="4F229D05" w:rsidR="004546EB" w:rsidRDefault="004546EB" w:rsidP="004546EB">
      <w:pPr>
        <w:pStyle w:val="ListParagraph"/>
        <w:numPr>
          <w:ilvl w:val="0"/>
          <w:numId w:val="15"/>
        </w:numPr>
        <w:rPr>
          <w:rFonts w:ascii="Century Gothic" w:hAnsi="Century Gothic"/>
          <w:color w:val="38434F" w:themeColor="accent4" w:themeShade="BF"/>
          <w:sz w:val="28"/>
          <w:szCs w:val="28"/>
        </w:rPr>
      </w:pPr>
      <w:r w:rsidRPr="004546EB">
        <w:rPr>
          <w:rFonts w:ascii="Century Gothic" w:hAnsi="Century Gothic"/>
          <w:color w:val="38434F" w:themeColor="accent4" w:themeShade="BF"/>
          <w:sz w:val="28"/>
          <w:szCs w:val="28"/>
        </w:rPr>
        <w:t xml:space="preserve">God’s moral commands </w:t>
      </w:r>
      <w:r>
        <w:rPr>
          <w:rFonts w:ascii="Century Gothic" w:hAnsi="Century Gothic"/>
          <w:color w:val="38434F" w:themeColor="accent4" w:themeShade="BF"/>
          <w:sz w:val="28"/>
          <w:szCs w:val="28"/>
        </w:rPr>
        <w:t>tend to be relevant in any era.  No stealing, lying or cheating on your spouse are commands that help us build strong and lasting relationships.</w:t>
      </w:r>
    </w:p>
    <w:p w14:paraId="49D9198D" w14:textId="77777777" w:rsidR="00AE5CCC" w:rsidRDefault="00AE5CCC" w:rsidP="00AE5CCC">
      <w:pPr>
        <w:pStyle w:val="ListParagraph"/>
        <w:ind w:left="360"/>
        <w:rPr>
          <w:rFonts w:ascii="Century Gothic" w:hAnsi="Century Gothic"/>
          <w:color w:val="38434F" w:themeColor="accent4" w:themeShade="BF"/>
          <w:sz w:val="28"/>
          <w:szCs w:val="28"/>
        </w:rPr>
      </w:pPr>
    </w:p>
    <w:p w14:paraId="28B60294" w14:textId="77777777" w:rsidR="00AE5CCC" w:rsidRDefault="00AE5CCC" w:rsidP="00AE5CCC">
      <w:pPr>
        <w:pStyle w:val="ListParagraph"/>
        <w:ind w:left="360"/>
        <w:rPr>
          <w:rFonts w:ascii="Century Gothic" w:hAnsi="Century Gothic"/>
          <w:color w:val="38434F" w:themeColor="accent4" w:themeShade="BF"/>
          <w:sz w:val="28"/>
          <w:szCs w:val="28"/>
        </w:rPr>
      </w:pPr>
    </w:p>
    <w:p w14:paraId="6F08F393" w14:textId="77777777" w:rsidR="004546EB" w:rsidRDefault="004546EB" w:rsidP="004546EB">
      <w:pPr>
        <w:pStyle w:val="ListParagraph"/>
        <w:numPr>
          <w:ilvl w:val="0"/>
          <w:numId w:val="15"/>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Make sure you understand the topic the passage is touching upon.  “Thou shalt have no other gods before me” (Exo 20:3) is mostly about our relationship and fidelity to God.</w:t>
      </w:r>
    </w:p>
    <w:p w14:paraId="698D9EC3" w14:textId="77777777" w:rsidR="00AE5CCC" w:rsidRDefault="00AE5CCC" w:rsidP="00AE5CCC">
      <w:pPr>
        <w:pStyle w:val="ListParagraph"/>
        <w:ind w:left="360"/>
        <w:rPr>
          <w:rFonts w:ascii="Century Gothic" w:hAnsi="Century Gothic"/>
          <w:color w:val="38434F" w:themeColor="accent4" w:themeShade="BF"/>
          <w:sz w:val="28"/>
          <w:szCs w:val="28"/>
        </w:rPr>
      </w:pPr>
    </w:p>
    <w:p w14:paraId="0FDCCB50" w14:textId="77777777" w:rsidR="004546EB" w:rsidRDefault="004546EB" w:rsidP="004546EB">
      <w:pPr>
        <w:pStyle w:val="ListParagraph"/>
        <w:numPr>
          <w:ilvl w:val="0"/>
          <w:numId w:val="15"/>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Ask yourself to whom is the passage directed? To families, children, parents? Individual or group? Rich or poor, male or female?</w:t>
      </w:r>
    </w:p>
    <w:p w14:paraId="7910851D" w14:textId="77777777" w:rsidR="00AE5CCC" w:rsidRDefault="00AE5CCC" w:rsidP="00AE5CCC">
      <w:pPr>
        <w:pStyle w:val="ListParagraph"/>
        <w:ind w:left="360"/>
        <w:rPr>
          <w:rFonts w:ascii="Century Gothic" w:hAnsi="Century Gothic"/>
          <w:color w:val="38434F" w:themeColor="accent4" w:themeShade="BF"/>
          <w:sz w:val="28"/>
          <w:szCs w:val="28"/>
        </w:rPr>
      </w:pPr>
    </w:p>
    <w:p w14:paraId="7EF0E9EA" w14:textId="77777777" w:rsidR="00673D84" w:rsidRDefault="004546EB" w:rsidP="004546EB">
      <w:pPr>
        <w:pStyle w:val="ListParagraph"/>
        <w:numPr>
          <w:ilvl w:val="0"/>
          <w:numId w:val="15"/>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 xml:space="preserve">Be careful with promises in the Bible.  </w:t>
      </w:r>
    </w:p>
    <w:p w14:paraId="27AEBAE2" w14:textId="77777777" w:rsidR="00673D84" w:rsidRDefault="004546EB" w:rsidP="00673D84">
      <w:pPr>
        <w:pStyle w:val="ListParagraph"/>
        <w:numPr>
          <w:ilvl w:val="0"/>
          <w:numId w:val="16"/>
        </w:numPr>
        <w:rPr>
          <w:rFonts w:ascii="Century Gothic" w:hAnsi="Century Gothic"/>
          <w:color w:val="38434F" w:themeColor="accent4" w:themeShade="BF"/>
          <w:sz w:val="28"/>
          <w:szCs w:val="28"/>
        </w:rPr>
      </w:pPr>
      <w:r w:rsidRPr="00673D84">
        <w:rPr>
          <w:rFonts w:ascii="Century Gothic" w:hAnsi="Century Gothic"/>
          <w:color w:val="38434F" w:themeColor="accent4" w:themeShade="BF"/>
          <w:sz w:val="28"/>
          <w:szCs w:val="28"/>
        </w:rPr>
        <w:t xml:space="preserve">A promise to a New Testament believer </w:t>
      </w:r>
      <w:r w:rsidR="00673D84" w:rsidRPr="00673D84">
        <w:rPr>
          <w:rFonts w:ascii="Century Gothic" w:hAnsi="Century Gothic"/>
          <w:color w:val="38434F" w:themeColor="accent4" w:themeShade="BF"/>
          <w:sz w:val="28"/>
          <w:szCs w:val="28"/>
        </w:rPr>
        <w:t>is likely to be applicable to believers of our time</w:t>
      </w:r>
    </w:p>
    <w:p w14:paraId="7FF0014D" w14:textId="77777777" w:rsidR="00673D84" w:rsidRDefault="00673D84" w:rsidP="00673D84">
      <w:pPr>
        <w:pStyle w:val="ListParagraph"/>
        <w:numPr>
          <w:ilvl w:val="0"/>
          <w:numId w:val="16"/>
        </w:numPr>
        <w:rPr>
          <w:rFonts w:ascii="Century Gothic" w:hAnsi="Century Gothic"/>
          <w:color w:val="38434F" w:themeColor="accent4" w:themeShade="BF"/>
          <w:sz w:val="28"/>
          <w:szCs w:val="28"/>
        </w:rPr>
      </w:pPr>
      <w:r w:rsidRPr="00673D84">
        <w:rPr>
          <w:rFonts w:ascii="Century Gothic" w:hAnsi="Century Gothic"/>
          <w:color w:val="38434F" w:themeColor="accent4" w:themeShade="BF"/>
          <w:sz w:val="28"/>
          <w:szCs w:val="28"/>
        </w:rPr>
        <w:t xml:space="preserve">A promise to an Old Testament believer may be applicable to believers of our time depending on context; </w:t>
      </w:r>
    </w:p>
    <w:p w14:paraId="7DEE9970" w14:textId="356ED56B" w:rsidR="004546EB" w:rsidRDefault="00673D84" w:rsidP="00673D84">
      <w:pPr>
        <w:pStyle w:val="ListParagraph"/>
        <w:numPr>
          <w:ilvl w:val="0"/>
          <w:numId w:val="16"/>
        </w:numPr>
        <w:rPr>
          <w:rFonts w:ascii="Century Gothic" w:hAnsi="Century Gothic"/>
          <w:color w:val="38434F" w:themeColor="accent4" w:themeShade="BF"/>
          <w:sz w:val="28"/>
          <w:szCs w:val="28"/>
        </w:rPr>
      </w:pPr>
      <w:r w:rsidRPr="00673D84">
        <w:rPr>
          <w:rFonts w:ascii="Century Gothic" w:hAnsi="Century Gothic"/>
          <w:color w:val="38434F" w:themeColor="accent4" w:themeShade="BF"/>
          <w:sz w:val="28"/>
          <w:szCs w:val="28"/>
        </w:rPr>
        <w:t>A promise made to the nation of Israel cannot be spiritualized and applied to a modern nation.</w:t>
      </w:r>
      <w:r w:rsidR="004546EB" w:rsidRPr="00673D84">
        <w:rPr>
          <w:rFonts w:ascii="Century Gothic" w:hAnsi="Century Gothic"/>
          <w:color w:val="38434F" w:themeColor="accent4" w:themeShade="BF"/>
          <w:sz w:val="28"/>
          <w:szCs w:val="28"/>
        </w:rPr>
        <w:t xml:space="preserve"> </w:t>
      </w:r>
    </w:p>
    <w:p w14:paraId="09CFA76B" w14:textId="77777777" w:rsidR="00AE5CCC" w:rsidRDefault="00AE5CCC" w:rsidP="00AE5CCC">
      <w:pPr>
        <w:pStyle w:val="ListParagraph"/>
        <w:ind w:left="360"/>
        <w:rPr>
          <w:rFonts w:ascii="Century Gothic" w:hAnsi="Century Gothic"/>
          <w:color w:val="38434F" w:themeColor="accent4" w:themeShade="BF"/>
          <w:sz w:val="28"/>
          <w:szCs w:val="28"/>
        </w:rPr>
      </w:pPr>
    </w:p>
    <w:p w14:paraId="2EADC8C5" w14:textId="77777777" w:rsidR="00673D84" w:rsidRDefault="00673D84" w:rsidP="00673D84">
      <w:pPr>
        <w:pStyle w:val="ListParagraph"/>
        <w:numPr>
          <w:ilvl w:val="0"/>
          <w:numId w:val="15"/>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Do not confuse a principle with a promise.  Many of the teachings in Proverbs are principles.  They suggest likely outcomes from desired behavior, but it is not always the case.</w:t>
      </w:r>
    </w:p>
    <w:p w14:paraId="7E566D56" w14:textId="77777777" w:rsidR="00AE5CCC" w:rsidRDefault="00AE5CCC" w:rsidP="00AE5CCC">
      <w:pPr>
        <w:pStyle w:val="ListParagraph"/>
        <w:ind w:left="360"/>
        <w:rPr>
          <w:rFonts w:ascii="Century Gothic" w:hAnsi="Century Gothic"/>
          <w:color w:val="38434F" w:themeColor="accent4" w:themeShade="BF"/>
          <w:sz w:val="28"/>
          <w:szCs w:val="28"/>
        </w:rPr>
      </w:pPr>
    </w:p>
    <w:p w14:paraId="6BF1D244" w14:textId="77777777" w:rsidR="00673D84" w:rsidRDefault="00673D84" w:rsidP="00673D84">
      <w:pPr>
        <w:pStyle w:val="ListParagraph"/>
        <w:numPr>
          <w:ilvl w:val="0"/>
          <w:numId w:val="15"/>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Does the text demand a change in thought, feeling or behavior?</w:t>
      </w:r>
    </w:p>
    <w:p w14:paraId="54AD88A8" w14:textId="77777777" w:rsidR="00AE5CCC" w:rsidRDefault="00AE5CCC" w:rsidP="00AE5CCC">
      <w:pPr>
        <w:pStyle w:val="ListParagraph"/>
        <w:ind w:left="360"/>
        <w:rPr>
          <w:rFonts w:ascii="Century Gothic" w:hAnsi="Century Gothic"/>
          <w:color w:val="38434F" w:themeColor="accent4" w:themeShade="BF"/>
          <w:sz w:val="28"/>
          <w:szCs w:val="28"/>
        </w:rPr>
      </w:pPr>
    </w:p>
    <w:p w14:paraId="76B92334" w14:textId="1CF3860A" w:rsidR="00673D84" w:rsidRDefault="00673D84" w:rsidP="00673D84">
      <w:pPr>
        <w:pStyle w:val="ListParagraph"/>
        <w:numPr>
          <w:ilvl w:val="0"/>
          <w:numId w:val="15"/>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When dealing with Old Testament narratives or parables remember that these generally illustrate one central idea.</w:t>
      </w:r>
    </w:p>
    <w:p w14:paraId="4569FC02" w14:textId="77777777" w:rsidR="00673D84" w:rsidRDefault="00673D84" w:rsidP="00673D84">
      <w:pPr>
        <w:rPr>
          <w:rFonts w:ascii="Century Gothic" w:hAnsi="Century Gothic"/>
          <w:color w:val="38434F" w:themeColor="accent4" w:themeShade="BF"/>
          <w:sz w:val="28"/>
          <w:szCs w:val="28"/>
        </w:rPr>
      </w:pPr>
    </w:p>
    <w:p w14:paraId="20607E28" w14:textId="541DAE5E" w:rsidR="00AE5CCC" w:rsidRDefault="00AE5CCC" w:rsidP="00673D84">
      <w:pPr>
        <w:rPr>
          <w:rFonts w:ascii="Century Gothic" w:hAnsi="Century Gothic"/>
          <w:b/>
          <w:i/>
          <w:color w:val="38434F" w:themeColor="accent4" w:themeShade="BF"/>
          <w:sz w:val="28"/>
          <w:szCs w:val="28"/>
        </w:rPr>
      </w:pPr>
      <w:r>
        <w:rPr>
          <w:rFonts w:ascii="Century Gothic" w:hAnsi="Century Gothic"/>
          <w:b/>
          <w:i/>
          <w:color w:val="38434F" w:themeColor="accent4" w:themeShade="BF"/>
          <w:sz w:val="28"/>
          <w:szCs w:val="28"/>
        </w:rPr>
        <w:t>An example of Rule #7 – Modern-Day Application</w:t>
      </w:r>
    </w:p>
    <w:p w14:paraId="57362B08" w14:textId="77777777" w:rsidR="00AE5CCC" w:rsidRDefault="00AE5CCC" w:rsidP="00673D84">
      <w:pPr>
        <w:rPr>
          <w:rFonts w:ascii="Century Gothic" w:hAnsi="Century Gothic"/>
          <w:b/>
          <w:i/>
          <w:color w:val="38434F" w:themeColor="accent4" w:themeShade="BF"/>
          <w:sz w:val="28"/>
          <w:szCs w:val="28"/>
        </w:rPr>
      </w:pPr>
    </w:p>
    <w:p w14:paraId="11B72B89" w14:textId="4055434E" w:rsidR="00AE5CCC" w:rsidRDefault="00AE5CCC" w:rsidP="00673D84">
      <w:pPr>
        <w:rPr>
          <w:rFonts w:ascii="Century Gothic" w:hAnsi="Century Gothic"/>
          <w:color w:val="38434F" w:themeColor="accent4" w:themeShade="BF"/>
          <w:sz w:val="28"/>
          <w:szCs w:val="28"/>
        </w:rPr>
      </w:pPr>
      <w:proofErr w:type="spellStart"/>
      <w:r>
        <w:rPr>
          <w:rFonts w:ascii="Century Gothic" w:hAnsi="Century Gothic"/>
          <w:color w:val="38434F" w:themeColor="accent4" w:themeShade="BF"/>
          <w:sz w:val="28"/>
          <w:szCs w:val="28"/>
        </w:rPr>
        <w:t>Achan’s</w:t>
      </w:r>
      <w:proofErr w:type="spellEnd"/>
      <w:r>
        <w:rPr>
          <w:rFonts w:ascii="Century Gothic" w:hAnsi="Century Gothic"/>
          <w:color w:val="38434F" w:themeColor="accent4" w:themeShade="BF"/>
          <w:sz w:val="28"/>
          <w:szCs w:val="28"/>
        </w:rPr>
        <w:t xml:space="preserve"> sin (Joshua 7) brought disastrous consequences upon himself, his family and his community.  Using the various rules in this course and the guidelines in this final chapter we can derive the following applications from this narrative:</w:t>
      </w:r>
    </w:p>
    <w:p w14:paraId="400F9BFA" w14:textId="77777777" w:rsidR="00AE5CCC" w:rsidRDefault="00AE5CCC" w:rsidP="00673D84">
      <w:pPr>
        <w:rPr>
          <w:rFonts w:ascii="Century Gothic" w:hAnsi="Century Gothic"/>
          <w:color w:val="38434F" w:themeColor="accent4" w:themeShade="BF"/>
          <w:sz w:val="28"/>
          <w:szCs w:val="28"/>
        </w:rPr>
      </w:pPr>
    </w:p>
    <w:p w14:paraId="68A42318" w14:textId="77777777" w:rsidR="00AE5CCC" w:rsidRDefault="00AE5CCC" w:rsidP="00673D84">
      <w:pPr>
        <w:rPr>
          <w:rFonts w:ascii="Century Gothic" w:hAnsi="Century Gothic"/>
          <w:color w:val="38434F" w:themeColor="accent4" w:themeShade="BF"/>
          <w:sz w:val="28"/>
          <w:szCs w:val="28"/>
        </w:rPr>
      </w:pPr>
    </w:p>
    <w:p w14:paraId="27C15E8E" w14:textId="77777777" w:rsidR="00AE5CCC" w:rsidRDefault="00AE5CCC" w:rsidP="00673D84">
      <w:pPr>
        <w:rPr>
          <w:rFonts w:ascii="Century Gothic" w:hAnsi="Century Gothic"/>
          <w:color w:val="38434F" w:themeColor="accent4" w:themeShade="BF"/>
          <w:sz w:val="28"/>
          <w:szCs w:val="28"/>
        </w:rPr>
      </w:pPr>
    </w:p>
    <w:p w14:paraId="32D306E1" w14:textId="127A9963" w:rsidR="00AE5CCC" w:rsidRDefault="00AE5CCC" w:rsidP="00AE5CCC">
      <w:pPr>
        <w:pStyle w:val="ListParagraph"/>
        <w:numPr>
          <w:ilvl w:val="0"/>
          <w:numId w:val="20"/>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It is never a good idea to do something which God has expressly forbidden.</w:t>
      </w:r>
    </w:p>
    <w:p w14:paraId="64BBC4D2" w14:textId="77777777" w:rsidR="00AE5CCC" w:rsidRDefault="00AE5CCC" w:rsidP="00AE5CCC">
      <w:pPr>
        <w:pStyle w:val="ListParagraph"/>
        <w:ind w:left="360"/>
        <w:rPr>
          <w:rFonts w:ascii="Century Gothic" w:hAnsi="Century Gothic"/>
          <w:color w:val="38434F" w:themeColor="accent4" w:themeShade="BF"/>
          <w:sz w:val="28"/>
          <w:szCs w:val="28"/>
        </w:rPr>
      </w:pPr>
    </w:p>
    <w:p w14:paraId="37E0C110" w14:textId="2B6A4806" w:rsidR="00AE5CCC" w:rsidRDefault="00AE5CCC" w:rsidP="00AE5CCC">
      <w:pPr>
        <w:pStyle w:val="ListParagraph"/>
        <w:numPr>
          <w:ilvl w:val="0"/>
          <w:numId w:val="20"/>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There is no such thing as a personal sin.  Our sins have an impact on our families and / or community.</w:t>
      </w:r>
    </w:p>
    <w:p w14:paraId="445B4965" w14:textId="77777777" w:rsidR="00AE5CCC" w:rsidRDefault="00AE5CCC" w:rsidP="00AE5CCC">
      <w:pPr>
        <w:pStyle w:val="ListParagraph"/>
        <w:ind w:left="360"/>
        <w:rPr>
          <w:rFonts w:ascii="Century Gothic" w:hAnsi="Century Gothic"/>
          <w:color w:val="38434F" w:themeColor="accent4" w:themeShade="BF"/>
          <w:sz w:val="28"/>
          <w:szCs w:val="28"/>
        </w:rPr>
      </w:pPr>
    </w:p>
    <w:p w14:paraId="7D1B8593" w14:textId="542B265B" w:rsidR="00AE5CCC" w:rsidRDefault="00AE5CCC" w:rsidP="00AE5CCC">
      <w:pPr>
        <w:pStyle w:val="ListParagraph"/>
        <w:numPr>
          <w:ilvl w:val="0"/>
          <w:numId w:val="20"/>
        </w:numPr>
        <w:rPr>
          <w:rFonts w:ascii="Century Gothic" w:hAnsi="Century Gothic"/>
          <w:color w:val="38434F" w:themeColor="accent4" w:themeShade="BF"/>
          <w:sz w:val="28"/>
          <w:szCs w:val="28"/>
        </w:rPr>
      </w:pPr>
      <w:r>
        <w:rPr>
          <w:rFonts w:ascii="Century Gothic" w:hAnsi="Century Gothic"/>
          <w:color w:val="38434F" w:themeColor="accent4" w:themeShade="BF"/>
          <w:sz w:val="28"/>
          <w:szCs w:val="28"/>
        </w:rPr>
        <w:t>Sooner or later, we will have to pay the consequences for our sins.</w:t>
      </w:r>
    </w:p>
    <w:p w14:paraId="2203D962" w14:textId="77777777" w:rsidR="00AE5CCC" w:rsidRPr="00AE5CCC" w:rsidRDefault="00AE5CCC" w:rsidP="00AE5CCC">
      <w:pPr>
        <w:rPr>
          <w:rFonts w:ascii="Century Gothic" w:hAnsi="Century Gothic"/>
          <w:color w:val="38434F" w:themeColor="accent4" w:themeShade="BF"/>
          <w:sz w:val="28"/>
          <w:szCs w:val="28"/>
        </w:rPr>
      </w:pPr>
    </w:p>
    <w:sectPr w:rsidR="00AE5CCC" w:rsidRPr="00AE5CCC" w:rsidSect="00D16A16">
      <w:headerReference w:type="default" r:id="rId9"/>
      <w:footerReference w:type="even" r:id="rId10"/>
      <w:footerReference w:type="default" r:id="rId11"/>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AC49" w14:textId="77777777" w:rsidR="000A0849" w:rsidRDefault="000A0849" w:rsidP="00623A38">
      <w:r>
        <w:separator/>
      </w:r>
    </w:p>
  </w:endnote>
  <w:endnote w:type="continuationSeparator" w:id="0">
    <w:p w14:paraId="611DCC20" w14:textId="77777777" w:rsidR="000A0849" w:rsidRDefault="000A0849" w:rsidP="0062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harlemagne Std Bold">
    <w:altName w:val="Charlemagne Std"/>
    <w:panose1 w:val="04020705060702020204"/>
    <w:charset w:val="4D"/>
    <w:family w:val="decorative"/>
    <w:notTrueType/>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0382948"/>
      <w:docPartObj>
        <w:docPartGallery w:val="Page Numbers (Bottom of Page)"/>
        <w:docPartUnique/>
      </w:docPartObj>
    </w:sdtPr>
    <w:sdtContent>
      <w:p w14:paraId="6D416824" w14:textId="53579263" w:rsidR="00E90002" w:rsidRDefault="00E90002" w:rsidP="00441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41746" w14:textId="77777777" w:rsidR="00E90002" w:rsidRDefault="00E90002" w:rsidP="00E900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4910195"/>
      <w:docPartObj>
        <w:docPartGallery w:val="Page Numbers (Bottom of Page)"/>
        <w:docPartUnique/>
      </w:docPartObj>
    </w:sdtPr>
    <w:sdtContent>
      <w:p w14:paraId="29CA8AC4" w14:textId="7D3D15AD" w:rsidR="00E90002" w:rsidRDefault="00E90002" w:rsidP="00441543">
        <w:pPr>
          <w:pStyle w:val="Footer"/>
          <w:framePr w:wrap="none" w:vAnchor="text" w:hAnchor="margin" w:xAlign="right" w:y="1"/>
          <w:rPr>
            <w:rStyle w:val="PageNumber"/>
          </w:rPr>
        </w:pPr>
        <w:r w:rsidRPr="00E90002">
          <w:rPr>
            <w:rStyle w:val="PageNumber"/>
            <w:rFonts w:ascii="Century Gothic" w:hAnsi="Century Gothic"/>
          </w:rPr>
          <w:fldChar w:fldCharType="begin"/>
        </w:r>
        <w:r w:rsidRPr="00E90002">
          <w:rPr>
            <w:rStyle w:val="PageNumber"/>
            <w:rFonts w:ascii="Century Gothic" w:hAnsi="Century Gothic"/>
          </w:rPr>
          <w:instrText xml:space="preserve"> PAGE </w:instrText>
        </w:r>
        <w:r w:rsidRPr="00E90002">
          <w:rPr>
            <w:rStyle w:val="PageNumber"/>
            <w:rFonts w:ascii="Century Gothic" w:hAnsi="Century Gothic"/>
          </w:rPr>
          <w:fldChar w:fldCharType="separate"/>
        </w:r>
        <w:r w:rsidRPr="00E90002">
          <w:rPr>
            <w:rStyle w:val="PageNumber"/>
            <w:rFonts w:ascii="Century Gothic" w:hAnsi="Century Gothic"/>
            <w:noProof/>
          </w:rPr>
          <w:t>2</w:t>
        </w:r>
        <w:r w:rsidRPr="00E90002">
          <w:rPr>
            <w:rStyle w:val="PageNumber"/>
            <w:rFonts w:ascii="Century Gothic" w:hAnsi="Century Gothic"/>
          </w:rPr>
          <w:fldChar w:fldCharType="end"/>
        </w:r>
      </w:p>
    </w:sdtContent>
  </w:sdt>
  <w:p w14:paraId="3E7A622E" w14:textId="75A71C55" w:rsidR="005C6BB6" w:rsidRPr="005D3FB6" w:rsidRDefault="000A0849" w:rsidP="00E90002">
    <w:pPr>
      <w:pStyle w:val="Footer"/>
      <w:ind w:right="360"/>
      <w:rPr>
        <w:rFonts w:ascii="Century Gothic" w:hAnsi="Century Gothic"/>
        <w:i/>
        <w:color w:val="5C687B" w:themeColor="accent5" w:themeShade="BF"/>
      </w:rPr>
    </w:pPr>
    <w:hyperlink r:id="rId1" w:history="1">
      <w:r w:rsidR="005D3FB6">
        <w:rPr>
          <w:rStyle w:val="Hyperlink"/>
          <w:rFonts w:ascii="Century Gothic" w:hAnsi="Century Gothic"/>
          <w:i/>
        </w:rPr>
        <w:t>http</w:t>
      </w:r>
      <w:r w:rsidR="00E90002">
        <w:rPr>
          <w:rStyle w:val="Hyperlink"/>
          <w:rFonts w:ascii="Century Gothic" w:hAnsi="Century Gothic"/>
          <w:i/>
        </w:rPr>
        <w:t>s</w:t>
      </w:r>
      <w:r w:rsidR="005D3FB6">
        <w:rPr>
          <w:rStyle w:val="Hyperlink"/>
          <w:rFonts w:ascii="Century Gothic" w:hAnsi="Century Gothic"/>
          <w:i/>
        </w:rPr>
        <w:t>://biblestudyblueprint.com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42166" w14:textId="77777777" w:rsidR="000A0849" w:rsidRDefault="000A0849" w:rsidP="00623A38">
      <w:r>
        <w:separator/>
      </w:r>
    </w:p>
  </w:footnote>
  <w:footnote w:type="continuationSeparator" w:id="0">
    <w:p w14:paraId="43701D37" w14:textId="77777777" w:rsidR="000A0849" w:rsidRDefault="000A0849" w:rsidP="0062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E051" w14:textId="5CFBC0CE" w:rsidR="005C6BB6" w:rsidRDefault="0058468A" w:rsidP="0030143D">
    <w:pPr>
      <w:pStyle w:val="Header"/>
      <w:tabs>
        <w:tab w:val="clear" w:pos="4320"/>
      </w:tabs>
      <w:rPr>
        <w:rFonts w:ascii="Charlemagne Std Bold" w:hAnsi="Charlemagne Std Bold"/>
      </w:rPr>
    </w:pPr>
    <w:r>
      <w:rPr>
        <w:rFonts w:ascii="Charlemagne Std Bold" w:hAnsi="Charlemagne Std Bold"/>
        <w:noProof/>
      </w:rPr>
      <mc:AlternateContent>
        <mc:Choice Requires="wps">
          <w:drawing>
            <wp:anchor distT="0" distB="0" distL="114300" distR="114300" simplePos="0" relativeHeight="251660288" behindDoc="0" locked="0" layoutInCell="1" allowOverlap="1" wp14:anchorId="41207FF1" wp14:editId="25202795">
              <wp:simplePos x="0" y="0"/>
              <wp:positionH relativeFrom="column">
                <wp:posOffset>-1148080</wp:posOffset>
              </wp:positionH>
              <wp:positionV relativeFrom="paragraph">
                <wp:posOffset>-542327</wp:posOffset>
              </wp:positionV>
              <wp:extent cx="7886700" cy="1257300"/>
              <wp:effectExtent l="50800" t="38100" r="88900" b="76200"/>
              <wp:wrapNone/>
              <wp:docPr id="3" name="Text Box 3"/>
              <wp:cNvGraphicFramePr/>
              <a:graphic xmlns:a="http://schemas.openxmlformats.org/drawingml/2006/main">
                <a:graphicData uri="http://schemas.microsoft.com/office/word/2010/wordprocessingShape">
                  <wps:wsp>
                    <wps:cNvSpPr txBox="1"/>
                    <wps:spPr>
                      <a:xfrm>
                        <a:off x="0" y="0"/>
                        <a:ext cx="7886700" cy="1257300"/>
                      </a:xfrm>
                      <a:prstGeom prst="rect">
                        <a:avLst/>
                      </a:prstGeom>
                      <a:solidFill>
                        <a:schemeClr val="accent5">
                          <a:lumMod val="75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5"/>
                      </a:lnRef>
                      <a:fillRef idx="3">
                        <a:schemeClr val="accent5"/>
                      </a:fillRef>
                      <a:effectRef idx="3">
                        <a:schemeClr val="accent5"/>
                      </a:effectRef>
                      <a:fontRef idx="minor">
                        <a:schemeClr val="lt1"/>
                      </a:fontRef>
                    </wps:style>
                    <wps:txbx>
                      <w:txbxContent>
                        <w:p w14:paraId="7C88F4F1" w14:textId="77777777" w:rsidR="0058468A" w:rsidRDefault="0058468A" w:rsidP="0058468A">
                          <w:pPr>
                            <w:pStyle w:val="NormalWeb"/>
                            <w:spacing w:after="0"/>
                            <w:ind w:left="-360" w:right="-360"/>
                            <w:contextualSpacing/>
                            <w:jc w:val="center"/>
                            <w:rPr>
                              <w:rFonts w:ascii="Charlemagne Std Bold" w:hAnsi="Charlemagne Std Bold"/>
                              <w:bCs/>
                              <w:caps/>
                              <w:color w:val="FFFFFF" w:themeColor="background1"/>
                              <w:sz w:val="32"/>
                              <w:szCs w:val="24"/>
                            </w:rPr>
                          </w:pPr>
                        </w:p>
                        <w:p w14:paraId="2D29C367" w14:textId="77777777" w:rsidR="0058468A" w:rsidRDefault="0058468A" w:rsidP="0058468A">
                          <w:pPr>
                            <w:pStyle w:val="NormalWeb"/>
                            <w:spacing w:after="0"/>
                            <w:ind w:left="-360" w:right="-360"/>
                            <w:contextualSpacing/>
                            <w:jc w:val="center"/>
                            <w:rPr>
                              <w:rFonts w:ascii="Century Gothic" w:hAnsi="Century Gothic"/>
                              <w:b/>
                              <w:bCs/>
                              <w:caps/>
                              <w:color w:val="FFFFFF" w:themeColor="background1"/>
                              <w:sz w:val="32"/>
                              <w:szCs w:val="24"/>
                            </w:rPr>
                          </w:pPr>
                          <w:r>
                            <w:rPr>
                              <w:rFonts w:ascii="Century Gothic" w:hAnsi="Century Gothic"/>
                              <w:b/>
                              <w:bCs/>
                              <w:caps/>
                              <w:color w:val="FFFFFF" w:themeColor="background1"/>
                              <w:sz w:val="32"/>
                              <w:szCs w:val="24"/>
                            </w:rPr>
                            <w:t>“7 RULES OF BIBLE INTERPRETATION</w:t>
                          </w:r>
                        </w:p>
                        <w:p w14:paraId="363A238E" w14:textId="77777777" w:rsidR="0058468A" w:rsidRDefault="0058468A" w:rsidP="0058468A">
                          <w:pPr>
                            <w:pStyle w:val="NormalWeb"/>
                            <w:spacing w:after="0"/>
                            <w:ind w:left="-360" w:right="-360"/>
                            <w:contextualSpacing/>
                            <w:jc w:val="center"/>
                            <w:rPr>
                              <w:rFonts w:ascii="Century Gothic" w:hAnsi="Century Gothic"/>
                              <w:b/>
                              <w:bCs/>
                              <w:caps/>
                              <w:color w:val="FFFFFF" w:themeColor="background1"/>
                              <w:sz w:val="32"/>
                              <w:szCs w:val="24"/>
                            </w:rPr>
                          </w:pPr>
                          <w:r>
                            <w:rPr>
                              <w:rFonts w:ascii="Century Gothic" w:hAnsi="Century Gothic"/>
                              <w:b/>
                              <w:bCs/>
                              <w:caps/>
                              <w:color w:val="FFFFFF" w:themeColor="background1"/>
                              <w:sz w:val="32"/>
                              <w:szCs w:val="24"/>
                            </w:rPr>
                            <w:t>EVERY CHRISTIAN SHOULD KNOW”</w:t>
                          </w:r>
                        </w:p>
                        <w:p w14:paraId="6F72CFF5" w14:textId="3F163F08" w:rsidR="0058468A" w:rsidRDefault="00E90002" w:rsidP="0058468A">
                          <w:pPr>
                            <w:pStyle w:val="NormalWeb"/>
                            <w:spacing w:after="0"/>
                            <w:contextualSpacing/>
                            <w:jc w:val="center"/>
                            <w:rPr>
                              <w:rFonts w:ascii="Century Gothic" w:hAnsi="Century Gothic" w:cs="Big Caslon"/>
                              <w:b/>
                              <w:bCs/>
                              <w:i/>
                              <w:iCs/>
                              <w:color w:val="FFFFFF" w:themeColor="background1"/>
                              <w:sz w:val="28"/>
                              <w:szCs w:val="24"/>
                            </w:rPr>
                          </w:pPr>
                          <w:r>
                            <w:rPr>
                              <w:rFonts w:ascii="Century Gothic" w:hAnsi="Century Gothic" w:cs="Big Caslon"/>
                              <w:b/>
                              <w:bCs/>
                              <w:i/>
                              <w:iCs/>
                              <w:color w:val="FFFFFF" w:themeColor="background1"/>
                              <w:sz w:val="28"/>
                              <w:szCs w:val="24"/>
                            </w:rPr>
                            <w:t>Rule</w:t>
                          </w:r>
                          <w:r w:rsidR="0058468A">
                            <w:rPr>
                              <w:rFonts w:ascii="Century Gothic" w:hAnsi="Century Gothic" w:cs="Big Caslon"/>
                              <w:b/>
                              <w:bCs/>
                              <w:i/>
                              <w:iCs/>
                              <w:color w:val="FFFFFF" w:themeColor="background1"/>
                              <w:sz w:val="28"/>
                              <w:szCs w:val="24"/>
                            </w:rPr>
                            <w:t xml:space="preserve"> </w:t>
                          </w:r>
                          <w:r>
                            <w:rPr>
                              <w:rFonts w:ascii="Century Gothic" w:hAnsi="Century Gothic" w:cs="Big Caslon"/>
                              <w:b/>
                              <w:bCs/>
                              <w:i/>
                              <w:iCs/>
                              <w:color w:val="FFFFFF" w:themeColor="background1"/>
                              <w:sz w:val="28"/>
                              <w:szCs w:val="24"/>
                            </w:rPr>
                            <w:t>#7</w:t>
                          </w:r>
                          <w:r w:rsidR="0058468A">
                            <w:rPr>
                              <w:rFonts w:ascii="Century Gothic" w:hAnsi="Century Gothic" w:cs="Big Caslon"/>
                              <w:b/>
                              <w:bCs/>
                              <w:i/>
                              <w:iCs/>
                              <w:color w:val="FFFFFF" w:themeColor="background1"/>
                              <w:sz w:val="28"/>
                              <w:szCs w:val="24"/>
                            </w:rPr>
                            <w:t xml:space="preserve"> – Summary</w:t>
                          </w:r>
                        </w:p>
                        <w:p w14:paraId="22A0CDE3" w14:textId="77777777" w:rsidR="0058468A" w:rsidRPr="00FA77FB" w:rsidRDefault="0058468A" w:rsidP="0058468A">
                          <w:pPr>
                            <w:pStyle w:val="NormalWeb"/>
                            <w:spacing w:after="0"/>
                            <w:contextualSpacing/>
                            <w:jc w:val="center"/>
                            <w:rPr>
                              <w:rFonts w:ascii="Century Gothic" w:hAnsi="Century Gothic" w:cs="Big Caslon"/>
                              <w:b/>
                              <w:bCs/>
                              <w:i/>
                              <w:iCs/>
                              <w:color w:val="FFFFFF" w:themeColor="background1"/>
                              <w:sz w:val="28"/>
                              <w:szCs w:val="24"/>
                            </w:rPr>
                          </w:pPr>
                        </w:p>
                        <w:p w14:paraId="0E0735E4" w14:textId="77777777" w:rsidR="0058468A" w:rsidRPr="00FA77FB" w:rsidRDefault="0058468A" w:rsidP="0058468A">
                          <w:pPr>
                            <w:pStyle w:val="NormalWeb"/>
                            <w:spacing w:after="0"/>
                            <w:ind w:left="-360" w:right="-360"/>
                            <w:contextualSpacing/>
                            <w:jc w:val="center"/>
                            <w:rPr>
                              <w:rFonts w:ascii="Charlemagne Std Bold" w:hAnsi="Charlemagne Std Bold"/>
                              <w:b/>
                              <w:bCs/>
                              <w:caps/>
                              <w:color w:val="FFFFFF" w:themeColor="background1"/>
                              <w:sz w:val="32"/>
                              <w:szCs w:val="24"/>
                            </w:rPr>
                          </w:pPr>
                        </w:p>
                        <w:p w14:paraId="45AB16B0" w14:textId="77777777" w:rsidR="0058468A" w:rsidRPr="00FA77FB" w:rsidRDefault="0058468A" w:rsidP="0058468A">
                          <w:pPr>
                            <w:pStyle w:val="NormalWeb"/>
                            <w:spacing w:after="0"/>
                            <w:ind w:left="-360" w:right="-360"/>
                            <w:contextualSpacing/>
                            <w:jc w:val="center"/>
                            <w:rPr>
                              <w:rFonts w:ascii="Charlemagne Std Bold" w:hAnsi="Charlemagne Std Bold"/>
                              <w:bCs/>
                              <w:color w:val="5C687B" w:themeColor="accent5" w:themeShade="BF"/>
                              <w:sz w:val="32"/>
                              <w:szCs w:val="24"/>
                            </w:rPr>
                          </w:pPr>
                        </w:p>
                        <w:p w14:paraId="4F9233E1" w14:textId="77777777" w:rsidR="0058468A" w:rsidRPr="00A96FDE" w:rsidRDefault="0058468A" w:rsidP="0058468A">
                          <w:pPr>
                            <w:pStyle w:val="NormalWeb"/>
                            <w:spacing w:after="0"/>
                            <w:ind w:left="-360" w:right="-360"/>
                            <w:contextualSpacing/>
                            <w:jc w:val="center"/>
                            <w:rPr>
                              <w:rFonts w:ascii="Charlemagne Std Bold" w:hAnsi="Charlemagne Std Bold"/>
                              <w:color w:val="000000"/>
                              <w:sz w:val="32"/>
                              <w:szCs w:val="24"/>
                            </w:rPr>
                          </w:pPr>
                        </w:p>
                        <w:p w14:paraId="36DD25B1" w14:textId="77777777" w:rsidR="0058468A" w:rsidRPr="00A96FDE" w:rsidRDefault="0058468A" w:rsidP="0058468A">
                          <w:pPr>
                            <w:rPr>
                              <w:color w:val="00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07FF1" id="_x0000_t202" coordsize="21600,21600" o:spt="202" path="m,l,21600r21600,l21600,xe">
              <v:stroke joinstyle="miter"/>
              <v:path gradientshapeok="t" o:connecttype="rect"/>
            </v:shapetype>
            <v:shape id="Text Box 3" o:spid="_x0000_s1026" type="#_x0000_t202" style="position:absolute;margin-left:-90.4pt;margin-top:-42.7pt;width:62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" fillcolor="#5c687b [2408]" stroked="f">
              <v:shadow on="t" color="black" opacity="39321f" origin=".5,.5" offset=".49892mm,.49892mm"/>
              <v:textbox>
                <w:txbxContent>
                  <w:p w14:paraId="7C88F4F1" w14:textId="77777777" w:rsidR="0058468A" w:rsidRDefault="0058468A" w:rsidP="0058468A">
                    <w:pPr>
                      <w:pStyle w:val="NormalWeb"/>
                      <w:spacing w:after="0"/>
                      <w:ind w:left="-360" w:right="-360"/>
                      <w:contextualSpacing/>
                      <w:jc w:val="center"/>
                      <w:rPr>
                        <w:rFonts w:ascii="Charlemagne Std Bold" w:hAnsi="Charlemagne Std Bold"/>
                        <w:bCs/>
                        <w:caps/>
                        <w:color w:val="FFFFFF" w:themeColor="background1"/>
                        <w:sz w:val="32"/>
                        <w:szCs w:val="24"/>
                      </w:rPr>
                    </w:pPr>
                  </w:p>
                  <w:p w14:paraId="2D29C367" w14:textId="77777777" w:rsidR="0058468A" w:rsidRDefault="0058468A" w:rsidP="0058468A">
                    <w:pPr>
                      <w:pStyle w:val="NormalWeb"/>
                      <w:spacing w:after="0"/>
                      <w:ind w:left="-360" w:right="-360"/>
                      <w:contextualSpacing/>
                      <w:jc w:val="center"/>
                      <w:rPr>
                        <w:rFonts w:ascii="Century Gothic" w:hAnsi="Century Gothic"/>
                        <w:b/>
                        <w:bCs/>
                        <w:caps/>
                        <w:color w:val="FFFFFF" w:themeColor="background1"/>
                        <w:sz w:val="32"/>
                        <w:szCs w:val="24"/>
                      </w:rPr>
                    </w:pPr>
                    <w:r>
                      <w:rPr>
                        <w:rFonts w:ascii="Century Gothic" w:hAnsi="Century Gothic"/>
                        <w:b/>
                        <w:bCs/>
                        <w:caps/>
                        <w:color w:val="FFFFFF" w:themeColor="background1"/>
                        <w:sz w:val="32"/>
                        <w:szCs w:val="24"/>
                      </w:rPr>
                      <w:t>“7 RULES OF BIBLE INTERPRETATION</w:t>
                    </w:r>
                  </w:p>
                  <w:p w14:paraId="363A238E" w14:textId="77777777" w:rsidR="0058468A" w:rsidRDefault="0058468A" w:rsidP="0058468A">
                    <w:pPr>
                      <w:pStyle w:val="NormalWeb"/>
                      <w:spacing w:after="0"/>
                      <w:ind w:left="-360" w:right="-360"/>
                      <w:contextualSpacing/>
                      <w:jc w:val="center"/>
                      <w:rPr>
                        <w:rFonts w:ascii="Century Gothic" w:hAnsi="Century Gothic"/>
                        <w:b/>
                        <w:bCs/>
                        <w:caps/>
                        <w:color w:val="FFFFFF" w:themeColor="background1"/>
                        <w:sz w:val="32"/>
                        <w:szCs w:val="24"/>
                      </w:rPr>
                    </w:pPr>
                    <w:r>
                      <w:rPr>
                        <w:rFonts w:ascii="Century Gothic" w:hAnsi="Century Gothic"/>
                        <w:b/>
                        <w:bCs/>
                        <w:caps/>
                        <w:color w:val="FFFFFF" w:themeColor="background1"/>
                        <w:sz w:val="32"/>
                        <w:szCs w:val="24"/>
                      </w:rPr>
                      <w:t>EVERY CHRISTIAN SHOULD KNOW”</w:t>
                    </w:r>
                  </w:p>
                  <w:p w14:paraId="6F72CFF5" w14:textId="3F163F08" w:rsidR="0058468A" w:rsidRDefault="00E90002" w:rsidP="0058468A">
                    <w:pPr>
                      <w:pStyle w:val="NormalWeb"/>
                      <w:spacing w:after="0"/>
                      <w:contextualSpacing/>
                      <w:jc w:val="center"/>
                      <w:rPr>
                        <w:rFonts w:ascii="Century Gothic" w:hAnsi="Century Gothic" w:cs="Big Caslon"/>
                        <w:b/>
                        <w:bCs/>
                        <w:i/>
                        <w:iCs/>
                        <w:color w:val="FFFFFF" w:themeColor="background1"/>
                        <w:sz w:val="28"/>
                        <w:szCs w:val="24"/>
                      </w:rPr>
                    </w:pPr>
                    <w:r>
                      <w:rPr>
                        <w:rFonts w:ascii="Century Gothic" w:hAnsi="Century Gothic" w:cs="Big Caslon"/>
                        <w:b/>
                        <w:bCs/>
                        <w:i/>
                        <w:iCs/>
                        <w:color w:val="FFFFFF" w:themeColor="background1"/>
                        <w:sz w:val="28"/>
                        <w:szCs w:val="24"/>
                      </w:rPr>
                      <w:t>Rule</w:t>
                    </w:r>
                    <w:r w:rsidR="0058468A">
                      <w:rPr>
                        <w:rFonts w:ascii="Century Gothic" w:hAnsi="Century Gothic" w:cs="Big Caslon"/>
                        <w:b/>
                        <w:bCs/>
                        <w:i/>
                        <w:iCs/>
                        <w:color w:val="FFFFFF" w:themeColor="background1"/>
                        <w:sz w:val="28"/>
                        <w:szCs w:val="24"/>
                      </w:rPr>
                      <w:t xml:space="preserve"> </w:t>
                    </w:r>
                    <w:r>
                      <w:rPr>
                        <w:rFonts w:ascii="Century Gothic" w:hAnsi="Century Gothic" w:cs="Big Caslon"/>
                        <w:b/>
                        <w:bCs/>
                        <w:i/>
                        <w:iCs/>
                        <w:color w:val="FFFFFF" w:themeColor="background1"/>
                        <w:sz w:val="28"/>
                        <w:szCs w:val="24"/>
                      </w:rPr>
                      <w:t>#7</w:t>
                    </w:r>
                    <w:r w:rsidR="0058468A">
                      <w:rPr>
                        <w:rFonts w:ascii="Century Gothic" w:hAnsi="Century Gothic" w:cs="Big Caslon"/>
                        <w:b/>
                        <w:bCs/>
                        <w:i/>
                        <w:iCs/>
                        <w:color w:val="FFFFFF" w:themeColor="background1"/>
                        <w:sz w:val="28"/>
                        <w:szCs w:val="24"/>
                      </w:rPr>
                      <w:t xml:space="preserve"> – Summary</w:t>
                    </w:r>
                  </w:p>
                  <w:p w14:paraId="22A0CDE3" w14:textId="77777777" w:rsidR="0058468A" w:rsidRPr="00FA77FB" w:rsidRDefault="0058468A" w:rsidP="0058468A">
                    <w:pPr>
                      <w:pStyle w:val="NormalWeb"/>
                      <w:spacing w:after="0"/>
                      <w:contextualSpacing/>
                      <w:jc w:val="center"/>
                      <w:rPr>
                        <w:rFonts w:ascii="Century Gothic" w:hAnsi="Century Gothic" w:cs="Big Caslon"/>
                        <w:b/>
                        <w:bCs/>
                        <w:i/>
                        <w:iCs/>
                        <w:color w:val="FFFFFF" w:themeColor="background1"/>
                        <w:sz w:val="28"/>
                        <w:szCs w:val="24"/>
                      </w:rPr>
                    </w:pPr>
                  </w:p>
                  <w:p w14:paraId="0E0735E4" w14:textId="77777777" w:rsidR="0058468A" w:rsidRPr="00FA77FB" w:rsidRDefault="0058468A" w:rsidP="0058468A">
                    <w:pPr>
                      <w:pStyle w:val="NormalWeb"/>
                      <w:spacing w:after="0"/>
                      <w:ind w:left="-360" w:right="-360"/>
                      <w:contextualSpacing/>
                      <w:jc w:val="center"/>
                      <w:rPr>
                        <w:rFonts w:ascii="Charlemagne Std Bold" w:hAnsi="Charlemagne Std Bold"/>
                        <w:b/>
                        <w:bCs/>
                        <w:caps/>
                        <w:color w:val="FFFFFF" w:themeColor="background1"/>
                        <w:sz w:val="32"/>
                        <w:szCs w:val="24"/>
                      </w:rPr>
                    </w:pPr>
                  </w:p>
                  <w:p w14:paraId="45AB16B0" w14:textId="77777777" w:rsidR="0058468A" w:rsidRPr="00FA77FB" w:rsidRDefault="0058468A" w:rsidP="0058468A">
                    <w:pPr>
                      <w:pStyle w:val="NormalWeb"/>
                      <w:spacing w:after="0"/>
                      <w:ind w:left="-360" w:right="-360"/>
                      <w:contextualSpacing/>
                      <w:jc w:val="center"/>
                      <w:rPr>
                        <w:rFonts w:ascii="Charlemagne Std Bold" w:hAnsi="Charlemagne Std Bold"/>
                        <w:bCs/>
                        <w:color w:val="5C687B" w:themeColor="accent5" w:themeShade="BF"/>
                        <w:sz w:val="32"/>
                        <w:szCs w:val="24"/>
                      </w:rPr>
                    </w:pPr>
                  </w:p>
                  <w:p w14:paraId="4F9233E1" w14:textId="77777777" w:rsidR="0058468A" w:rsidRPr="00A96FDE" w:rsidRDefault="0058468A" w:rsidP="0058468A">
                    <w:pPr>
                      <w:pStyle w:val="NormalWeb"/>
                      <w:spacing w:after="0"/>
                      <w:ind w:left="-360" w:right="-360"/>
                      <w:contextualSpacing/>
                      <w:jc w:val="center"/>
                      <w:rPr>
                        <w:rFonts w:ascii="Charlemagne Std Bold" w:hAnsi="Charlemagne Std Bold"/>
                        <w:color w:val="000000"/>
                        <w:sz w:val="32"/>
                        <w:szCs w:val="24"/>
                      </w:rPr>
                    </w:pPr>
                  </w:p>
                  <w:p w14:paraId="36DD25B1" w14:textId="77777777" w:rsidR="0058468A" w:rsidRPr="00A96FDE" w:rsidRDefault="0058468A" w:rsidP="0058468A">
                    <w:pPr>
                      <w:rPr>
                        <w:color w:val="000000"/>
                        <w:sz w:val="32"/>
                      </w:rPr>
                    </w:pPr>
                  </w:p>
                </w:txbxContent>
              </v:textbox>
            </v:shape>
          </w:pict>
        </mc:Fallback>
      </mc:AlternateContent>
    </w:r>
    <w:r w:rsidR="005C6BB6">
      <w:rPr>
        <w:rFonts w:ascii="Charlemagne Std Bold" w:hAnsi="Charlemagne Std Bold"/>
      </w:rPr>
      <w:tab/>
    </w:r>
  </w:p>
  <w:p w14:paraId="151ECFCA" w14:textId="77777777" w:rsidR="005C6BB6" w:rsidRDefault="005C6BB6" w:rsidP="0030143D">
    <w:pPr>
      <w:pStyle w:val="Header"/>
      <w:tabs>
        <w:tab w:val="clear" w:pos="4320"/>
      </w:tabs>
      <w:rPr>
        <w:rFonts w:ascii="Charlemagne Std Bold" w:hAnsi="Charlemagne Std Bold"/>
      </w:rPr>
    </w:pPr>
  </w:p>
  <w:p w14:paraId="053A290C" w14:textId="77777777" w:rsidR="005C6BB6" w:rsidRDefault="005C6BB6" w:rsidP="0030143D">
    <w:pPr>
      <w:pStyle w:val="Header"/>
      <w:tabs>
        <w:tab w:val="clear" w:pos="4320"/>
      </w:tabs>
      <w:rPr>
        <w:rFonts w:ascii="Charlemagne Std Bold" w:hAnsi="Charlemagne Std Bold"/>
      </w:rPr>
    </w:pPr>
  </w:p>
  <w:p w14:paraId="234570FA" w14:textId="77777777" w:rsidR="005C6BB6" w:rsidRPr="005D4348" w:rsidRDefault="005C6BB6" w:rsidP="0030143D">
    <w:pPr>
      <w:pStyle w:val="Header"/>
      <w:tabs>
        <w:tab w:val="clear" w:pos="4320"/>
      </w:tabs>
      <w:rPr>
        <w:rFonts w:ascii="Charlemagne Std Bold" w:hAnsi="Charlemagne Std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85D"/>
    <w:multiLevelType w:val="hybridMultilevel"/>
    <w:tmpl w:val="FD3475E0"/>
    <w:lvl w:ilvl="0" w:tplc="499A02F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715EE"/>
    <w:multiLevelType w:val="hybridMultilevel"/>
    <w:tmpl w:val="03FE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5946"/>
    <w:multiLevelType w:val="hybridMultilevel"/>
    <w:tmpl w:val="384A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099"/>
    <w:multiLevelType w:val="hybridMultilevel"/>
    <w:tmpl w:val="EFF6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96FD3"/>
    <w:multiLevelType w:val="multilevel"/>
    <w:tmpl w:val="1DFA5D8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A2756E"/>
    <w:multiLevelType w:val="multilevel"/>
    <w:tmpl w:val="EC249E7A"/>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6" w15:restartNumberingAfterBreak="0">
    <w:nsid w:val="28A16A27"/>
    <w:multiLevelType w:val="hybridMultilevel"/>
    <w:tmpl w:val="6180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90356"/>
    <w:multiLevelType w:val="hybridMultilevel"/>
    <w:tmpl w:val="67C4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D548B"/>
    <w:multiLevelType w:val="hybridMultilevel"/>
    <w:tmpl w:val="1CCAFCC0"/>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3AFA3B56"/>
    <w:multiLevelType w:val="hybridMultilevel"/>
    <w:tmpl w:val="042EBEA0"/>
    <w:lvl w:ilvl="0" w:tplc="499A02F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F21A5"/>
    <w:multiLevelType w:val="hybridMultilevel"/>
    <w:tmpl w:val="D166B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76593E"/>
    <w:multiLevelType w:val="hybridMultilevel"/>
    <w:tmpl w:val="B1EC241A"/>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3FE43EE9"/>
    <w:multiLevelType w:val="hybridMultilevel"/>
    <w:tmpl w:val="6628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53456"/>
    <w:multiLevelType w:val="multilevel"/>
    <w:tmpl w:val="FD3475E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AE2D81"/>
    <w:multiLevelType w:val="hybridMultilevel"/>
    <w:tmpl w:val="1DFA5D84"/>
    <w:lvl w:ilvl="0" w:tplc="499A02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65C76"/>
    <w:multiLevelType w:val="hybridMultilevel"/>
    <w:tmpl w:val="465C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87356"/>
    <w:multiLevelType w:val="hybridMultilevel"/>
    <w:tmpl w:val="EC249E7A"/>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15:restartNumberingAfterBreak="0">
    <w:nsid w:val="52072BB6"/>
    <w:multiLevelType w:val="hybridMultilevel"/>
    <w:tmpl w:val="25AC8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E96B80"/>
    <w:multiLevelType w:val="hybridMultilevel"/>
    <w:tmpl w:val="EC74E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196C2D"/>
    <w:multiLevelType w:val="hybridMultilevel"/>
    <w:tmpl w:val="B81A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9"/>
  </w:num>
  <w:num w:numId="4">
    <w:abstractNumId w:val="3"/>
  </w:num>
  <w:num w:numId="5">
    <w:abstractNumId w:val="2"/>
  </w:num>
  <w:num w:numId="6">
    <w:abstractNumId w:val="17"/>
  </w:num>
  <w:num w:numId="7">
    <w:abstractNumId w:val="8"/>
  </w:num>
  <w:num w:numId="8">
    <w:abstractNumId w:val="16"/>
  </w:num>
  <w:num w:numId="9">
    <w:abstractNumId w:val="5"/>
  </w:num>
  <w:num w:numId="10">
    <w:abstractNumId w:val="11"/>
  </w:num>
  <w:num w:numId="11">
    <w:abstractNumId w:val="10"/>
  </w:num>
  <w:num w:numId="12">
    <w:abstractNumId w:val="7"/>
  </w:num>
  <w:num w:numId="13">
    <w:abstractNumId w:val="18"/>
  </w:num>
  <w:num w:numId="14">
    <w:abstractNumId w:val="15"/>
  </w:num>
  <w:num w:numId="15">
    <w:abstractNumId w:val="14"/>
  </w:num>
  <w:num w:numId="16">
    <w:abstractNumId w:val="1"/>
  </w:num>
  <w:num w:numId="17">
    <w:abstractNumId w:val="0"/>
  </w:num>
  <w:num w:numId="18">
    <w:abstractNumId w:val="1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A38"/>
    <w:rsid w:val="000A0849"/>
    <w:rsid w:val="00167AB1"/>
    <w:rsid w:val="00190354"/>
    <w:rsid w:val="001A68A3"/>
    <w:rsid w:val="002D5822"/>
    <w:rsid w:val="0030143D"/>
    <w:rsid w:val="00440C24"/>
    <w:rsid w:val="004546EB"/>
    <w:rsid w:val="004718C0"/>
    <w:rsid w:val="00557190"/>
    <w:rsid w:val="00583808"/>
    <w:rsid w:val="0058468A"/>
    <w:rsid w:val="005B47F5"/>
    <w:rsid w:val="005C6BB6"/>
    <w:rsid w:val="005D3FB6"/>
    <w:rsid w:val="005D4348"/>
    <w:rsid w:val="00623A38"/>
    <w:rsid w:val="0062762D"/>
    <w:rsid w:val="0065687F"/>
    <w:rsid w:val="00673D84"/>
    <w:rsid w:val="008B70DC"/>
    <w:rsid w:val="009C0C83"/>
    <w:rsid w:val="00A96FDE"/>
    <w:rsid w:val="00AA4DD2"/>
    <w:rsid w:val="00AE5CCC"/>
    <w:rsid w:val="00C34CC7"/>
    <w:rsid w:val="00C6708A"/>
    <w:rsid w:val="00D16A16"/>
    <w:rsid w:val="00DC0183"/>
    <w:rsid w:val="00E7033D"/>
    <w:rsid w:val="00E90002"/>
    <w:rsid w:val="00ED44B3"/>
    <w:rsid w:val="00FA77FB"/>
    <w:rsid w:val="00FC10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6FB0C1"/>
  <w14:defaultImageDpi w14:val="300"/>
  <w15:docId w15:val="{2BF7B34B-8800-E042-A238-BCE2B04D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8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38"/>
    <w:pPr>
      <w:spacing w:before="100" w:beforeAutospacing="1" w:after="115"/>
    </w:pPr>
    <w:rPr>
      <w:rFonts w:ascii="Times" w:hAnsi="Times"/>
      <w:sz w:val="20"/>
      <w:szCs w:val="20"/>
    </w:rPr>
  </w:style>
  <w:style w:type="paragraph" w:styleId="Header">
    <w:name w:val="header"/>
    <w:basedOn w:val="Normal"/>
    <w:link w:val="HeaderChar"/>
    <w:uiPriority w:val="99"/>
    <w:unhideWhenUsed/>
    <w:rsid w:val="00623A38"/>
    <w:pPr>
      <w:tabs>
        <w:tab w:val="center" w:pos="4320"/>
        <w:tab w:val="right" w:pos="8640"/>
      </w:tabs>
    </w:pPr>
  </w:style>
  <w:style w:type="character" w:customStyle="1" w:styleId="HeaderChar">
    <w:name w:val="Header Char"/>
    <w:basedOn w:val="DefaultParagraphFont"/>
    <w:link w:val="Header"/>
    <w:uiPriority w:val="99"/>
    <w:rsid w:val="00623A38"/>
    <w:rPr>
      <w:sz w:val="24"/>
      <w:szCs w:val="24"/>
      <w:lang w:eastAsia="en-US"/>
    </w:rPr>
  </w:style>
  <w:style w:type="paragraph" w:styleId="Footer">
    <w:name w:val="footer"/>
    <w:basedOn w:val="Normal"/>
    <w:link w:val="FooterChar"/>
    <w:uiPriority w:val="99"/>
    <w:unhideWhenUsed/>
    <w:rsid w:val="00623A38"/>
    <w:pPr>
      <w:tabs>
        <w:tab w:val="center" w:pos="4320"/>
        <w:tab w:val="right" w:pos="8640"/>
      </w:tabs>
    </w:pPr>
  </w:style>
  <w:style w:type="character" w:customStyle="1" w:styleId="FooterChar">
    <w:name w:val="Footer Char"/>
    <w:basedOn w:val="DefaultParagraphFont"/>
    <w:link w:val="Footer"/>
    <w:uiPriority w:val="99"/>
    <w:rsid w:val="00623A38"/>
    <w:rPr>
      <w:sz w:val="24"/>
      <w:szCs w:val="24"/>
      <w:lang w:eastAsia="en-US"/>
    </w:rPr>
  </w:style>
  <w:style w:type="character" w:styleId="Hyperlink">
    <w:name w:val="Hyperlink"/>
    <w:basedOn w:val="DefaultParagraphFont"/>
    <w:uiPriority w:val="99"/>
    <w:unhideWhenUsed/>
    <w:rsid w:val="00623A38"/>
    <w:rPr>
      <w:color w:val="0000FF" w:themeColor="hyperlink"/>
      <w:u w:val="single"/>
    </w:rPr>
  </w:style>
  <w:style w:type="character" w:styleId="FollowedHyperlink">
    <w:name w:val="FollowedHyperlink"/>
    <w:basedOn w:val="DefaultParagraphFont"/>
    <w:uiPriority w:val="99"/>
    <w:semiHidden/>
    <w:unhideWhenUsed/>
    <w:rsid w:val="00623A38"/>
    <w:rPr>
      <w:color w:val="800080" w:themeColor="followedHyperlink"/>
      <w:u w:val="single"/>
    </w:rPr>
  </w:style>
  <w:style w:type="paragraph" w:styleId="ListParagraph">
    <w:name w:val="List Paragraph"/>
    <w:basedOn w:val="Normal"/>
    <w:uiPriority w:val="34"/>
    <w:qFormat/>
    <w:rsid w:val="0062762D"/>
    <w:pPr>
      <w:ind w:left="720"/>
      <w:contextualSpacing/>
    </w:pPr>
  </w:style>
  <w:style w:type="paragraph" w:styleId="BalloonText">
    <w:name w:val="Balloon Text"/>
    <w:basedOn w:val="Normal"/>
    <w:link w:val="BalloonTextChar"/>
    <w:uiPriority w:val="99"/>
    <w:semiHidden/>
    <w:unhideWhenUsed/>
    <w:rsid w:val="00C670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08A"/>
    <w:rPr>
      <w:rFonts w:ascii="Lucida Grande" w:hAnsi="Lucida Grande" w:cs="Lucida Grande"/>
      <w:sz w:val="18"/>
      <w:szCs w:val="18"/>
      <w:lang w:eastAsia="en-US"/>
    </w:rPr>
  </w:style>
  <w:style w:type="character" w:styleId="PageNumber">
    <w:name w:val="page number"/>
    <w:basedOn w:val="DefaultParagraphFont"/>
    <w:uiPriority w:val="99"/>
    <w:semiHidden/>
    <w:unhideWhenUsed/>
    <w:rsid w:val="00E9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7722">
      <w:bodyDiv w:val="1"/>
      <w:marLeft w:val="0"/>
      <w:marRight w:val="0"/>
      <w:marTop w:val="0"/>
      <w:marBottom w:val="0"/>
      <w:divBdr>
        <w:top w:val="none" w:sz="0" w:space="0" w:color="auto"/>
        <w:left w:val="none" w:sz="0" w:space="0" w:color="auto"/>
        <w:bottom w:val="none" w:sz="0" w:space="0" w:color="auto"/>
        <w:right w:val="none" w:sz="0" w:space="0" w:color="auto"/>
      </w:divBdr>
    </w:div>
    <w:div w:id="1437403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biblestudyblueprin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F31D-A40B-9A40-9D94-3A554C63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Karakey</dc:creator>
  <cp:keywords/>
  <dc:description/>
  <cp:lastModifiedBy>Gustavo Karakey</cp:lastModifiedBy>
  <cp:revision>9</cp:revision>
  <cp:lastPrinted>2018-03-21T22:45:00Z</cp:lastPrinted>
  <dcterms:created xsi:type="dcterms:W3CDTF">2015-03-19T02:41:00Z</dcterms:created>
  <dcterms:modified xsi:type="dcterms:W3CDTF">2019-12-20T17:14:00Z</dcterms:modified>
</cp:coreProperties>
</file>