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967A" w14:textId="1988387D" w:rsidR="00C30281" w:rsidRDefault="00A407DD">
      <w:pPr>
        <w:spacing w:after="0"/>
        <w:jc w:val="center"/>
        <w:rPr>
          <w:rStyle w:val="Hyperlink"/>
          <w:rFonts w:ascii="Times New Roman" w:hAnsi="Times New Roman"/>
          <w:b/>
          <w:color w:val="auto"/>
          <w:sz w:val="32"/>
          <w:szCs w:val="32"/>
          <w:u w:val="none"/>
        </w:rPr>
      </w:pPr>
      <w:r>
        <w:rPr>
          <w:rFonts w:ascii="Times New Roman" w:hAnsi="Times New Roman"/>
          <w:b/>
          <w:color w:val="auto"/>
          <w:sz w:val="32"/>
          <w:szCs w:val="32"/>
        </w:rPr>
        <w:t>Dr. Kelly C. Dreger</w:t>
      </w:r>
    </w:p>
    <w:p w14:paraId="343FAC73" w14:textId="77777777" w:rsidR="00C30281" w:rsidRDefault="000000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Email: </w:t>
      </w:r>
      <w:hyperlink>
        <w:r>
          <w:rPr>
            <w:rStyle w:val="Hyperlink"/>
            <w:rFonts w:ascii="Times New Roman" w:hAnsi="Times New Roman"/>
            <w:sz w:val="24"/>
            <w:szCs w:val="24"/>
          </w:rPr>
          <w:t>kcdreger@valdosta.edu</w:t>
        </w:r>
      </w:hyperlink>
    </w:p>
    <w:p w14:paraId="09C7815C" w14:textId="34C99A61" w:rsidR="00C30281" w:rsidRDefault="00000000">
      <w:pPr>
        <w:spacing w:after="0"/>
        <w:jc w:val="center"/>
      </w:pPr>
      <w:r>
        <w:rPr>
          <w:rStyle w:val="Hyperlink"/>
          <w:rFonts w:ascii="Times New Roman" w:hAnsi="Times New Roman"/>
          <w:sz w:val="24"/>
          <w:szCs w:val="24"/>
          <w:u w:val="none"/>
        </w:rPr>
        <w:t>Phone: (229)</w:t>
      </w:r>
      <w:r w:rsidR="00A15B7A">
        <w:rPr>
          <w:rStyle w:val="Hyperlink"/>
          <w:rFonts w:ascii="Times New Roman" w:hAnsi="Times New Roman"/>
          <w:sz w:val="24"/>
          <w:szCs w:val="24"/>
          <w:u w:val="none"/>
        </w:rPr>
        <w:t xml:space="preserve"> *******</w:t>
      </w:r>
    </w:p>
    <w:p w14:paraId="45BA6822" w14:textId="77777777" w:rsidR="00C30281" w:rsidRDefault="00C30281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1B39C5A8" w14:textId="77777777" w:rsidR="00C30281" w:rsidRDefault="00000000">
      <w:pPr>
        <w:pStyle w:val="Title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S</w:t>
      </w:r>
      <w:r>
        <w:rPr>
          <w:rFonts w:ascii="Times New Roman" w:hAnsi="Times New Roman"/>
          <w:b/>
          <w:sz w:val="24"/>
          <w:szCs w:val="24"/>
        </w:rPr>
        <w:t>UMMARY OF QUALIFICATIONS</w:t>
      </w:r>
    </w:p>
    <w:p w14:paraId="126087B0" w14:textId="77777777" w:rsidR="00C30281" w:rsidRDefault="00000000">
      <w:pPr>
        <w:spacing w:after="1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Individual who demonstrates ongoing experiential skills in P-12 education, higher education, creativity, problem-solving, collaboration, research, curriculum, instruction. Seeking employment within one or more of these areas: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0281" w14:paraId="39F54D0E" w14:textId="77777777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C42339F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2671204"/>
            <w:bookmarkEnd w:id="0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Needs-Based Profiling 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C31595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Research and Development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11FBF2A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Executive Tasks </w:t>
            </w:r>
          </w:p>
        </w:tc>
      </w:tr>
      <w:tr w:rsidR="00C30281" w14:paraId="2428D49D" w14:textId="77777777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299DEAB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Teaching and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Presenting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3FFF720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Activity Evaluation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DB85885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Curriculum Planning</w:t>
            </w:r>
          </w:p>
        </w:tc>
      </w:tr>
      <w:tr w:rsidR="00C30281" w14:paraId="756EF316" w14:textId="77777777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D714CE6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Software Troubleshooting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E9FE06F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Assessment Creation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671C3BD" w14:textId="77777777" w:rsidR="00C30281" w:rsidRDefault="0000000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Writing and Editing</w:t>
            </w:r>
          </w:p>
        </w:tc>
      </w:tr>
    </w:tbl>
    <w:p w14:paraId="3CE79F48" w14:textId="700BB1B7" w:rsidR="00A96BEC" w:rsidRPr="00A96BEC" w:rsidRDefault="00000000" w:rsidP="00A96BEC">
      <w:pPr>
        <w:pStyle w:val="Title"/>
        <w:spacing w:before="120"/>
        <w:contextualSpacing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URRENT CERTIFICATES                                                                             </w:t>
      </w:r>
      <w:r w:rsidR="00A96BEC">
        <w:rPr>
          <w:rFonts w:ascii="Times New Roman" w:hAnsi="Times New Roman"/>
          <w:b/>
          <w:sz w:val="36"/>
          <w:szCs w:val="36"/>
        </w:rPr>
        <w:t>4</w:t>
      </w:r>
      <w:r w:rsidR="009F73ED">
        <w:rPr>
          <w:rFonts w:ascii="Times New Roman" w:hAnsi="Times New Roman"/>
          <w:b/>
          <w:sz w:val="36"/>
          <w:szCs w:val="36"/>
        </w:rPr>
        <w:t>32</w:t>
      </w:r>
      <w:r>
        <w:rPr>
          <w:rFonts w:ascii="Times New Roman" w:hAnsi="Times New Roman"/>
          <w:b/>
          <w:sz w:val="36"/>
          <w:szCs w:val="36"/>
        </w:rPr>
        <w:t xml:space="preserve"> Hours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3EF06B0C" w14:textId="09FBB0DC" w:rsidR="008A0267" w:rsidRPr="008A0267" w:rsidRDefault="008A0267" w:rsidP="008A0267">
      <w:pPr>
        <w:pStyle w:val="ListParagraph"/>
        <w:numPr>
          <w:ilvl w:val="0"/>
          <w:numId w:val="6"/>
        </w:numPr>
        <w:spacing w:after="0"/>
        <w:ind w:left="450" w:right="-90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3D1FE3">
        <w:rPr>
          <w:rFonts w:ascii="Times New Roman" w:eastAsia="Calibri" w:hAnsi="Times New Roman"/>
          <w:b/>
          <w:color w:val="auto"/>
          <w:sz w:val="24"/>
          <w:szCs w:val="24"/>
        </w:rPr>
        <w:t>Curriculum, Instruction, Math, &amp; Language Arts (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 xml:space="preserve">GAPSC,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296 Hours) 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 xml:space="preserve"> 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2008 </w:t>
      </w:r>
      <w:r w:rsidRPr="008A0267">
        <w:rPr>
          <w:rFonts w:ascii="Times New Roman" w:hAnsi="Times New Roman"/>
          <w:bCs/>
          <w:color w:val="auto"/>
          <w:sz w:val="24"/>
          <w:szCs w:val="24"/>
        </w:rPr>
        <w:t xml:space="preserve">–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>Present</w:t>
      </w:r>
    </w:p>
    <w:p w14:paraId="28476E32" w14:textId="649BEC78" w:rsidR="008A0267" w:rsidRPr="008A0267" w:rsidRDefault="008A0267" w:rsidP="008A0267">
      <w:pPr>
        <w:pStyle w:val="ListParagraph"/>
        <w:numPr>
          <w:ilvl w:val="0"/>
          <w:numId w:val="6"/>
        </w:numPr>
        <w:spacing w:after="0"/>
        <w:ind w:left="450" w:right="-90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3D1FE3">
        <w:rPr>
          <w:rFonts w:ascii="Times New Roman" w:eastAsia="Calibri" w:hAnsi="Times New Roman"/>
          <w:b/>
          <w:color w:val="auto"/>
          <w:sz w:val="24"/>
          <w:szCs w:val="24"/>
        </w:rPr>
        <w:t>Life, Accident &amp; Sickness License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 (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 xml:space="preserve">GA DOI,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>7</w:t>
      </w:r>
      <w:r w:rsidR="009F73ED">
        <w:rPr>
          <w:rFonts w:ascii="Times New Roman" w:eastAsia="Calibri" w:hAnsi="Times New Roman"/>
          <w:bCs/>
          <w:color w:val="auto"/>
          <w:sz w:val="24"/>
          <w:szCs w:val="24"/>
        </w:rPr>
        <w:t>5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 Hours)     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 xml:space="preserve">              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    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 xml:space="preserve">     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 2019 </w:t>
      </w:r>
      <w:r w:rsidRPr="008A0267">
        <w:rPr>
          <w:rFonts w:ascii="Times New Roman" w:hAnsi="Times New Roman"/>
          <w:bCs/>
          <w:color w:val="auto"/>
          <w:sz w:val="24"/>
          <w:szCs w:val="24"/>
        </w:rPr>
        <w:t xml:space="preserve">–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>Present</w:t>
      </w:r>
    </w:p>
    <w:p w14:paraId="575B4EE7" w14:textId="65931936" w:rsidR="008A0267" w:rsidRPr="008A0267" w:rsidRDefault="008A0267" w:rsidP="008A0267">
      <w:pPr>
        <w:pStyle w:val="ListParagraph"/>
        <w:numPr>
          <w:ilvl w:val="0"/>
          <w:numId w:val="6"/>
        </w:numPr>
        <w:spacing w:after="0"/>
        <w:ind w:left="450" w:right="-90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3D1FE3">
        <w:rPr>
          <w:rFonts w:ascii="Times New Roman" w:eastAsia="Calibri" w:hAnsi="Times New Roman"/>
          <w:b/>
          <w:color w:val="auto"/>
          <w:sz w:val="24"/>
          <w:szCs w:val="24"/>
        </w:rPr>
        <w:t>Tax Preparer Certificate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 (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 xml:space="preserve">H&amp;R Block,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>61 Hours)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ab/>
      </w:r>
      <w:r w:rsidR="003D1FE3">
        <w:rPr>
          <w:rFonts w:ascii="Times New Roman" w:eastAsia="Calibri" w:hAnsi="Times New Roman"/>
          <w:bCs/>
          <w:color w:val="auto"/>
          <w:sz w:val="24"/>
          <w:szCs w:val="24"/>
        </w:rPr>
        <w:t xml:space="preserve">           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 xml:space="preserve">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 xml:space="preserve">  2022 </w:t>
      </w:r>
      <w:bookmarkStart w:id="1" w:name="_Hlk123824922"/>
      <w:r w:rsidRPr="008A0267">
        <w:rPr>
          <w:rFonts w:ascii="Times New Roman" w:hAnsi="Times New Roman"/>
          <w:bCs/>
          <w:color w:val="auto"/>
          <w:sz w:val="24"/>
          <w:szCs w:val="24"/>
        </w:rPr>
        <w:t xml:space="preserve">– </w:t>
      </w:r>
      <w:r w:rsidRPr="008A0267">
        <w:rPr>
          <w:rFonts w:ascii="Times New Roman" w:eastAsia="Calibri" w:hAnsi="Times New Roman"/>
          <w:bCs/>
          <w:color w:val="auto"/>
          <w:sz w:val="24"/>
          <w:szCs w:val="24"/>
        </w:rPr>
        <w:t>Present</w:t>
      </w:r>
      <w:bookmarkEnd w:id="1"/>
    </w:p>
    <w:p w14:paraId="10854646" w14:textId="197F7AAF" w:rsidR="00C30281" w:rsidRDefault="00000000">
      <w:pPr>
        <w:pStyle w:val="Title"/>
        <w:spacing w:before="120"/>
        <w:contextualSpacing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DUCATION                                                                                        </w:t>
      </w:r>
      <w:r w:rsidR="00012BDB">
        <w:rPr>
          <w:rFonts w:ascii="Times New Roman" w:hAnsi="Times New Roman"/>
          <w:b/>
          <w:sz w:val="36"/>
          <w:szCs w:val="36"/>
        </w:rPr>
        <w:t>7</w:t>
      </w:r>
      <w:r w:rsidR="009F73ED">
        <w:rPr>
          <w:rFonts w:ascii="Times New Roman" w:hAnsi="Times New Roman"/>
          <w:b/>
          <w:sz w:val="36"/>
          <w:szCs w:val="36"/>
        </w:rPr>
        <w:t>58</w:t>
      </w:r>
      <w:r>
        <w:rPr>
          <w:rFonts w:ascii="Times New Roman" w:hAnsi="Times New Roman"/>
          <w:b/>
          <w:sz w:val="36"/>
          <w:szCs w:val="36"/>
        </w:rPr>
        <w:t xml:space="preserve"> Hours (Est.)</w:t>
      </w:r>
    </w:p>
    <w:p w14:paraId="511037E8" w14:textId="49293E74" w:rsidR="00A96BEC" w:rsidRPr="00A96BEC" w:rsidRDefault="00A96BEC" w:rsidP="00A96BEC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ind w:left="360" w:hanging="270"/>
        <w:rPr>
          <w:rFonts w:ascii="Times New Roman" w:hAnsi="Times New Roman"/>
          <w:b/>
          <w:color w:val="auto"/>
          <w:sz w:val="24"/>
          <w:szCs w:val="24"/>
        </w:rPr>
      </w:pPr>
      <w:r w:rsidRPr="00A96BEC">
        <w:rPr>
          <w:rFonts w:ascii="Times New Roman" w:hAnsi="Times New Roman"/>
          <w:b/>
          <w:color w:val="auto"/>
          <w:sz w:val="24"/>
          <w:szCs w:val="24"/>
        </w:rPr>
        <w:t>H&amp;R Block (1</w:t>
      </w:r>
      <w:r w:rsidR="009F73ED">
        <w:rPr>
          <w:rFonts w:ascii="Times New Roman" w:hAnsi="Times New Roman"/>
          <w:b/>
          <w:color w:val="auto"/>
          <w:sz w:val="24"/>
          <w:szCs w:val="24"/>
        </w:rPr>
        <w:t>16</w:t>
      </w:r>
      <w:r w:rsidRPr="00A96BEC">
        <w:rPr>
          <w:rFonts w:ascii="Times New Roman" w:hAnsi="Times New Roman"/>
          <w:b/>
          <w:color w:val="auto"/>
          <w:sz w:val="24"/>
          <w:szCs w:val="24"/>
        </w:rPr>
        <w:t xml:space="preserve"> Hours)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</w:t>
      </w:r>
      <w:r w:rsidRPr="00A96BEC">
        <w:rPr>
          <w:rFonts w:ascii="Times New Roman" w:hAnsi="Times New Roman"/>
          <w:b/>
          <w:color w:val="auto"/>
          <w:sz w:val="24"/>
          <w:szCs w:val="24"/>
        </w:rPr>
        <w:t>Albany and Leesburg, GA</w:t>
      </w:r>
    </w:p>
    <w:p w14:paraId="10FA3A7C" w14:textId="478BBA66" w:rsidR="00A96BEC" w:rsidRPr="00A96BEC" w:rsidRDefault="00A96BEC" w:rsidP="00A96BEC">
      <w:pPr>
        <w:tabs>
          <w:tab w:val="right" w:pos="9360"/>
        </w:tabs>
        <w:spacing w:after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Tax Preparation Course/CE                                                                                             Present                                                                </w:t>
      </w:r>
    </w:p>
    <w:p w14:paraId="63E5B528" w14:textId="14A10F8B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Universal Class, Inc. (248 Contact Hours)                                                  </w:t>
      </w:r>
      <w:r w:rsidR="00A96BE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  Tampa, FL</w:t>
      </w:r>
    </w:p>
    <w:p w14:paraId="7E63B58A" w14:textId="77777777" w:rsidR="00C30281" w:rsidRDefault="00000000">
      <w:pPr>
        <w:pStyle w:val="ListBullet"/>
        <w:tabs>
          <w:tab w:val="right" w:pos="936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IACET-Approved Online Continuing Education                                                            Present</w:t>
      </w:r>
    </w:p>
    <w:p w14:paraId="5238728E" w14:textId="77777777" w:rsidR="00C30281" w:rsidRDefault="00000000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The Elevation Group (85 Hours and 40 Minutes)                                       Snohomish, WA</w:t>
      </w:r>
    </w:p>
    <w:p w14:paraId="5A8FA280" w14:textId="77777777" w:rsidR="00C30281" w:rsidRDefault="00000000">
      <w:pPr>
        <w:pStyle w:val="ListParagraph"/>
        <w:tabs>
          <w:tab w:val="right" w:pos="9360"/>
        </w:tabs>
        <w:spacing w:after="0"/>
        <w:ind w:left="-27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</w:t>
      </w:r>
      <w:r>
        <w:rPr>
          <w:rFonts w:ascii="Times New Roman" w:hAnsi="Times New Roman"/>
          <w:color w:val="auto"/>
          <w:sz w:val="24"/>
          <w:szCs w:val="24"/>
        </w:rPr>
        <w:t xml:space="preserve">  IRS-Approved Continuing Education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(Paid Version)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>September 2021</w:t>
      </w:r>
    </w:p>
    <w:p w14:paraId="5359FE70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Georgia Southern University (48 Contact Hours)                                        Statesboro, GA   </w:t>
      </w:r>
    </w:p>
    <w:p w14:paraId="3E82E4C8" w14:textId="77777777" w:rsidR="00C30281" w:rsidRDefault="00000000">
      <w:pPr>
        <w:pStyle w:val="ListBullet"/>
        <w:tabs>
          <w:tab w:val="right" w:pos="9360"/>
        </w:tabs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COVID-19 Responsive Online Continuing Education                                                June 2020                                                                           </w:t>
      </w:r>
    </w:p>
    <w:p w14:paraId="3E8F9B2E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Valdosta State University (44 Credit Hours)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>Valdosta, GA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6411B57" w14:textId="77777777" w:rsidR="00C30281" w:rsidRDefault="00000000">
      <w:pPr>
        <w:pStyle w:val="ListBullet"/>
        <w:tabs>
          <w:tab w:val="right" w:pos="936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Ed.D. for Curriculum and Instruction</w:t>
      </w:r>
      <w:r>
        <w:rPr>
          <w:rFonts w:ascii="Times New Roman" w:hAnsi="Times New Roman"/>
          <w:color w:val="auto"/>
          <w:sz w:val="24"/>
          <w:szCs w:val="24"/>
        </w:rPr>
        <w:tab/>
        <w:t>May 2017</w:t>
      </w:r>
    </w:p>
    <w:p w14:paraId="2AC2941A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Albany State University (45 Credit Hours M.Ed., 101 Credit Hours B.S. )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>Albany, GA</w:t>
      </w:r>
    </w:p>
    <w:p w14:paraId="05B86577" w14:textId="77777777" w:rsidR="00C30281" w:rsidRDefault="00000000">
      <w:pPr>
        <w:pStyle w:val="ListBullet"/>
        <w:tabs>
          <w:tab w:val="right" w:pos="936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M.Ed. in Middle Grades Math and Language Arts</w:t>
      </w:r>
      <w:r>
        <w:rPr>
          <w:rFonts w:ascii="Times New Roman" w:hAnsi="Times New Roman"/>
          <w:color w:val="auto"/>
          <w:sz w:val="24"/>
          <w:szCs w:val="24"/>
        </w:rPr>
        <w:tab/>
        <w:t>December 2010</w:t>
      </w:r>
    </w:p>
    <w:p w14:paraId="0E194CAB" w14:textId="77777777" w:rsidR="00C30281" w:rsidRDefault="00000000">
      <w:pPr>
        <w:pStyle w:val="ListBullet"/>
        <w:tabs>
          <w:tab w:val="right" w:pos="936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B.S. in Middle Grades Education</w:t>
      </w:r>
      <w:r>
        <w:rPr>
          <w:rFonts w:ascii="Times New Roman" w:hAnsi="Times New Roman"/>
          <w:color w:val="auto"/>
          <w:sz w:val="24"/>
          <w:szCs w:val="24"/>
        </w:rPr>
        <w:tab/>
        <w:t>December 2008</w:t>
      </w:r>
    </w:p>
    <w:p w14:paraId="7B9EE5B4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Darton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 xml:space="preserve"> College (70 Credit Hours)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>Albany, GA</w:t>
      </w:r>
    </w:p>
    <w:p w14:paraId="19DF2354" w14:textId="77777777" w:rsidR="00C30281" w:rsidRDefault="00000000">
      <w:pPr>
        <w:pStyle w:val="ListBullet"/>
        <w:tabs>
          <w:tab w:val="right" w:pos="9360"/>
        </w:tabs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A.S. in Middle Grades Education</w:t>
      </w:r>
      <w:r>
        <w:rPr>
          <w:rFonts w:ascii="Times New Roman" w:hAnsi="Times New Roman"/>
          <w:color w:val="auto"/>
          <w:sz w:val="24"/>
          <w:szCs w:val="24"/>
        </w:rPr>
        <w:tab/>
        <w:t>December 2005</w:t>
      </w:r>
    </w:p>
    <w:p w14:paraId="205B0796" w14:textId="77777777" w:rsidR="00C30281" w:rsidRDefault="00000000">
      <w:pPr>
        <w:pStyle w:val="Title"/>
        <w:spacing w:before="12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EACHING AND </w:t>
      </w:r>
      <w:r>
        <w:rPr>
          <w:rFonts w:ascii="Times New Roman" w:hAnsi="Times New Roman"/>
          <w:b/>
          <w:sz w:val="36"/>
          <w:szCs w:val="36"/>
        </w:rPr>
        <w:t>P</w:t>
      </w:r>
      <w:r>
        <w:rPr>
          <w:rFonts w:ascii="Times New Roman" w:hAnsi="Times New Roman"/>
          <w:b/>
          <w:sz w:val="24"/>
          <w:szCs w:val="24"/>
        </w:rPr>
        <w:t>ROFESSIONAL EXPERIENCES</w:t>
      </w:r>
      <w:bookmarkStart w:id="2" w:name="_Hlk23418187"/>
      <w:bookmarkEnd w:id="2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Est. 2000 Hours/</w:t>
      </w:r>
      <w:proofErr w:type="spellStart"/>
      <w:r>
        <w:rPr>
          <w:rFonts w:ascii="Times New Roman" w:hAnsi="Times New Roman"/>
          <w:b/>
          <w:sz w:val="36"/>
          <w:szCs w:val="36"/>
        </w:rPr>
        <w:t>Yr</w:t>
      </w:r>
      <w:proofErr w:type="spellEnd"/>
    </w:p>
    <w:p w14:paraId="7FEFAB52" w14:textId="5C0E53A9" w:rsidR="009F73ED" w:rsidRDefault="009F73ED" w:rsidP="0049757E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 w:rsidRPr="009F73ED">
        <w:rPr>
          <w:rFonts w:ascii="Times New Roman" w:hAnsi="Times New Roman"/>
          <w:b/>
          <w:bCs/>
          <w:color w:val="auto"/>
          <w:sz w:val="24"/>
          <w:szCs w:val="24"/>
        </w:rPr>
        <w:t>National Incarceration Association Executive Assistant:</w:t>
      </w:r>
      <w:r>
        <w:rPr>
          <w:rFonts w:ascii="Times New Roman" w:hAnsi="Times New Roman"/>
          <w:color w:val="auto"/>
          <w:sz w:val="24"/>
          <w:szCs w:val="24"/>
        </w:rPr>
        <w:t xml:space="preserve"> March 2023 – Present </w:t>
      </w:r>
    </w:p>
    <w:p w14:paraId="2CAC6FBC" w14:textId="4801229F" w:rsidR="009F73ED" w:rsidRPr="009F73ED" w:rsidRDefault="009F73ED" w:rsidP="009F73ED">
      <w:pPr>
        <w:pStyle w:val="ListParagraph"/>
        <w:tabs>
          <w:tab w:val="right" w:pos="9360"/>
        </w:tabs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 w:rsidRPr="009F73ED">
        <w:rPr>
          <w:rFonts w:ascii="Times New Roman" w:hAnsi="Times New Roman"/>
          <w:color w:val="auto"/>
          <w:sz w:val="24"/>
          <w:szCs w:val="24"/>
        </w:rPr>
        <w:t xml:space="preserve">Assist and Support the CEO in various tasks </w:t>
      </w:r>
      <w:r>
        <w:rPr>
          <w:rFonts w:ascii="Times New Roman" w:hAnsi="Times New Roman"/>
          <w:color w:val="auto"/>
          <w:sz w:val="24"/>
          <w:szCs w:val="24"/>
        </w:rPr>
        <w:t xml:space="preserve">in order </w:t>
      </w:r>
      <w:r w:rsidRPr="009F73ED">
        <w:rPr>
          <w:rFonts w:ascii="Times New Roman" w:hAnsi="Times New Roman"/>
          <w:color w:val="auto"/>
          <w:sz w:val="24"/>
          <w:szCs w:val="24"/>
        </w:rPr>
        <w:t xml:space="preserve">to provide resources and communication for those previously and currently incarcerated. </w:t>
      </w:r>
    </w:p>
    <w:p w14:paraId="5F3ED690" w14:textId="3D444AA0" w:rsidR="00C30281" w:rsidRPr="0049757E" w:rsidRDefault="0049757E" w:rsidP="0049757E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H&amp;R Block </w:t>
      </w:r>
      <w:r w:rsidRPr="0049757E">
        <w:rPr>
          <w:rFonts w:ascii="Times New Roman" w:hAnsi="Times New Roman"/>
          <w:b/>
          <w:color w:val="auto"/>
          <w:sz w:val="24"/>
          <w:szCs w:val="24"/>
        </w:rPr>
        <w:t xml:space="preserve">Employee </w:t>
      </w:r>
      <w:r>
        <w:rPr>
          <w:rFonts w:ascii="Times New Roman" w:hAnsi="Times New Roman"/>
          <w:b/>
          <w:color w:val="auto"/>
          <w:sz w:val="24"/>
          <w:szCs w:val="24"/>
        </w:rPr>
        <w:t>and 1099 Consultant</w:t>
      </w:r>
      <w:r w:rsidR="00AE1808">
        <w:rPr>
          <w:rFonts w:ascii="Times New Roman" w:hAnsi="Times New Roman"/>
          <w:b/>
          <w:color w:val="auto"/>
          <w:sz w:val="24"/>
          <w:szCs w:val="24"/>
        </w:rPr>
        <w:t>:</w:t>
      </w:r>
      <w:r w:rsidRPr="0049757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9757E">
        <w:rPr>
          <w:rFonts w:ascii="Times New Roman" w:hAnsi="Times New Roman"/>
          <w:color w:val="auto"/>
          <w:sz w:val="24"/>
          <w:szCs w:val="24"/>
        </w:rPr>
        <w:t xml:space="preserve">November 2019 – Present     </w:t>
      </w:r>
    </w:p>
    <w:p w14:paraId="08BA40B0" w14:textId="5B180AC1" w:rsidR="00C30281" w:rsidRDefault="00000000" w:rsidP="0049757E">
      <w:pPr>
        <w:pStyle w:val="ListParagraph"/>
        <w:tabs>
          <w:tab w:val="right" w:pos="9360"/>
        </w:tabs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Acquire skills, licenses, appointments, and practices necessary for successful </w:t>
      </w:r>
      <w:r w:rsidR="0049757E">
        <w:rPr>
          <w:rFonts w:ascii="Times New Roman" w:hAnsi="Times New Roman"/>
          <w:color w:val="auto"/>
          <w:sz w:val="24"/>
          <w:szCs w:val="24"/>
        </w:rPr>
        <w:t xml:space="preserve">education-based </w:t>
      </w:r>
      <w:r>
        <w:rPr>
          <w:rFonts w:ascii="Times New Roman" w:hAnsi="Times New Roman"/>
          <w:color w:val="auto"/>
          <w:sz w:val="24"/>
          <w:szCs w:val="24"/>
        </w:rPr>
        <w:t>consultation</w:t>
      </w:r>
      <w:r w:rsidR="0049757E">
        <w:rPr>
          <w:rFonts w:ascii="Times New Roman" w:hAnsi="Times New Roman"/>
          <w:color w:val="auto"/>
          <w:sz w:val="24"/>
          <w:szCs w:val="24"/>
        </w:rPr>
        <w:t xml:space="preserve"> and tax preparation.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C504267" w14:textId="77777777" w:rsidR="00C30281" w:rsidRDefault="00000000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Anchor Glass Corporation:</w:t>
      </w:r>
      <w:r>
        <w:rPr>
          <w:rFonts w:ascii="Times New Roman" w:hAnsi="Times New Roman"/>
          <w:color w:val="auto"/>
          <w:sz w:val="24"/>
          <w:szCs w:val="24"/>
        </w:rPr>
        <w:t xml:space="preserve"> May 2019 – Present</w:t>
      </w:r>
    </w:p>
    <w:p w14:paraId="5E105889" w14:textId="77777777" w:rsidR="00C30281" w:rsidRDefault="00000000">
      <w:pPr>
        <w:pStyle w:val="ListParagraph"/>
        <w:tabs>
          <w:tab w:val="right" w:pos="9360"/>
        </w:tabs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Complete troubleshooting and consultation for business-related tasks.</w:t>
      </w:r>
    </w:p>
    <w:p w14:paraId="342167FF" w14:textId="3E0761FD" w:rsidR="00C30281" w:rsidRDefault="00000000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Author, Co-Author, Designer, and Reviewer</w:t>
      </w:r>
      <w:r>
        <w:rPr>
          <w:rFonts w:ascii="Times New Roman" w:hAnsi="Times New Roman"/>
          <w:color w:val="auto"/>
          <w:sz w:val="24"/>
          <w:szCs w:val="24"/>
        </w:rPr>
        <w:t>: June 2018 – Present</w:t>
      </w:r>
    </w:p>
    <w:p w14:paraId="009F6E84" w14:textId="5EAD668E" w:rsidR="00C30281" w:rsidRDefault="00000000">
      <w:pPr>
        <w:pStyle w:val="ListParagraph"/>
        <w:tabs>
          <w:tab w:val="right" w:pos="9360"/>
        </w:tabs>
        <w:spacing w:after="0"/>
        <w:ind w:left="36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Publish articles</w:t>
      </w:r>
      <w:r w:rsidR="009F73ED">
        <w:rPr>
          <w:rFonts w:ascii="Times New Roman" w:hAnsi="Times New Roman"/>
          <w:color w:val="auto"/>
          <w:sz w:val="24"/>
          <w:szCs w:val="24"/>
        </w:rPr>
        <w:t>, books, chapters, designs, and illustrations. Create</w:t>
      </w:r>
      <w:r>
        <w:rPr>
          <w:rFonts w:ascii="Times New Roman" w:hAnsi="Times New Roman"/>
          <w:color w:val="auto"/>
          <w:sz w:val="24"/>
          <w:szCs w:val="24"/>
        </w:rPr>
        <w:t xml:space="preserve"> resources appropriate for education; Participate in article submission reviews. </w:t>
      </w:r>
    </w:p>
    <w:p w14:paraId="7F5F7F5D" w14:textId="77777777" w:rsidR="00C30281" w:rsidRDefault="00000000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Gaming Consultant/Secretary: </w:t>
      </w:r>
      <w:r>
        <w:rPr>
          <w:rFonts w:ascii="Times New Roman" w:hAnsi="Times New Roman"/>
          <w:bCs/>
          <w:color w:val="auto"/>
          <w:sz w:val="24"/>
          <w:szCs w:val="24"/>
        </w:rPr>
        <w:t>May 2017 – Present</w:t>
      </w:r>
    </w:p>
    <w:p w14:paraId="0DA60295" w14:textId="77777777" w:rsidR="00C30281" w:rsidRDefault="00000000">
      <w:pPr>
        <w:pStyle w:val="ListParagraph"/>
        <w:tabs>
          <w:tab w:val="right" w:pos="9360"/>
        </w:tabs>
        <w:spacing w:after="0"/>
        <w:ind w:left="36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Provide essential communication, documentation, and financial education for gamers on mobile apps (e.g., Mobile Strike, Legendary, and Candy Crush).</w:t>
      </w:r>
    </w:p>
    <w:p w14:paraId="34BDCD72" w14:textId="77777777" w:rsidR="00C30281" w:rsidRDefault="00000000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Post-Doctoral Research, Evaluation, and Freelancing:</w:t>
      </w:r>
      <w:r>
        <w:rPr>
          <w:rFonts w:ascii="Times New Roman" w:hAnsi="Times New Roman"/>
          <w:color w:val="auto"/>
          <w:sz w:val="24"/>
          <w:szCs w:val="24"/>
        </w:rPr>
        <w:t xml:space="preserve"> May 2017 – Present</w:t>
      </w:r>
    </w:p>
    <w:p w14:paraId="707F548B" w14:textId="77777777" w:rsidR="00C30281" w:rsidRDefault="00000000">
      <w:pPr>
        <w:tabs>
          <w:tab w:val="right" w:pos="9360"/>
        </w:tabs>
        <w:spacing w:after="0"/>
        <w:ind w:left="360" w:hanging="360"/>
        <w:rPr>
          <w:rFonts w:ascii="Times New Roman" w:hAnsi="Times New Roman"/>
          <w:color w:val="auto"/>
          <w:sz w:val="24"/>
          <w:szCs w:val="24"/>
        </w:rPr>
      </w:pPr>
      <w:bookmarkStart w:id="3" w:name="_Hlk13781894"/>
      <w:bookmarkEnd w:id="3"/>
      <w:r>
        <w:rPr>
          <w:rFonts w:ascii="Times New Roman" w:hAnsi="Times New Roman"/>
          <w:color w:val="auto"/>
          <w:sz w:val="24"/>
          <w:szCs w:val="24"/>
        </w:rPr>
        <w:t xml:space="preserve">      Complete research, evaluation, and consultation for blended and online learning.</w:t>
      </w:r>
    </w:p>
    <w:p w14:paraId="5FDB594C" w14:textId="77777777" w:rsidR="00C30281" w:rsidRDefault="00000000">
      <w:pPr>
        <w:pStyle w:val="ListParagraph"/>
        <w:numPr>
          <w:ilvl w:val="0"/>
          <w:numId w:val="2"/>
        </w:numPr>
        <w:tabs>
          <w:tab w:val="right" w:pos="720"/>
        </w:tabs>
        <w:spacing w:after="0"/>
        <w:ind w:hanging="27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Educational Services Consortium, Inc./Natural Forces: </w:t>
      </w:r>
      <w:r>
        <w:rPr>
          <w:rFonts w:ascii="Times New Roman" w:hAnsi="Times New Roman"/>
          <w:bCs/>
          <w:color w:val="auto"/>
          <w:sz w:val="24"/>
          <w:szCs w:val="24"/>
        </w:rPr>
        <w:t>April 2021 – December 2021</w:t>
      </w:r>
    </w:p>
    <w:p w14:paraId="7CFD9BBC" w14:textId="77777777" w:rsidR="00C30281" w:rsidRDefault="00000000">
      <w:pPr>
        <w:tabs>
          <w:tab w:val="right" w:pos="9360"/>
        </w:tabs>
        <w:spacing w:after="0"/>
        <w:ind w:left="360" w:hanging="36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Designed book covers, formatting options, templates, pictures, and contents pertaining to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The  Physics of Social Systems: A Personal Primer Evolves </w:t>
      </w:r>
      <w:r>
        <w:rPr>
          <w:rFonts w:ascii="Times New Roman" w:hAnsi="Times New Roman"/>
          <w:bCs/>
          <w:color w:val="000000"/>
          <w:sz w:val="24"/>
          <w:szCs w:val="24"/>
        </w:rPr>
        <w:t>by Dr. Ronny Green.</w:t>
      </w:r>
    </w:p>
    <w:p w14:paraId="284C876A" w14:textId="77777777" w:rsidR="00C30281" w:rsidRDefault="00000000">
      <w:pPr>
        <w:pStyle w:val="ListParagraph"/>
        <w:numPr>
          <w:ilvl w:val="0"/>
          <w:numId w:val="2"/>
        </w:numPr>
        <w:spacing w:after="0"/>
        <w:ind w:hanging="27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National Youth At-Risk Conference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&amp; SGMTSS Conference: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October 2017 – June 2018 </w:t>
      </w:r>
    </w:p>
    <w:p w14:paraId="1AF3BAC3" w14:textId="77777777" w:rsidR="00C30281" w:rsidRDefault="00000000">
      <w:pPr>
        <w:pStyle w:val="ListBullet"/>
        <w:tabs>
          <w:tab w:val="right" w:pos="9360"/>
        </w:tabs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Presented a proposal, poster, and PowerPoint about reinforcement for youth at risk (i.e., Grades 6-8) in Title I schools. </w:t>
      </w:r>
    </w:p>
    <w:p w14:paraId="135088BC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Dissertation Study Site:</w:t>
      </w:r>
      <w:r>
        <w:rPr>
          <w:rFonts w:ascii="Times New Roman" w:hAnsi="Times New Roman"/>
          <w:color w:val="auto"/>
          <w:sz w:val="24"/>
          <w:szCs w:val="24"/>
        </w:rPr>
        <w:t xml:space="preserve"> January 2016 – April 2016</w:t>
      </w:r>
    </w:p>
    <w:p w14:paraId="139A4920" w14:textId="77777777" w:rsidR="00C30281" w:rsidRDefault="00000000">
      <w:pPr>
        <w:pStyle w:val="ListBullet"/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Applied convergent parallel study procedures to the Positive Behavioral Interventions and Supports (PBIS) decision-making framework within a 9-week time frame; Utilized RStudio, SPSS, and Microsoft Office Suite to solve study-related problems.</w:t>
      </w:r>
    </w:p>
    <w:p w14:paraId="20F40647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Valdosta State University, Field Experience:</w:t>
      </w:r>
      <w:r>
        <w:rPr>
          <w:rFonts w:ascii="Times New Roman" w:hAnsi="Times New Roman"/>
          <w:color w:val="auto"/>
          <w:sz w:val="24"/>
          <w:szCs w:val="24"/>
        </w:rPr>
        <w:t xml:space="preserve"> August 2012 – May 2013</w:t>
      </w:r>
    </w:p>
    <w:p w14:paraId="4CA1875E" w14:textId="77777777" w:rsidR="00C30281" w:rsidRDefault="00000000">
      <w:pPr>
        <w:pStyle w:val="ListBullet"/>
        <w:tabs>
          <w:tab w:val="right" w:pos="9360"/>
        </w:tabs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Developed case studies, presentations, and reports with P-12 teachers currently teaching in the State of Georgia; Utilized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BlazeView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and Microsoft Office to solve problems.</w:t>
      </w:r>
    </w:p>
    <w:p w14:paraId="6BD2F61D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Albany State University, COE Student Research Assistant: </w:t>
      </w:r>
      <w:r>
        <w:rPr>
          <w:rFonts w:ascii="Times New Roman" w:hAnsi="Times New Roman"/>
          <w:color w:val="auto"/>
          <w:sz w:val="24"/>
          <w:szCs w:val="24"/>
        </w:rPr>
        <w:t xml:space="preserve">October 2010 – January 2011                                                                                                      </w:t>
      </w:r>
    </w:p>
    <w:p w14:paraId="1738B5FE" w14:textId="77777777" w:rsidR="00C30281" w:rsidRDefault="00000000">
      <w:pPr>
        <w:pStyle w:val="ListBullet"/>
        <w:tabs>
          <w:tab w:val="right" w:pos="9360"/>
        </w:tabs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Created training resources, research summaries, surveys, and interviews for educators within P-12 and higher education; Utilized SPSS and Microsoft Word to solve problems. </w:t>
      </w:r>
    </w:p>
    <w:p w14:paraId="75AA83B2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Dougherty County School System, Field Experience: </w:t>
      </w:r>
      <w:r>
        <w:rPr>
          <w:rFonts w:ascii="Times New Roman" w:hAnsi="Times New Roman"/>
          <w:color w:val="auto"/>
          <w:sz w:val="24"/>
          <w:szCs w:val="24"/>
        </w:rPr>
        <w:t>January 2005 – March 2014</w:t>
      </w:r>
    </w:p>
    <w:p w14:paraId="298B4D3C" w14:textId="77777777" w:rsidR="00C30281" w:rsidRDefault="00000000">
      <w:pPr>
        <w:pStyle w:val="ListBullet"/>
        <w:tabs>
          <w:tab w:val="right" w:pos="9360"/>
        </w:tabs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Developed lessons and programs with interdisciplinary teams; Participated in teaching and co-teaching pertaining to reading, writing, math, science, and social studies.</w:t>
      </w:r>
    </w:p>
    <w:p w14:paraId="601EBD27" w14:textId="77777777" w:rsidR="00C30281" w:rsidRDefault="00000000">
      <w:pPr>
        <w:pStyle w:val="ListBullet"/>
        <w:numPr>
          <w:ilvl w:val="0"/>
          <w:numId w:val="2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Sixtex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 xml:space="preserve"> Computer Service/Jada Ministries:</w:t>
      </w:r>
      <w:r>
        <w:rPr>
          <w:rFonts w:ascii="Times New Roman" w:hAnsi="Times New Roman"/>
          <w:color w:val="auto"/>
          <w:sz w:val="24"/>
          <w:szCs w:val="24"/>
        </w:rPr>
        <w:t xml:space="preserve"> Feb 2004 – May 2008</w:t>
      </w:r>
    </w:p>
    <w:p w14:paraId="164B7084" w14:textId="77777777" w:rsidR="00C30281" w:rsidRDefault="00000000">
      <w:pPr>
        <w:pStyle w:val="ListBullet"/>
        <w:tabs>
          <w:tab w:val="right" w:pos="9360"/>
        </w:tabs>
        <w:spacing w:after="0"/>
        <w:ind w:left="36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Evaluated software; Participated as Chief Financial Offer in a family-based non-profit.</w:t>
      </w:r>
    </w:p>
    <w:p w14:paraId="67282848" w14:textId="0AFEA5BC" w:rsidR="00C30281" w:rsidRDefault="00000000">
      <w:pPr>
        <w:pStyle w:val="Title"/>
        <w:spacing w:before="12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LNs, HONORS, &amp; AWARDS                 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1</w:t>
      </w:r>
      <w:r w:rsidR="004361D0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Listed</w:t>
      </w:r>
    </w:p>
    <w:p w14:paraId="5C4D4ED0" w14:textId="6891257E" w:rsidR="004361D0" w:rsidRDefault="004361D0">
      <w:pPr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Sage Publications, Journal Reviewer                                                                     2021</w:t>
      </w:r>
      <w:r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Present                                                             </w:t>
      </w:r>
    </w:p>
    <w:p w14:paraId="2508DC3C" w14:textId="3ED4E77F" w:rsidR="00C30281" w:rsidRDefault="00000000">
      <w:pPr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Common Ground Networks: The Learner</w:t>
      </w:r>
      <w:r w:rsidR="004361D0">
        <w:rPr>
          <w:rFonts w:ascii="Times New Roman" w:eastAsia="Times New Roman" w:hAnsi="Times New Roman"/>
          <w:color w:val="000000"/>
          <w:sz w:val="24"/>
          <w:szCs w:val="24"/>
        </w:rPr>
        <w:t>, Journal Reviewer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="004361D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2020</w:t>
      </w:r>
      <w:bookmarkStart w:id="4" w:name="_Hlk123832414"/>
      <w:r>
        <w:rPr>
          <w:rFonts w:ascii="Times New Roman" w:hAnsi="Times New Roman"/>
          <w:color w:val="auto"/>
          <w:sz w:val="24"/>
          <w:szCs w:val="24"/>
        </w:rPr>
        <w:t>–</w:t>
      </w:r>
      <w:bookmarkEnd w:id="4"/>
      <w:r>
        <w:rPr>
          <w:rFonts w:ascii="Times New Roman" w:eastAsia="Times New Roman" w:hAnsi="Times New Roman"/>
          <w:color w:val="000000"/>
          <w:sz w:val="24"/>
          <w:szCs w:val="24"/>
        </w:rPr>
        <w:t>Present</w:t>
      </w:r>
    </w:p>
    <w:p w14:paraId="5FF5B027" w14:textId="77777777" w:rsidR="00C30281" w:rsidRDefault="00000000">
      <w:pPr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GA Dept. of Insurance                                                                                           2020</w:t>
      </w:r>
      <w:r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Present</w:t>
      </w:r>
    </w:p>
    <w:p w14:paraId="6F73B782" w14:textId="77777777" w:rsidR="00C30281" w:rsidRDefault="00000000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Anti-bully Collaboration Group                                                                             2019–Present</w:t>
      </w:r>
    </w:p>
    <w:p w14:paraId="4553F348" w14:textId="77777777" w:rsidR="00C30281" w:rsidRDefault="00000000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ORCID                                                                                                                   2018</w:t>
      </w:r>
      <w:bookmarkStart w:id="5" w:name="_Hlk534459496"/>
      <w:bookmarkEnd w:id="5"/>
      <w:r>
        <w:rPr>
          <w:rFonts w:ascii="Times New Roman" w:hAnsi="Times New Roman"/>
          <w:color w:val="auto"/>
          <w:sz w:val="24"/>
          <w:szCs w:val="24"/>
        </w:rPr>
        <w:t xml:space="preserve">–Present </w:t>
      </w:r>
    </w:p>
    <w:p w14:paraId="40A8F124" w14:textId="77777777" w:rsidR="00C30281" w:rsidRDefault="00000000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American Communication Association (ACA)                                                     2018</w:t>
      </w:r>
      <w:bookmarkStart w:id="6" w:name="_Hlk513642808"/>
      <w:bookmarkEnd w:id="6"/>
      <w:r>
        <w:rPr>
          <w:rFonts w:ascii="Times New Roman" w:hAnsi="Times New Roman"/>
          <w:color w:val="auto"/>
          <w:sz w:val="24"/>
          <w:szCs w:val="24"/>
        </w:rPr>
        <w:t>–Present</w:t>
      </w:r>
    </w:p>
    <w:p w14:paraId="2C37BFB5" w14:textId="77777777" w:rsidR="00C30281" w:rsidRDefault="00000000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Teachable                                                                                                               2018–Present     </w:t>
      </w:r>
    </w:p>
    <w:p w14:paraId="71C23D1F" w14:textId="77777777" w:rsidR="00C30281" w:rsidRDefault="00000000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Valdosta State University Alumni                                                                         2017</w:t>
      </w:r>
      <w:bookmarkStart w:id="7" w:name="_Hlk512714835"/>
      <w:bookmarkEnd w:id="7"/>
      <w:r>
        <w:rPr>
          <w:rFonts w:ascii="Times New Roman" w:hAnsi="Times New Roman"/>
          <w:color w:val="auto"/>
          <w:sz w:val="24"/>
          <w:szCs w:val="24"/>
        </w:rPr>
        <w:t>–Present</w:t>
      </w:r>
    </w:p>
    <w:p w14:paraId="43AFBB35" w14:textId="77777777" w:rsidR="00C30281" w:rsidRDefault="00000000">
      <w:pPr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Honorable Mention, CIED 7601 Professional Development Learning Module Syllabus   2014</w:t>
      </w:r>
    </w:p>
    <w:p w14:paraId="47ADBE4A" w14:textId="77777777" w:rsidR="00C30281" w:rsidRDefault="00000000">
      <w:pPr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Albany State University Graduate Student of the Year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2010      </w:t>
      </w:r>
    </w:p>
    <w:p w14:paraId="6F69F525" w14:textId="77777777" w:rsidR="00C30281" w:rsidRDefault="00000000">
      <w:pPr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Future Teacher of Color Award, GCTE Jekyll Island Conference                                      2007</w:t>
      </w:r>
    </w:p>
    <w:p w14:paraId="4EEE8B98" w14:textId="77777777" w:rsidR="00C30281" w:rsidRDefault="00000000">
      <w:pPr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Albany State University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Goizueta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Teacher Education Scholarship                                    2006</w:t>
      </w:r>
    </w:p>
    <w:p w14:paraId="306E2980" w14:textId="77777777" w:rsidR="00C30281" w:rsidRDefault="00000000">
      <w:pPr>
        <w:numPr>
          <w:ilvl w:val="0"/>
          <w:numId w:val="3"/>
        </w:numPr>
        <w:tabs>
          <w:tab w:val="right" w:pos="9360"/>
        </w:tabs>
        <w:spacing w:after="0"/>
        <w:ind w:hanging="27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color w:val="auto"/>
          <w:spacing w:val="-5"/>
          <w:sz w:val="24"/>
          <w:szCs w:val="24"/>
        </w:rPr>
        <w:t>Darton</w:t>
      </w:r>
      <w:proofErr w:type="spellEnd"/>
      <w:r>
        <w:rPr>
          <w:rFonts w:ascii="Times New Roman" w:eastAsia="Arial Unicode MS" w:hAnsi="Times New Roman"/>
          <w:color w:val="auto"/>
          <w:spacing w:val="-5"/>
          <w:sz w:val="24"/>
          <w:szCs w:val="24"/>
        </w:rPr>
        <w:t xml:space="preserve"> College Outstanding Scholar                        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>2006</w:t>
      </w:r>
    </w:p>
    <w:p w14:paraId="0D3AE0D4" w14:textId="77777777" w:rsidR="00C30281" w:rsidRDefault="00000000">
      <w:pPr>
        <w:pStyle w:val="Title"/>
        <w:spacing w:before="12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R</w:t>
      </w:r>
      <w:r>
        <w:rPr>
          <w:rFonts w:ascii="Times New Roman" w:hAnsi="Times New Roman"/>
          <w:b/>
          <w:sz w:val="24"/>
          <w:szCs w:val="24"/>
        </w:rPr>
        <w:t>EFERENCES AND</w:t>
      </w:r>
      <w:r>
        <w:rPr>
          <w:rFonts w:ascii="Times New Roman" w:hAnsi="Times New Roman"/>
          <w:b/>
          <w:sz w:val="32"/>
          <w:szCs w:val="32"/>
        </w:rPr>
        <w:t xml:space="preserve"> CV</w:t>
      </w:r>
      <w:r>
        <w:rPr>
          <w:rFonts w:ascii="Times New Roman" w:hAnsi="Times New Roman"/>
          <w:b/>
          <w:sz w:val="24"/>
          <w:szCs w:val="24"/>
        </w:rPr>
        <w:t xml:space="preserve"> UPON REQUEST                                                                            </w:t>
      </w:r>
    </w:p>
    <w:sectPr w:rsidR="00C30281">
      <w:footerReference w:type="default" r:id="rId7"/>
      <w:pgSz w:w="12240" w:h="15840"/>
      <w:pgMar w:top="1296" w:right="1440" w:bottom="1440" w:left="1440" w:header="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D915" w14:textId="77777777" w:rsidR="00F548EC" w:rsidRDefault="00F548EC">
      <w:pPr>
        <w:spacing w:after="0"/>
      </w:pPr>
      <w:r>
        <w:separator/>
      </w:r>
    </w:p>
  </w:endnote>
  <w:endnote w:type="continuationSeparator" w:id="0">
    <w:p w14:paraId="646D17EB" w14:textId="77777777" w:rsidR="00F548EC" w:rsidRDefault="00F548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7CC3" w14:textId="77777777" w:rsidR="00C30281" w:rsidRDefault="00000000">
    <w:pPr>
      <w:pStyle w:val="Foot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color w:val="auto"/>
        <w:sz w:val="24"/>
        <w:szCs w:val="32"/>
      </w:rPr>
      <w:t>Kelly C. Dreger</w:t>
    </w:r>
    <w:r>
      <w:rPr>
        <w:rFonts w:ascii="Times New Roman" w:hAnsi="Times New Roman"/>
        <w:sz w:val="20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|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8139" w14:textId="77777777" w:rsidR="00F548EC" w:rsidRDefault="00F548EC">
      <w:pPr>
        <w:spacing w:after="0"/>
      </w:pPr>
      <w:r>
        <w:separator/>
      </w:r>
    </w:p>
  </w:footnote>
  <w:footnote w:type="continuationSeparator" w:id="0">
    <w:p w14:paraId="2C34C5C8" w14:textId="77777777" w:rsidR="00F548EC" w:rsidRDefault="00F548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C79"/>
    <w:multiLevelType w:val="hybridMultilevel"/>
    <w:tmpl w:val="823E1088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7D6415A"/>
    <w:multiLevelType w:val="multilevel"/>
    <w:tmpl w:val="918ADA38"/>
    <w:lvl w:ilvl="0"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23F5280D"/>
    <w:multiLevelType w:val="multilevel"/>
    <w:tmpl w:val="51849052"/>
    <w:lvl w:ilvl="0"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27470F14"/>
    <w:multiLevelType w:val="multilevel"/>
    <w:tmpl w:val="643E2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77077"/>
    <w:multiLevelType w:val="hybridMultilevel"/>
    <w:tmpl w:val="87AE9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6BC1"/>
    <w:multiLevelType w:val="multilevel"/>
    <w:tmpl w:val="15024034"/>
    <w:lvl w:ilvl="0"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num w:numId="1" w16cid:durableId="907764776">
    <w:abstractNumId w:val="2"/>
  </w:num>
  <w:num w:numId="2" w16cid:durableId="1127822931">
    <w:abstractNumId w:val="1"/>
  </w:num>
  <w:num w:numId="3" w16cid:durableId="1750540343">
    <w:abstractNumId w:val="5"/>
  </w:num>
  <w:num w:numId="4" w16cid:durableId="1449156748">
    <w:abstractNumId w:val="3"/>
  </w:num>
  <w:num w:numId="5" w16cid:durableId="809595381">
    <w:abstractNumId w:val="0"/>
  </w:num>
  <w:num w:numId="6" w16cid:durableId="1731079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81"/>
    <w:rsid w:val="00012BDB"/>
    <w:rsid w:val="000952AA"/>
    <w:rsid w:val="0035343E"/>
    <w:rsid w:val="003D1FE3"/>
    <w:rsid w:val="004361D0"/>
    <w:rsid w:val="00445651"/>
    <w:rsid w:val="0049757E"/>
    <w:rsid w:val="00785E7D"/>
    <w:rsid w:val="008A0267"/>
    <w:rsid w:val="0091066B"/>
    <w:rsid w:val="009F73ED"/>
    <w:rsid w:val="00A15B7A"/>
    <w:rsid w:val="00A407DD"/>
    <w:rsid w:val="00A96BEC"/>
    <w:rsid w:val="00AE1808"/>
    <w:rsid w:val="00C30281"/>
    <w:rsid w:val="00CE3126"/>
    <w:rsid w:val="00E01578"/>
    <w:rsid w:val="00F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CF90"/>
  <w15:docId w15:val="{621826A3-B8F4-43E9-81F6-F385EE9C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color w:val="404040"/>
        <w:sz w:val="18"/>
        <w:szCs w:val="18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/>
    </w:pPr>
  </w:style>
  <w:style w:type="paragraph" w:styleId="Heading1">
    <w:name w:val="heading 1"/>
    <w:basedOn w:val="Normal"/>
    <w:qFormat/>
    <w:pPr>
      <w:keepNext/>
      <w:keepLines/>
      <w:spacing w:before="500" w:after="100"/>
      <w:outlineLvl w:val="0"/>
    </w:pPr>
    <w:rPr>
      <w:b/>
      <w:sz w:val="24"/>
      <w:szCs w:val="32"/>
    </w:rPr>
  </w:style>
  <w:style w:type="paragraph" w:styleId="Heading2">
    <w:name w:val="heading 2"/>
    <w:basedOn w:val="Normal"/>
    <w:qFormat/>
    <w:pPr>
      <w:keepNext/>
      <w:keepLines/>
      <w:spacing w:before="200" w:after="120"/>
      <w:outlineLvl w:val="1"/>
    </w:pPr>
    <w:rPr>
      <w:b/>
      <w:cap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qFormat/>
    <w:rPr>
      <w:rFonts w:ascii="Cambria" w:eastAsia="Cambria" w:hAnsi="Cambria"/>
      <w:color w:val="000000"/>
      <w:kern w:val="2"/>
      <w:sz w:val="52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  <w:rPr>
      <w:color w:val="000000"/>
    </w:rPr>
  </w:style>
  <w:style w:type="character" w:customStyle="1" w:styleId="CommentReference1">
    <w:name w:val="Comment Reference1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</w:rPr>
  </w:style>
  <w:style w:type="character" w:customStyle="1" w:styleId="Heading1Char">
    <w:name w:val="Heading 1 Char"/>
    <w:basedOn w:val="DefaultParagraphFont"/>
    <w:qFormat/>
    <w:rPr>
      <w:rFonts w:ascii="Cambria" w:eastAsia="Cambria" w:hAnsi="Cambria"/>
      <w:b/>
      <w:color w:val="404040"/>
      <w:sz w:val="24"/>
      <w:szCs w:val="32"/>
    </w:rPr>
  </w:style>
  <w:style w:type="character" w:customStyle="1" w:styleId="Heading2Char">
    <w:name w:val="Heading 2 Char"/>
    <w:basedOn w:val="DefaultParagraphFont"/>
    <w:qFormat/>
    <w:rPr>
      <w:rFonts w:ascii="Cambria" w:eastAsia="Cambria" w:hAnsi="Cambria"/>
      <w:b/>
      <w:caps/>
      <w:color w:val="000000"/>
      <w:szCs w:val="26"/>
    </w:rPr>
  </w:style>
  <w:style w:type="character" w:styleId="Hyperlink">
    <w:name w:val="Hyperlink"/>
    <w:basedOn w:val="DefaultParagraphFont"/>
    <w:rPr>
      <w:color w:val="000000"/>
      <w:u w:val="single"/>
    </w:rPr>
  </w:style>
  <w:style w:type="character" w:customStyle="1" w:styleId="apple-converted-space">
    <w:name w:val="apple-converted-space"/>
    <w:basedOn w:val="DefaultParagraphFont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CommentSubjectChar">
    <w:name w:val="Comment Subject Char"/>
    <w:basedOn w:val="CommentTextChar"/>
    <w:qFormat/>
    <w:rPr>
      <w:b/>
      <w:bCs/>
      <w:color w:val="auto"/>
      <w:sz w:val="20"/>
      <w:szCs w:val="20"/>
    </w:rPr>
  </w:style>
  <w:style w:type="character" w:customStyle="1" w:styleId="UnresolvedMention1">
    <w:name w:val="Unresolved Mention1"/>
    <w:basedOn w:val="DefaultParagraphFont"/>
    <w:qFormat/>
    <w:rPr>
      <w:color w:val="808080"/>
      <w:shd w:val="clear" w:color="auto" w:fill="E6E6E6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pBdr>
        <w:bottom w:val="single" w:sz="12" w:space="4" w:color="000000"/>
      </w:pBdr>
      <w:spacing w:after="120"/>
      <w:contextualSpacing/>
    </w:pPr>
    <w:rPr>
      <w:color w:val="000000"/>
      <w:kern w:val="2"/>
      <w:sz w:val="52"/>
    </w:rPr>
  </w:style>
  <w:style w:type="paragraph" w:styleId="ListBullet">
    <w:name w:val="List Bullet"/>
    <w:basedOn w:val="Normal"/>
    <w:qFormat/>
    <w:pPr>
      <w:spacing w:after="8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spacing w:after="0"/>
    </w:pPr>
  </w:style>
  <w:style w:type="paragraph" w:styleId="Footer">
    <w:name w:val="footer"/>
    <w:basedOn w:val="Normal"/>
    <w:qFormat/>
    <w:pPr>
      <w:spacing w:after="0"/>
    </w:pPr>
    <w:rPr>
      <w:color w:val="000000"/>
    </w:rPr>
  </w:style>
  <w:style w:type="paragraph" w:customStyle="1" w:styleId="CommentText1">
    <w:name w:val="Comment Text1"/>
    <w:basedOn w:val="Normal"/>
    <w:qFormat/>
    <w:pPr>
      <w:spacing w:after="160"/>
    </w:pPr>
    <w:rPr>
      <w:color w:val="auto"/>
      <w:sz w:val="20"/>
      <w:szCs w:val="20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CommentSubject1">
    <w:name w:val="Comment Subject1"/>
    <w:basedOn w:val="CommentText1"/>
    <w:next w:val="CommentText1"/>
    <w:qFormat/>
    <w:pPr>
      <w:spacing w:after="280"/>
    </w:pPr>
    <w:rPr>
      <w:b/>
      <w:bCs/>
      <w:color w:val="404040"/>
    </w:rPr>
  </w:style>
  <w:style w:type="paragraph" w:customStyle="1" w:styleId="Revision1">
    <w:name w:val="Revision1"/>
    <w:qFormat/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mbria"/>
        <a:ea typeface="Cambria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Dreger_CV</vt:lpstr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Dreger_CV</dc:title>
  <dc:subject/>
  <dc:creator>Kelly</dc:creator>
  <dc:description/>
  <cp:lastModifiedBy>Kelly C Dreger</cp:lastModifiedBy>
  <cp:revision>2</cp:revision>
  <cp:lastPrinted>2022-01-24T00:23:00Z</cp:lastPrinted>
  <dcterms:created xsi:type="dcterms:W3CDTF">2023-05-10T17:34:00Z</dcterms:created>
  <dcterms:modified xsi:type="dcterms:W3CDTF">2023-05-10T17:34:00Z</dcterms:modified>
  <dc:language>en-US</dc:language>
</cp:coreProperties>
</file>