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FF" w:rsidRDefault="00451BFF">
      <w:pPr>
        <w:pStyle w:val="a3"/>
        <w:spacing w:before="3"/>
        <w:rPr>
          <w:rFonts w:ascii="Times New Roman"/>
          <w:sz w:val="26"/>
        </w:rPr>
      </w:pPr>
    </w:p>
    <w:p w:rsidR="00451BFF" w:rsidRDefault="00451BFF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3" style="width:384.55pt;height:.5pt;mso-position-horizontal-relative:char;mso-position-vertical-relative:line" coordsize="7691,10">
            <v:line id="_x0000_s1034" style="position:absolute" from="0,5" to="7691,5" strokecolor="#4471c4" strokeweight=".48pt"/>
            <w10:wrap type="none"/>
            <w10:anchorlock/>
          </v:group>
        </w:pict>
      </w:r>
    </w:p>
    <w:p w:rsidR="00451BFF" w:rsidRDefault="00451BFF">
      <w:pPr>
        <w:pStyle w:val="a3"/>
        <w:spacing w:before="10"/>
        <w:rPr>
          <w:rFonts w:ascii="Times New Roman"/>
          <w:sz w:val="9"/>
        </w:rPr>
      </w:pPr>
    </w:p>
    <w:p w:rsidR="00451BFF" w:rsidRDefault="00C81502">
      <w:pPr>
        <w:spacing w:line="555" w:lineRule="exact"/>
        <w:ind w:left="2724"/>
        <w:rPr>
          <w:sz w:val="32"/>
          <w:lang w:eastAsia="zh-TW"/>
        </w:rPr>
      </w:pPr>
      <w:r w:rsidRPr="00C81502">
        <w:rPr>
          <w:rFonts w:ascii="Times New Roman" w:eastAsia="新細明體"/>
          <w:color w:val="4471C4"/>
          <w:sz w:val="32"/>
          <w:lang w:eastAsia="zh-TW"/>
        </w:rPr>
        <w:t xml:space="preserve">IR </w:t>
      </w:r>
      <w:r w:rsidRPr="00C81502">
        <w:rPr>
          <w:rFonts w:eastAsia="新細明體"/>
          <w:color w:val="4471C4"/>
          <w:sz w:val="32"/>
          <w:lang w:eastAsia="zh-TW"/>
        </w:rPr>
        <w:t>寂靜整理（</w:t>
      </w:r>
      <w:r w:rsidRPr="00C81502">
        <w:rPr>
          <w:rFonts w:ascii="Times New Roman" w:eastAsia="新細明體"/>
          <w:color w:val="4471C4"/>
          <w:sz w:val="32"/>
          <w:lang w:eastAsia="zh-TW"/>
        </w:rPr>
        <w:t xml:space="preserve">07 </w:t>
      </w:r>
      <w:r w:rsidRPr="00C81502">
        <w:rPr>
          <w:rFonts w:eastAsia="新細明體"/>
          <w:color w:val="4471C4"/>
          <w:sz w:val="32"/>
          <w:lang w:eastAsia="zh-TW"/>
        </w:rPr>
        <w:t>月</w:t>
      </w:r>
      <w:r w:rsidRPr="00C81502">
        <w:rPr>
          <w:rFonts w:eastAsia="新細明體"/>
          <w:color w:val="4471C4"/>
          <w:sz w:val="32"/>
          <w:lang w:eastAsia="zh-TW"/>
        </w:rPr>
        <w:t xml:space="preserve"> </w:t>
      </w:r>
      <w:r w:rsidRPr="00C81502">
        <w:rPr>
          <w:rFonts w:ascii="Times New Roman" w:eastAsia="新細明體"/>
          <w:color w:val="4471C4"/>
          <w:sz w:val="32"/>
          <w:lang w:eastAsia="zh-TW"/>
        </w:rPr>
        <w:t xml:space="preserve">30 </w:t>
      </w:r>
      <w:r w:rsidRPr="00C81502">
        <w:rPr>
          <w:rFonts w:eastAsia="新細明體"/>
          <w:color w:val="4471C4"/>
          <w:sz w:val="32"/>
          <w:lang w:eastAsia="zh-TW"/>
        </w:rPr>
        <w:t>日起）</w:t>
      </w:r>
    </w:p>
    <w:p w:rsidR="00451BFF" w:rsidRDefault="00451BFF">
      <w:pPr>
        <w:pStyle w:val="a3"/>
        <w:spacing w:before="4"/>
        <w:rPr>
          <w:sz w:val="6"/>
          <w:lang w:eastAsia="zh-TW"/>
        </w:rPr>
      </w:pPr>
      <w:r w:rsidRPr="00451BFF">
        <w:pict>
          <v:line id="_x0000_s1032" style="position:absolute;z-index:-251658240;mso-wrap-distance-left:0;mso-wrap-distance-right:0;mso-position-horizontal-relative:page" from="113.8pt,7.95pt" to="498.35pt,7.95pt" strokecolor="#4471c4" strokeweight=".48pt">
            <w10:wrap type="topAndBottom" anchorx="page"/>
          </v:line>
        </w:pict>
      </w:r>
    </w:p>
    <w:p w:rsidR="00451BFF" w:rsidRDefault="00451BFF">
      <w:pPr>
        <w:pStyle w:val="a3"/>
        <w:spacing w:before="6"/>
        <w:rPr>
          <w:sz w:val="14"/>
          <w:lang w:eastAsia="zh-TW"/>
        </w:rPr>
      </w:pPr>
    </w:p>
    <w:p w:rsidR="00451BFF" w:rsidRDefault="00C81502">
      <w:pPr>
        <w:pStyle w:val="Heading2"/>
        <w:spacing w:line="435" w:lineRule="exact"/>
        <w:rPr>
          <w:lang w:eastAsia="zh-TW"/>
        </w:rPr>
      </w:pPr>
      <w:r w:rsidRPr="00C81502">
        <w:rPr>
          <w:rFonts w:eastAsia="新細明體"/>
          <w:lang w:eastAsia="zh-TW"/>
        </w:rPr>
        <w:t>整理菌：鱷魚杭</w:t>
      </w:r>
    </w:p>
    <w:p w:rsidR="00451BFF" w:rsidRDefault="00451BFF">
      <w:pPr>
        <w:pStyle w:val="a3"/>
        <w:spacing w:before="17"/>
        <w:rPr>
          <w:lang w:eastAsia="zh-TW"/>
        </w:rPr>
      </w:pPr>
    </w:p>
    <w:p w:rsidR="00451BFF" w:rsidRDefault="00C81502">
      <w:pPr>
        <w:spacing w:line="380" w:lineRule="exact"/>
        <w:ind w:left="100"/>
        <w:rPr>
          <w:sz w:val="24"/>
          <w:lang w:eastAsia="zh-TW"/>
        </w:rPr>
      </w:pPr>
      <w:r w:rsidRPr="00C81502">
        <w:rPr>
          <w:rFonts w:eastAsia="新細明體"/>
          <w:sz w:val="24"/>
          <w:lang w:eastAsia="zh-TW"/>
        </w:rPr>
        <w:t>更新日誌：</w:t>
      </w:r>
    </w:p>
    <w:p w:rsidR="00451BFF" w:rsidRDefault="00C81502">
      <w:pPr>
        <w:pStyle w:val="a3"/>
        <w:spacing w:line="284" w:lineRule="exact"/>
        <w:ind w:left="100"/>
        <w:rPr>
          <w:lang w:eastAsia="zh-TW"/>
        </w:rPr>
      </w:pPr>
      <w:r w:rsidRPr="00C81502">
        <w:rPr>
          <w:rFonts w:ascii="Arial" w:eastAsia="新細明體"/>
          <w:lang w:eastAsia="zh-TW"/>
        </w:rPr>
        <w:t xml:space="preserve">08/10 </w:t>
      </w:r>
      <w:r w:rsidRPr="00C81502">
        <w:rPr>
          <w:rFonts w:eastAsia="新細明體"/>
          <w:color w:val="FF0000"/>
          <w:lang w:eastAsia="zh-TW"/>
        </w:rPr>
        <w:t>確認換褲</w:t>
      </w:r>
    </w:p>
    <w:p w:rsidR="00451BFF" w:rsidRDefault="00C81502">
      <w:pPr>
        <w:spacing w:line="289" w:lineRule="exact"/>
        <w:ind w:left="100"/>
        <w:rPr>
          <w:rFonts w:ascii="Times New Roman" w:eastAsia="Times New Roman"/>
          <w:sz w:val="24"/>
          <w:lang w:eastAsia="zh-TW"/>
        </w:rPr>
      </w:pPr>
      <w:r w:rsidRPr="00C81502">
        <w:rPr>
          <w:rFonts w:ascii="Arial" w:eastAsia="新細明體"/>
          <w:lang w:eastAsia="zh-TW"/>
        </w:rPr>
        <w:t xml:space="preserve">08/11 </w:t>
      </w:r>
      <w:r w:rsidRPr="00C81502">
        <w:rPr>
          <w:rFonts w:eastAsia="新細明體"/>
          <w:lang w:eastAsia="zh-TW"/>
        </w:rPr>
        <w:t>更新至第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4 </w:t>
      </w:r>
      <w:r w:rsidRPr="00C81502">
        <w:rPr>
          <w:rFonts w:eastAsia="新細明體"/>
          <w:lang w:eastAsia="zh-TW"/>
        </w:rPr>
        <w:t>題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(1-4) </w:t>
      </w:r>
      <w:r w:rsidRPr="00C81502">
        <w:rPr>
          <w:rFonts w:ascii="Tahoma" w:eastAsia="新細明體"/>
          <w:color w:val="444444"/>
          <w:sz w:val="21"/>
          <w:lang w:eastAsia="zh-TW"/>
        </w:rPr>
        <w:t>(</w:t>
      </w:r>
      <w:hyperlink r:id="rId7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學習學習學習</w:t>
        </w:r>
      </w:hyperlink>
      <w:r w:rsidRPr="00C81502">
        <w:rPr>
          <w:rFonts w:ascii="Times New Roman" w:eastAsia="新細明體"/>
          <w:sz w:val="24"/>
          <w:lang w:eastAsia="zh-TW"/>
        </w:rPr>
        <w:t>)</w:t>
      </w:r>
    </w:p>
    <w:p w:rsidR="00451BFF" w:rsidRDefault="00C81502">
      <w:pPr>
        <w:spacing w:line="293" w:lineRule="exact"/>
        <w:ind w:left="100"/>
        <w:rPr>
          <w:rFonts w:ascii="Arial" w:eastAsia="Arial"/>
          <w:lang w:eastAsia="zh-TW"/>
        </w:rPr>
      </w:pPr>
      <w:r w:rsidRPr="00C81502">
        <w:rPr>
          <w:rFonts w:ascii="Arial" w:eastAsia="新細明體"/>
          <w:lang w:eastAsia="zh-TW"/>
        </w:rPr>
        <w:t>08/14</w:t>
      </w:r>
      <w:r w:rsidRPr="00C81502">
        <w:rPr>
          <w:rFonts w:ascii="Arial" w:eastAsia="新細明體"/>
          <w:spacing w:val="60"/>
          <w:lang w:eastAsia="zh-TW"/>
        </w:rPr>
        <w:t xml:space="preserve"> </w:t>
      </w:r>
      <w:r w:rsidRPr="00C81502">
        <w:rPr>
          <w:rFonts w:eastAsia="新細明體"/>
          <w:spacing w:val="-3"/>
          <w:lang w:eastAsia="zh-TW"/>
        </w:rPr>
        <w:t>更新至第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10 </w:t>
      </w:r>
      <w:r w:rsidRPr="00C81502">
        <w:rPr>
          <w:rFonts w:eastAsia="新細明體"/>
          <w:spacing w:val="1"/>
          <w:lang w:eastAsia="zh-TW"/>
        </w:rPr>
        <w:t>題</w:t>
      </w:r>
      <w:r w:rsidRPr="00C81502">
        <w:rPr>
          <w:rFonts w:eastAsia="新細明體"/>
          <w:spacing w:val="1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>(5-10</w:t>
      </w:r>
      <w:r w:rsidRPr="00C81502">
        <w:rPr>
          <w:rFonts w:ascii="Arial" w:eastAsia="新細明體"/>
          <w:spacing w:val="-1"/>
          <w:lang w:eastAsia="zh-TW"/>
        </w:rPr>
        <w:t>) (</w:t>
      </w:r>
      <w:hyperlink r:id="rId8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蘇杭蘇楓</w:t>
        </w:r>
      </w:hyperlink>
      <w:r w:rsidRPr="00C81502">
        <w:rPr>
          <w:rFonts w:ascii="Times New Roman" w:eastAsia="新細明體"/>
          <w:sz w:val="24"/>
          <w:lang w:eastAsia="zh-TW"/>
        </w:rPr>
        <w:t>,</w:t>
      </w:r>
      <w:hyperlink r:id="rId9">
        <w:r w:rsidRPr="00C81502">
          <w:rPr>
            <w:rFonts w:ascii="Times New Roman" w:eastAsia="新細明體"/>
            <w:color w:val="0066CC"/>
            <w:sz w:val="24"/>
            <w:u w:val="single" w:color="0066CC"/>
            <w:shd w:val="clear" w:color="auto" w:fill="EBF7FF"/>
            <w:lang w:eastAsia="zh-TW"/>
          </w:rPr>
          <w:t xml:space="preserve"> </w:t>
        </w:r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錦錚</w:t>
        </w:r>
      </w:hyperlink>
      <w:r w:rsidRPr="00C81502">
        <w:rPr>
          <w:rFonts w:ascii="Arial" w:eastAsia="新細明體"/>
          <w:lang w:eastAsia="zh-TW"/>
        </w:rPr>
        <w:t>)</w:t>
      </w:r>
    </w:p>
    <w:p w:rsidR="00451BFF" w:rsidRDefault="00C81502">
      <w:pPr>
        <w:spacing w:line="349" w:lineRule="exact"/>
        <w:ind w:left="100"/>
        <w:rPr>
          <w:rFonts w:ascii="Arial" w:eastAsia="Arial"/>
        </w:rPr>
      </w:pPr>
      <w:r w:rsidRPr="00C81502">
        <w:rPr>
          <w:rFonts w:ascii="Arial" w:eastAsia="新細明體"/>
          <w:lang w:eastAsia="zh-TW"/>
        </w:rPr>
        <w:t>08/15</w:t>
      </w:r>
      <w:r w:rsidRPr="00C81502">
        <w:rPr>
          <w:rFonts w:ascii="Arial" w:eastAsia="新細明體"/>
          <w:spacing w:val="60"/>
          <w:lang w:eastAsia="zh-TW"/>
        </w:rPr>
        <w:t xml:space="preserve"> </w:t>
      </w:r>
      <w:r w:rsidRPr="00C81502">
        <w:rPr>
          <w:rFonts w:eastAsia="新細明體"/>
          <w:spacing w:val="-3"/>
          <w:lang w:eastAsia="zh-TW"/>
        </w:rPr>
        <w:t>更新至第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11 </w:t>
      </w:r>
      <w:r w:rsidRPr="00C81502">
        <w:rPr>
          <w:rFonts w:eastAsia="新細明體"/>
          <w:spacing w:val="1"/>
          <w:lang w:eastAsia="zh-TW"/>
        </w:rPr>
        <w:t>題</w:t>
      </w:r>
      <w:r w:rsidRPr="00C81502">
        <w:rPr>
          <w:rFonts w:eastAsia="新細明體"/>
          <w:spacing w:val="1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>(11) (</w:t>
      </w:r>
      <w:hyperlink r:id="rId10">
        <w:r w:rsidRPr="00C81502">
          <w:rPr>
            <w:rFonts w:eastAsia="新細明體"/>
            <w:color w:val="0066CC"/>
            <w:spacing w:val="-2"/>
            <w:sz w:val="18"/>
            <w:u w:val="single" w:color="0066CC"/>
            <w:shd w:val="clear" w:color="auto" w:fill="EBF7FF"/>
            <w:lang w:eastAsia="zh-TW"/>
          </w:rPr>
          <w:t>豬小豬</w:t>
        </w:r>
        <w:r w:rsidRPr="00C81502">
          <w:rPr>
            <w:rFonts w:eastAsia="新細明體"/>
            <w:color w:val="0066CC"/>
            <w:spacing w:val="-2"/>
            <w:sz w:val="18"/>
            <w:u w:val="single" w:color="0066CC"/>
            <w:shd w:val="clear" w:color="auto" w:fill="EBF7FF"/>
            <w:lang w:eastAsia="zh-TW"/>
          </w:rPr>
          <w:t xml:space="preserve"> </w:t>
        </w:r>
        <w:r w:rsidRPr="00C81502">
          <w:rPr>
            <w:rFonts w:ascii="Tahoma" w:eastAsia="新細明體"/>
            <w:b/>
            <w:color w:val="0066CC"/>
            <w:sz w:val="18"/>
            <w:u w:val="single" w:color="0066CC"/>
            <w:shd w:val="clear" w:color="auto" w:fill="EBF7FF"/>
            <w:lang w:eastAsia="zh-TW"/>
          </w:rPr>
          <w:t>12345</w:t>
        </w:r>
      </w:hyperlink>
      <w:r w:rsidRPr="00C81502">
        <w:rPr>
          <w:rFonts w:ascii="Arial" w:eastAsia="新細明體"/>
          <w:lang w:eastAsia="zh-TW"/>
        </w:rPr>
        <w:t>)</w:t>
      </w:r>
    </w:p>
    <w:p w:rsidR="00451BFF" w:rsidRDefault="00451BFF">
      <w:pPr>
        <w:spacing w:line="349" w:lineRule="exact"/>
        <w:rPr>
          <w:rFonts w:ascii="Arial" w:eastAsia="Arial"/>
        </w:rPr>
        <w:sectPr w:rsidR="00451BFF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</w:p>
    <w:p w:rsidR="00451BFF" w:rsidRDefault="00451BFF">
      <w:pPr>
        <w:pStyle w:val="a3"/>
        <w:rPr>
          <w:rFonts w:ascii="Arial"/>
          <w:sz w:val="15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351"/>
        </w:tabs>
        <w:spacing w:line="399" w:lineRule="exact"/>
      </w:pPr>
      <w:r w:rsidRPr="00C81502">
        <w:rPr>
          <w:rFonts w:eastAsia="新細明體"/>
          <w:color w:val="6F2F9F"/>
          <w:lang w:eastAsia="zh-TW"/>
        </w:rPr>
        <w:t>電場發電</w:t>
      </w:r>
    </w:p>
    <w:p w:rsidR="00451BFF" w:rsidRDefault="00C81502">
      <w:pPr>
        <w:spacing w:line="355" w:lineRule="exact"/>
        <w:ind w:left="100"/>
        <w:rPr>
          <w:rFonts w:ascii="Times New Roman" w:eastAsia="Times New Roman"/>
          <w:sz w:val="24"/>
          <w:lang w:eastAsia="zh-TW"/>
        </w:rPr>
      </w:pPr>
      <w:r w:rsidRPr="00C81502">
        <w:rPr>
          <w:rFonts w:eastAsia="新細明體"/>
          <w:lang w:eastAsia="zh-TW"/>
        </w:rPr>
        <w:t>考了一道很簡單電場發電的很簡單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Tahoma" w:eastAsia="新細明體"/>
          <w:color w:val="444444"/>
          <w:sz w:val="21"/>
          <w:lang w:eastAsia="zh-TW"/>
        </w:rPr>
        <w:t>(</w:t>
      </w:r>
      <w:hyperlink r:id="rId11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學習學習學習</w:t>
        </w:r>
      </w:hyperlink>
      <w:r w:rsidRPr="00C81502">
        <w:rPr>
          <w:rFonts w:ascii="Times New Roman" w:eastAsia="新細明體"/>
          <w:sz w:val="24"/>
          <w:lang w:eastAsia="zh-TW"/>
        </w:rPr>
        <w:t>)</w:t>
      </w:r>
    </w:p>
    <w:p w:rsidR="00451BFF" w:rsidRDefault="00451BFF">
      <w:pPr>
        <w:pStyle w:val="a3"/>
        <w:spacing w:before="3"/>
        <w:rPr>
          <w:rFonts w:ascii="Times New Roman"/>
          <w:sz w:val="16"/>
          <w:lang w:eastAsia="zh-TW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351"/>
        </w:tabs>
      </w:pPr>
      <w:r w:rsidRPr="00C81502">
        <w:rPr>
          <w:rFonts w:eastAsia="新細明體"/>
          <w:color w:val="6F2F9F"/>
          <w:lang w:eastAsia="zh-TW"/>
        </w:rPr>
        <w:t>工程完成百分比</w:t>
      </w:r>
    </w:p>
    <w:p w:rsidR="00451BFF" w:rsidRDefault="00451BFF">
      <w:pPr>
        <w:spacing w:line="354" w:lineRule="exact"/>
        <w:ind w:left="100"/>
        <w:rPr>
          <w:rFonts w:ascii="Times New Roman" w:eastAsia="Times New Roman"/>
          <w:sz w:val="24"/>
          <w:lang w:eastAsia="zh-TW"/>
        </w:rPr>
      </w:pPr>
      <w:r w:rsidRPr="00451BFF">
        <w:pict>
          <v:group id="_x0000_s1029" style="position:absolute;left:0;text-align:left;margin-left:189.15pt;margin-top:.7pt;width:54.05pt;height:14.8pt;z-index:-251660288;mso-position-horizontal-relative:page" coordorigin="3783,14" coordsize="1081,296">
            <v:rect id="_x0000_s1031" style="position:absolute;left:3782;top:13;width:1081;height:296" fillcolor="#ebf7ff" stroked="f"/>
            <v:line id="_x0000_s1030" style="position:absolute" from="3783,280" to="4863,280" strokecolor="#06c" strokeweight=".48pt"/>
            <w10:wrap anchorx="page"/>
          </v:group>
        </w:pict>
      </w:r>
      <w:r w:rsidR="00C81502" w:rsidRPr="00C81502">
        <w:rPr>
          <w:rFonts w:eastAsia="新細明體"/>
          <w:lang w:eastAsia="zh-TW"/>
        </w:rPr>
        <w:t>一道工程完成百分比的</w:t>
      </w:r>
      <w:r w:rsidR="00C81502" w:rsidRPr="00C81502">
        <w:rPr>
          <w:rFonts w:eastAsia="新細明體"/>
          <w:lang w:eastAsia="zh-TW"/>
        </w:rPr>
        <w:t xml:space="preserve"> </w:t>
      </w:r>
      <w:r w:rsidR="00C81502" w:rsidRPr="00C81502">
        <w:rPr>
          <w:rFonts w:ascii="Tahoma" w:eastAsia="新細明體"/>
          <w:color w:val="444444"/>
          <w:sz w:val="21"/>
          <w:lang w:eastAsia="zh-TW"/>
        </w:rPr>
        <w:t>(</w:t>
      </w:r>
      <w:hyperlink r:id="rId12">
        <w:r w:rsidR="00C81502" w:rsidRPr="00C81502">
          <w:rPr>
            <w:rFonts w:eastAsia="新細明體"/>
            <w:color w:val="0066CC"/>
            <w:sz w:val="18"/>
            <w:lang w:eastAsia="zh-TW"/>
          </w:rPr>
          <w:t>學習學習學習</w:t>
        </w:r>
      </w:hyperlink>
      <w:r w:rsidR="00C81502" w:rsidRPr="00C81502">
        <w:rPr>
          <w:rFonts w:ascii="Times New Roman" w:eastAsia="新細明體"/>
          <w:sz w:val="24"/>
          <w:lang w:eastAsia="zh-TW"/>
        </w:rPr>
        <w:t>)</w:t>
      </w:r>
    </w:p>
    <w:p w:rsidR="00451BFF" w:rsidRDefault="00451BFF">
      <w:pPr>
        <w:pStyle w:val="a3"/>
        <w:spacing w:before="3"/>
        <w:rPr>
          <w:rFonts w:ascii="Times New Roman"/>
          <w:sz w:val="16"/>
          <w:lang w:eastAsia="zh-TW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351"/>
        </w:tabs>
      </w:pPr>
      <w:r w:rsidRPr="00C81502">
        <w:rPr>
          <w:rFonts w:eastAsia="新細明體"/>
          <w:color w:val="6F2F9F"/>
          <w:lang w:eastAsia="zh-TW"/>
        </w:rPr>
        <w:t>小說對比</w:t>
      </w:r>
    </w:p>
    <w:p w:rsidR="00451BFF" w:rsidRDefault="00C81502">
      <w:pPr>
        <w:spacing w:line="354" w:lineRule="exact"/>
        <w:ind w:left="100"/>
        <w:rPr>
          <w:rFonts w:ascii="Times New Roman" w:eastAsia="Times New Roman"/>
          <w:sz w:val="24"/>
          <w:lang w:eastAsia="zh-TW"/>
        </w:rPr>
      </w:pPr>
      <w:r w:rsidRPr="00C81502">
        <w:rPr>
          <w:rFonts w:eastAsia="新細明體"/>
          <w:lang w:eastAsia="zh-TW"/>
        </w:rPr>
        <w:t>一道分了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10 </w:t>
      </w:r>
      <w:r w:rsidRPr="00C81502">
        <w:rPr>
          <w:rFonts w:eastAsia="新細明體"/>
          <w:lang w:eastAsia="zh-TW"/>
        </w:rPr>
        <w:t>幾本小說在不同類別裡讓你對比時間的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Tahoma" w:eastAsia="新細明體"/>
          <w:color w:val="444444"/>
          <w:sz w:val="21"/>
          <w:lang w:eastAsia="zh-TW"/>
        </w:rPr>
        <w:t>(</w:t>
      </w:r>
      <w:hyperlink r:id="rId13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學習學習學習</w:t>
        </w:r>
      </w:hyperlink>
      <w:r w:rsidRPr="00C81502">
        <w:rPr>
          <w:rFonts w:ascii="Times New Roman" w:eastAsia="新細明體"/>
          <w:sz w:val="24"/>
          <w:lang w:eastAsia="zh-TW"/>
        </w:rPr>
        <w:t>)</w:t>
      </w:r>
    </w:p>
    <w:p w:rsidR="00451BFF" w:rsidRDefault="00451BFF">
      <w:pPr>
        <w:pStyle w:val="a3"/>
        <w:spacing w:before="3"/>
        <w:rPr>
          <w:rFonts w:ascii="Times New Roman"/>
          <w:sz w:val="16"/>
          <w:lang w:eastAsia="zh-TW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351"/>
        </w:tabs>
        <w:spacing w:line="399" w:lineRule="exact"/>
      </w:pPr>
      <w:r w:rsidRPr="00C81502">
        <w:rPr>
          <w:rFonts w:eastAsia="新細明體"/>
          <w:color w:val="6F2F9F"/>
          <w:lang w:eastAsia="zh-TW"/>
        </w:rPr>
        <w:t>節目</w:t>
      </w:r>
    </w:p>
    <w:p w:rsidR="00451BFF" w:rsidRDefault="00C81502">
      <w:pPr>
        <w:pStyle w:val="a3"/>
        <w:spacing w:before="36" w:line="168" w:lineRule="auto"/>
        <w:ind w:left="100" w:right="114"/>
        <w:rPr>
          <w:rFonts w:ascii="Times New Roman" w:eastAsia="Times New Roman"/>
          <w:sz w:val="24"/>
          <w:lang w:eastAsia="zh-TW"/>
        </w:rPr>
      </w:pPr>
      <w:r w:rsidRPr="00C81502">
        <w:rPr>
          <w:rFonts w:eastAsia="新細明體"/>
          <w:spacing w:val="-3"/>
          <w:lang w:eastAsia="zh-TW"/>
        </w:rPr>
        <w:t>狗主的最後一題很難，講的是大概有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ABC </w:t>
      </w:r>
      <w:r w:rsidRPr="00C81502">
        <w:rPr>
          <w:rFonts w:eastAsia="新細明體"/>
          <w:spacing w:val="-3"/>
          <w:lang w:eastAsia="zh-TW"/>
        </w:rPr>
        <w:t>三個人，要出三個節目，每個節目都有一個鋼琴家和</w:t>
      </w:r>
      <w:r w:rsidRPr="00C81502">
        <w:rPr>
          <w:rFonts w:ascii="Arial" w:eastAsia="新細明體"/>
          <w:spacing w:val="-3"/>
          <w:lang w:eastAsia="zh-TW"/>
        </w:rPr>
        <w:t xml:space="preserve">3-6 </w:t>
      </w:r>
      <w:r w:rsidRPr="00C81502">
        <w:rPr>
          <w:rFonts w:eastAsia="新細明體"/>
          <w:spacing w:val="-3"/>
          <w:lang w:eastAsia="zh-TW"/>
        </w:rPr>
        <w:t>個舞蹈家組成，三個節目不能是同一主題的（</w:t>
      </w:r>
      <w:r w:rsidRPr="00C81502">
        <w:rPr>
          <w:rFonts w:eastAsia="新細明體"/>
          <w:lang w:eastAsia="zh-TW"/>
        </w:rPr>
        <w:t>主題有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classical,Y,Z </w:t>
      </w:r>
      <w:r w:rsidRPr="00C81502">
        <w:rPr>
          <w:rFonts w:eastAsia="新細明體"/>
          <w:spacing w:val="-3"/>
          <w:lang w:eastAsia="zh-TW"/>
        </w:rPr>
        <w:t>三種，每種主題有三四個鋼琴家），然後給出了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7 </w:t>
      </w:r>
      <w:r w:rsidRPr="00C81502">
        <w:rPr>
          <w:rFonts w:eastAsia="新細明體"/>
          <w:spacing w:val="-1"/>
          <w:lang w:eastAsia="zh-TW"/>
        </w:rPr>
        <w:t>個跳舞的性別</w:t>
      </w:r>
      <w:r w:rsidRPr="00C81502">
        <w:rPr>
          <w:rFonts w:eastAsia="新細明體"/>
          <w:spacing w:val="-3"/>
          <w:lang w:eastAsia="zh-TW"/>
        </w:rPr>
        <w:t>（</w:t>
      </w:r>
      <w:r w:rsidRPr="00C81502">
        <w:rPr>
          <w:rFonts w:eastAsia="新細明體"/>
          <w:lang w:eastAsia="zh-TW"/>
        </w:rPr>
        <w:t>大約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4 </w:t>
      </w:r>
      <w:r w:rsidRPr="00C81502">
        <w:rPr>
          <w:rFonts w:eastAsia="新細明體"/>
          <w:lang w:eastAsia="zh-TW"/>
        </w:rPr>
        <w:t>女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3 </w:t>
      </w:r>
      <w:r w:rsidRPr="00C81502">
        <w:rPr>
          <w:rFonts w:eastAsia="新細明體"/>
          <w:lang w:eastAsia="zh-TW"/>
        </w:rPr>
        <w:t>男）</w:t>
      </w:r>
      <w:r w:rsidRPr="00C81502">
        <w:rPr>
          <w:rFonts w:eastAsia="新細明體"/>
          <w:spacing w:val="-2"/>
          <w:lang w:eastAsia="zh-TW"/>
        </w:rPr>
        <w:t>和身高</w:t>
      </w:r>
      <w:r w:rsidRPr="00C81502">
        <w:rPr>
          <w:rFonts w:eastAsia="新細明體"/>
          <w:lang w:eastAsia="zh-TW"/>
        </w:rPr>
        <w:t>（</w:t>
      </w:r>
      <w:r w:rsidRPr="00C81502">
        <w:rPr>
          <w:rFonts w:ascii="Arial" w:eastAsia="新細明體"/>
          <w:lang w:eastAsia="zh-TW"/>
        </w:rPr>
        <w:t xml:space="preserve">A </w:t>
      </w:r>
      <w:r w:rsidRPr="00C81502">
        <w:rPr>
          <w:rFonts w:eastAsia="新細明體"/>
          <w:spacing w:val="-3"/>
          <w:lang w:eastAsia="zh-TW"/>
        </w:rPr>
        <w:t>也是其中跳舞的</w:t>
      </w:r>
      <w:r w:rsidRPr="00C81502">
        <w:rPr>
          <w:rFonts w:eastAsia="新細明體"/>
          <w:lang w:eastAsia="zh-TW"/>
        </w:rPr>
        <w:t>）</w:t>
      </w:r>
      <w:r w:rsidRPr="00C81502">
        <w:rPr>
          <w:rFonts w:eastAsia="新細明體"/>
          <w:spacing w:val="-2"/>
          <w:lang w:eastAsia="zh-TW"/>
        </w:rPr>
        <w:t>。給的條</w:t>
      </w:r>
      <w:r w:rsidRPr="00C81502">
        <w:rPr>
          <w:rFonts w:eastAsia="新細明體"/>
          <w:spacing w:val="-1"/>
          <w:lang w:eastAsia="zh-TW"/>
        </w:rPr>
        <w:t>件是</w:t>
      </w:r>
      <w:r w:rsidRPr="00C81502">
        <w:rPr>
          <w:rFonts w:eastAsia="新細明體"/>
          <w:spacing w:val="-1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A </w:t>
      </w:r>
      <w:r w:rsidRPr="00C81502">
        <w:rPr>
          <w:rFonts w:eastAsia="新細明體"/>
          <w:spacing w:val="-3"/>
          <w:lang w:eastAsia="zh-TW"/>
        </w:rPr>
        <w:t>只能給自己的作品跳舞，</w:t>
      </w:r>
      <w:r w:rsidRPr="00C81502">
        <w:rPr>
          <w:rFonts w:ascii="Arial" w:eastAsia="新細明體"/>
          <w:lang w:eastAsia="zh-TW"/>
        </w:rPr>
        <w:t xml:space="preserve">B </w:t>
      </w:r>
      <w:r w:rsidRPr="00C81502">
        <w:rPr>
          <w:rFonts w:eastAsia="新細明體"/>
          <w:spacing w:val="-1"/>
          <w:lang w:eastAsia="zh-TW"/>
        </w:rPr>
        <w:t>如果選</w:t>
      </w:r>
      <w:r w:rsidRPr="00C81502">
        <w:rPr>
          <w:rFonts w:eastAsia="新細明體"/>
          <w:spacing w:val="-1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classical </w:t>
      </w:r>
      <w:r w:rsidRPr="00C81502">
        <w:rPr>
          <w:rFonts w:eastAsia="新細明體"/>
          <w:spacing w:val="-3"/>
          <w:lang w:eastAsia="zh-TW"/>
        </w:rPr>
        <w:t>的話他必須要選一個最高的女性舞蹈家，伴奏</w:t>
      </w:r>
      <w:r w:rsidRPr="00C81502">
        <w:rPr>
          <w:rFonts w:eastAsia="新細明體"/>
          <w:spacing w:val="-2"/>
          <w:lang w:eastAsia="zh-TW"/>
        </w:rPr>
        <w:t>如果選</w:t>
      </w:r>
      <w:r w:rsidRPr="00C81502">
        <w:rPr>
          <w:rFonts w:eastAsia="新細明體"/>
          <w:spacing w:val="-2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Z </w:t>
      </w:r>
      <w:r w:rsidRPr="00C81502">
        <w:rPr>
          <w:rFonts w:eastAsia="新細明體"/>
          <w:spacing w:val="-3"/>
          <w:lang w:eastAsia="zh-TW"/>
        </w:rPr>
        <w:t>主題則必須要全部都是女舞蹈家</w:t>
      </w:r>
      <w:r w:rsidRPr="00C81502">
        <w:rPr>
          <w:rFonts w:ascii="Arial" w:eastAsia="新細明體"/>
          <w:lang w:eastAsia="zh-TW"/>
        </w:rPr>
        <w:t>.....</w:t>
      </w:r>
      <w:r w:rsidRPr="00C81502">
        <w:rPr>
          <w:rFonts w:eastAsia="新細明體"/>
          <w:spacing w:val="-3"/>
          <w:lang w:eastAsia="zh-TW"/>
        </w:rPr>
        <w:t>這是所有的條件，第一個問題是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A </w:t>
      </w:r>
      <w:r w:rsidRPr="00C81502">
        <w:rPr>
          <w:rFonts w:eastAsia="新細明體"/>
          <w:spacing w:val="-1"/>
          <w:lang w:eastAsia="zh-TW"/>
        </w:rPr>
        <w:t>的節目中可以出</w:t>
      </w:r>
      <w:r w:rsidRPr="00C81502">
        <w:rPr>
          <w:rFonts w:eastAsia="新細明體"/>
          <w:spacing w:val="-3"/>
          <w:lang w:eastAsia="zh-TW"/>
        </w:rPr>
        <w:t>現以下哪幾種舞蹈家的情況。問題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2 </w:t>
      </w:r>
      <w:r w:rsidRPr="00C81502">
        <w:rPr>
          <w:rFonts w:eastAsia="新細明體"/>
          <w:spacing w:val="-3"/>
          <w:lang w:eastAsia="zh-TW"/>
        </w:rPr>
        <w:t>好像是如果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B </w:t>
      </w:r>
      <w:r w:rsidRPr="00C81502">
        <w:rPr>
          <w:rFonts w:eastAsia="新細明體"/>
          <w:spacing w:val="1"/>
          <w:lang w:eastAsia="zh-TW"/>
        </w:rPr>
        <w:t>選了</w:t>
      </w:r>
      <w:r w:rsidRPr="00C81502">
        <w:rPr>
          <w:rFonts w:eastAsia="新細明體"/>
          <w:spacing w:val="1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>classical</w:t>
      </w:r>
      <w:r w:rsidRPr="00C81502">
        <w:rPr>
          <w:rFonts w:eastAsia="新細明體"/>
          <w:spacing w:val="-3"/>
          <w:lang w:eastAsia="zh-TW"/>
        </w:rPr>
        <w:t>，三個節目的作曲家可以是以下</w:t>
      </w:r>
      <w:r w:rsidRPr="00C81502">
        <w:rPr>
          <w:rFonts w:eastAsia="新細明體"/>
          <w:spacing w:val="-2"/>
          <w:lang w:eastAsia="zh-TW"/>
        </w:rPr>
        <w:t>哪幾種</w:t>
      </w:r>
      <w:r w:rsidRPr="00C81502">
        <w:rPr>
          <w:rFonts w:eastAsia="新細明體"/>
          <w:spacing w:val="-2"/>
          <w:lang w:eastAsia="zh-TW"/>
        </w:rPr>
        <w:t xml:space="preserve"> </w:t>
      </w:r>
      <w:r w:rsidRPr="00C81502">
        <w:rPr>
          <w:rFonts w:ascii="Tahoma" w:eastAsia="新細明體"/>
          <w:color w:val="444444"/>
          <w:sz w:val="21"/>
          <w:lang w:eastAsia="zh-TW"/>
        </w:rPr>
        <w:t>(</w:t>
      </w:r>
      <w:hyperlink r:id="rId14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學習學習學習</w:t>
        </w:r>
      </w:hyperlink>
      <w:r w:rsidRPr="00C81502">
        <w:rPr>
          <w:rFonts w:ascii="Times New Roman" w:eastAsia="新細明體"/>
          <w:sz w:val="24"/>
          <w:lang w:eastAsia="zh-TW"/>
        </w:rPr>
        <w:t>)</w:t>
      </w:r>
    </w:p>
    <w:p w:rsidR="00451BFF" w:rsidRDefault="00451BFF">
      <w:pPr>
        <w:pStyle w:val="a3"/>
        <w:spacing w:before="4"/>
        <w:rPr>
          <w:rFonts w:ascii="Times New Roman"/>
          <w:sz w:val="20"/>
          <w:lang w:eastAsia="zh-TW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351"/>
        </w:tabs>
      </w:pPr>
      <w:r w:rsidRPr="00C81502">
        <w:rPr>
          <w:rFonts w:eastAsia="新細明體"/>
          <w:color w:val="6F2F9F"/>
          <w:lang w:eastAsia="zh-TW"/>
        </w:rPr>
        <w:t>裝東西</w:t>
      </w:r>
    </w:p>
    <w:p w:rsidR="00451BFF" w:rsidRDefault="00C81502">
      <w:pPr>
        <w:pStyle w:val="a3"/>
        <w:spacing w:line="294" w:lineRule="exact"/>
        <w:ind w:left="100"/>
        <w:rPr>
          <w:lang w:eastAsia="zh-TW"/>
        </w:rPr>
      </w:pPr>
      <w:r w:rsidRPr="00C81502">
        <w:rPr>
          <w:rFonts w:eastAsia="新細明體"/>
          <w:lang w:eastAsia="zh-TW"/>
        </w:rPr>
        <w:t>有一題是說一共要裝正好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30 </w:t>
      </w:r>
      <w:r w:rsidRPr="00C81502">
        <w:rPr>
          <w:rFonts w:eastAsia="新細明體"/>
          <w:lang w:eastAsia="zh-TW"/>
        </w:rPr>
        <w:t>個東西。有大中小三種袋子，大能裝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10 </w:t>
      </w:r>
      <w:r w:rsidRPr="00C81502">
        <w:rPr>
          <w:rFonts w:eastAsia="新細明體"/>
          <w:lang w:eastAsia="zh-TW"/>
        </w:rPr>
        <w:t>個東西，</w:t>
      </w:r>
      <w:r w:rsidRPr="00C81502">
        <w:rPr>
          <w:rFonts w:ascii="Arial" w:eastAsia="新細明體"/>
          <w:lang w:eastAsia="zh-TW"/>
        </w:rPr>
        <w:t xml:space="preserve">$2.59; </w:t>
      </w:r>
      <w:r w:rsidRPr="00C81502">
        <w:rPr>
          <w:rFonts w:eastAsia="新細明體"/>
          <w:lang w:eastAsia="zh-TW"/>
        </w:rPr>
        <w:t>中能裝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6 </w:t>
      </w:r>
      <w:r w:rsidRPr="00C81502">
        <w:rPr>
          <w:rFonts w:eastAsia="新細明體"/>
          <w:lang w:eastAsia="zh-TW"/>
        </w:rPr>
        <w:t>個</w:t>
      </w:r>
    </w:p>
    <w:p w:rsidR="00451BFF" w:rsidRDefault="00C81502">
      <w:pPr>
        <w:pStyle w:val="a3"/>
        <w:spacing w:line="284" w:lineRule="exact"/>
        <w:ind w:left="100"/>
        <w:rPr>
          <w:lang w:eastAsia="zh-TW"/>
        </w:rPr>
      </w:pPr>
      <w:r w:rsidRPr="00C81502">
        <w:rPr>
          <w:rFonts w:eastAsia="新細明體"/>
          <w:lang w:eastAsia="zh-TW"/>
        </w:rPr>
        <w:t>東西，</w:t>
      </w:r>
      <w:r w:rsidRPr="00C81502">
        <w:rPr>
          <w:rFonts w:ascii="Arial" w:eastAsia="新細明體"/>
          <w:lang w:eastAsia="zh-TW"/>
        </w:rPr>
        <w:t>$1.59</w:t>
      </w:r>
      <w:r w:rsidRPr="00C81502">
        <w:rPr>
          <w:rFonts w:eastAsia="新細明體"/>
          <w:lang w:eastAsia="zh-TW"/>
        </w:rPr>
        <w:t>；小能裝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4 </w:t>
      </w:r>
      <w:r w:rsidRPr="00C81502">
        <w:rPr>
          <w:rFonts w:eastAsia="新細明體"/>
          <w:lang w:eastAsia="zh-TW"/>
        </w:rPr>
        <w:t>個東西，</w:t>
      </w:r>
      <w:r w:rsidRPr="00C81502">
        <w:rPr>
          <w:rFonts w:ascii="Arial" w:eastAsia="新細明體"/>
          <w:lang w:eastAsia="zh-TW"/>
        </w:rPr>
        <w:t>$1.00</w:t>
      </w:r>
      <w:r w:rsidRPr="00C81502">
        <w:rPr>
          <w:rFonts w:eastAsia="新細明體"/>
          <w:lang w:eastAsia="zh-TW"/>
        </w:rPr>
        <w:t>，問錢最多和最少？</w:t>
      </w:r>
    </w:p>
    <w:p w:rsidR="00451BFF" w:rsidRDefault="00451BFF">
      <w:pPr>
        <w:pStyle w:val="a3"/>
        <w:spacing w:line="344" w:lineRule="exact"/>
        <w:ind w:left="100"/>
        <w:rPr>
          <w:rFonts w:ascii="Arial" w:eastAsia="Arial"/>
          <w:lang w:eastAsia="zh-TW"/>
        </w:rPr>
      </w:pPr>
      <w:r w:rsidRPr="00451BFF">
        <w:pict>
          <v:group id="_x0000_s1026" style="position:absolute;left:0;text-align:left;margin-left:431.25pt;margin-top:.3pt;width:36.05pt;height:14.55pt;z-index:-251659264;mso-position-horizontal-relative:page" coordorigin="8625,6" coordsize="721,291">
            <v:rect id="_x0000_s1028" style="position:absolute;left:8624;top:6;width:721;height:291" fillcolor="#ebf7ff" stroked="f"/>
            <v:line id="_x0000_s1027" style="position:absolute" from="8625,270" to="9345,270" strokecolor="#06c" strokeweight=".48pt"/>
            <w10:wrap anchorx="page"/>
          </v:group>
        </w:pict>
      </w:r>
      <w:r w:rsidR="00C81502" w:rsidRPr="00C81502">
        <w:rPr>
          <w:rFonts w:eastAsia="新細明體"/>
          <w:lang w:eastAsia="zh-TW"/>
        </w:rPr>
        <w:t>我記得最大是</w:t>
      </w:r>
      <w:r w:rsidR="00C81502" w:rsidRPr="00C81502">
        <w:rPr>
          <w:rFonts w:eastAsia="新細明體"/>
          <w:lang w:eastAsia="zh-TW"/>
        </w:rPr>
        <w:t xml:space="preserve"> </w:t>
      </w:r>
      <w:r w:rsidR="00C81502" w:rsidRPr="00C81502">
        <w:rPr>
          <w:rFonts w:ascii="Arial" w:eastAsia="新細明體"/>
          <w:lang w:eastAsia="zh-TW"/>
        </w:rPr>
        <w:t xml:space="preserve">5 </w:t>
      </w:r>
      <w:r w:rsidR="00C81502" w:rsidRPr="00C81502">
        <w:rPr>
          <w:rFonts w:eastAsia="新細明體"/>
          <w:lang w:eastAsia="zh-TW"/>
        </w:rPr>
        <w:t>個中袋子，</w:t>
      </w:r>
      <w:r w:rsidR="00C81502" w:rsidRPr="00C81502">
        <w:rPr>
          <w:rFonts w:ascii="Arial" w:eastAsia="新細明體"/>
          <w:lang w:eastAsia="zh-TW"/>
        </w:rPr>
        <w:t>$7.95</w:t>
      </w:r>
      <w:r w:rsidR="00C81502" w:rsidRPr="00C81502">
        <w:rPr>
          <w:rFonts w:eastAsia="新細明體"/>
          <w:lang w:eastAsia="zh-TW"/>
        </w:rPr>
        <w:t>，最小是五個小袋子一個大袋子，</w:t>
      </w:r>
      <w:r w:rsidR="00C81502" w:rsidRPr="00C81502">
        <w:rPr>
          <w:rFonts w:ascii="Arial" w:eastAsia="新細明體"/>
          <w:lang w:eastAsia="zh-TW"/>
        </w:rPr>
        <w:t>$7.59 (</w:t>
      </w:r>
      <w:hyperlink r:id="rId15">
        <w:r w:rsidR="00C81502" w:rsidRPr="00C81502">
          <w:rPr>
            <w:rFonts w:eastAsia="新細明體"/>
            <w:color w:val="0066CC"/>
            <w:sz w:val="18"/>
            <w:lang w:eastAsia="zh-TW"/>
          </w:rPr>
          <w:t>蘇杭蘇楓</w:t>
        </w:r>
      </w:hyperlink>
      <w:r w:rsidR="00C81502" w:rsidRPr="00C81502">
        <w:rPr>
          <w:rFonts w:ascii="Arial" w:eastAsia="新細明體"/>
          <w:lang w:eastAsia="zh-TW"/>
        </w:rPr>
        <w:t>)</w:t>
      </w:r>
    </w:p>
    <w:p w:rsidR="00451BFF" w:rsidRDefault="00451BFF">
      <w:pPr>
        <w:pStyle w:val="a3"/>
        <w:spacing w:before="3"/>
        <w:rPr>
          <w:rFonts w:ascii="Arial"/>
          <w:sz w:val="16"/>
          <w:lang w:eastAsia="zh-TW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351"/>
        </w:tabs>
        <w:spacing w:line="397" w:lineRule="exact"/>
      </w:pPr>
      <w:r w:rsidRPr="00C81502">
        <w:rPr>
          <w:rFonts w:eastAsia="新細明體"/>
          <w:color w:val="6F2F9F"/>
          <w:lang w:eastAsia="zh-TW"/>
        </w:rPr>
        <w:t>土地類型</w:t>
      </w:r>
    </w:p>
    <w:p w:rsidR="00451BFF" w:rsidRDefault="00C81502">
      <w:pPr>
        <w:pStyle w:val="a3"/>
        <w:spacing w:line="353" w:lineRule="exact"/>
        <w:ind w:left="100"/>
        <w:rPr>
          <w:rFonts w:ascii="Arial" w:eastAsia="Arial"/>
          <w:lang w:eastAsia="zh-TW"/>
        </w:rPr>
      </w:pPr>
      <w:r w:rsidRPr="00C81502">
        <w:rPr>
          <w:rFonts w:eastAsia="新細明體"/>
          <w:lang w:eastAsia="zh-TW"/>
        </w:rPr>
        <w:t>土地類型從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1870 </w:t>
      </w:r>
      <w:r w:rsidRPr="00C81502">
        <w:rPr>
          <w:rFonts w:eastAsia="新細明體"/>
          <w:lang w:eastAsia="zh-TW"/>
        </w:rPr>
        <w:t>到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1890 </w:t>
      </w:r>
      <w:r w:rsidRPr="00C81502">
        <w:rPr>
          <w:rFonts w:eastAsia="新細明體"/>
          <w:lang w:eastAsia="zh-TW"/>
        </w:rPr>
        <w:t>的變化問題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>(</w:t>
      </w:r>
      <w:hyperlink r:id="rId16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錦錚</w:t>
        </w:r>
      </w:hyperlink>
      <w:r w:rsidRPr="00C81502">
        <w:rPr>
          <w:rFonts w:ascii="Arial" w:eastAsia="新細明體"/>
          <w:lang w:eastAsia="zh-TW"/>
        </w:rPr>
        <w:t>)</w:t>
      </w:r>
    </w:p>
    <w:p w:rsidR="00451BFF" w:rsidRDefault="00451BFF">
      <w:pPr>
        <w:pStyle w:val="a3"/>
        <w:spacing w:before="3"/>
        <w:rPr>
          <w:rFonts w:ascii="Arial"/>
          <w:sz w:val="16"/>
          <w:lang w:eastAsia="zh-TW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351"/>
        </w:tabs>
      </w:pPr>
      <w:r w:rsidRPr="00C81502">
        <w:rPr>
          <w:rFonts w:eastAsia="新細明體"/>
          <w:color w:val="6F2F9F"/>
          <w:lang w:eastAsia="zh-TW"/>
        </w:rPr>
        <w:t>農業問題</w:t>
      </w:r>
    </w:p>
    <w:p w:rsidR="00451BFF" w:rsidRDefault="00C81502">
      <w:pPr>
        <w:pStyle w:val="a3"/>
        <w:spacing w:line="354" w:lineRule="exact"/>
        <w:ind w:left="100"/>
        <w:rPr>
          <w:rFonts w:ascii="Arial" w:eastAsia="Arial"/>
          <w:lang w:eastAsia="zh-TW"/>
        </w:rPr>
      </w:pPr>
      <w:r w:rsidRPr="00C81502">
        <w:rPr>
          <w:rFonts w:eastAsia="新細明體"/>
          <w:lang w:eastAsia="zh-TW"/>
        </w:rPr>
        <w:t>幾個國家的農業問題，包括土地面積、</w:t>
      </w:r>
      <w:r w:rsidRPr="00C81502">
        <w:rPr>
          <w:rFonts w:ascii="Arial" w:eastAsia="新細明體"/>
          <w:lang w:eastAsia="zh-TW"/>
        </w:rPr>
        <w:t xml:space="preserve">arable </w:t>
      </w:r>
      <w:r w:rsidRPr="00C81502">
        <w:rPr>
          <w:rFonts w:eastAsia="新細明體"/>
          <w:lang w:eastAsia="zh-TW"/>
        </w:rPr>
        <w:t>土地面積、大米產量等</w:t>
      </w:r>
      <w:r w:rsidRPr="00C81502">
        <w:rPr>
          <w:rFonts w:ascii="Arial" w:eastAsia="新細明體"/>
          <w:lang w:eastAsia="zh-TW"/>
        </w:rPr>
        <w:t>(</w:t>
      </w:r>
      <w:hyperlink r:id="rId17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錦錚</w:t>
        </w:r>
      </w:hyperlink>
      <w:r w:rsidRPr="00C81502">
        <w:rPr>
          <w:rFonts w:ascii="Arial" w:eastAsia="新細明體"/>
          <w:lang w:eastAsia="zh-TW"/>
        </w:rPr>
        <w:t>)</w:t>
      </w:r>
    </w:p>
    <w:p w:rsidR="00451BFF" w:rsidRDefault="00451BFF">
      <w:pPr>
        <w:pStyle w:val="a3"/>
        <w:spacing w:before="3"/>
        <w:rPr>
          <w:rFonts w:ascii="Arial"/>
          <w:sz w:val="16"/>
          <w:lang w:eastAsia="zh-TW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351"/>
        </w:tabs>
        <w:spacing w:line="396" w:lineRule="exact"/>
      </w:pPr>
      <w:r w:rsidRPr="00C81502">
        <w:rPr>
          <w:rFonts w:ascii="Arial" w:eastAsia="新細明體"/>
          <w:color w:val="6F2F9F"/>
          <w:lang w:eastAsia="zh-TW"/>
        </w:rPr>
        <w:t>musical</w:t>
      </w:r>
      <w:r w:rsidRPr="00C81502">
        <w:rPr>
          <w:rFonts w:ascii="Arial" w:eastAsia="新細明體"/>
          <w:color w:val="6F2F9F"/>
          <w:spacing w:val="-8"/>
          <w:lang w:eastAsia="zh-TW"/>
        </w:rPr>
        <w:t xml:space="preserve"> </w:t>
      </w:r>
      <w:r w:rsidRPr="00C81502">
        <w:rPr>
          <w:rFonts w:eastAsia="新細明體"/>
          <w:color w:val="6F2F9F"/>
          <w:lang w:eastAsia="zh-TW"/>
        </w:rPr>
        <w:t>演奏</w:t>
      </w:r>
    </w:p>
    <w:p w:rsidR="00451BFF" w:rsidRDefault="00C81502">
      <w:pPr>
        <w:pStyle w:val="a3"/>
        <w:spacing w:line="353" w:lineRule="exact"/>
        <w:ind w:left="100"/>
        <w:rPr>
          <w:rFonts w:ascii="Arial" w:eastAsia="Arial"/>
          <w:lang w:eastAsia="zh-TW"/>
        </w:rPr>
      </w:pPr>
      <w:r w:rsidRPr="00C81502">
        <w:rPr>
          <w:rFonts w:eastAsia="新細明體"/>
          <w:lang w:eastAsia="zh-TW"/>
        </w:rPr>
        <w:t>不同類型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musical </w:t>
      </w:r>
      <w:r w:rsidRPr="00C81502">
        <w:rPr>
          <w:rFonts w:eastAsia="新細明體"/>
          <w:lang w:eastAsia="zh-TW"/>
        </w:rPr>
        <w:t>演奏時長問題（完全沒看，蒙的）</w:t>
      </w:r>
      <w:r w:rsidRPr="00C81502">
        <w:rPr>
          <w:rFonts w:ascii="Arial" w:eastAsia="新細明體"/>
          <w:lang w:eastAsia="zh-TW"/>
        </w:rPr>
        <w:t>(</w:t>
      </w:r>
      <w:hyperlink r:id="rId18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錦錚</w:t>
        </w:r>
      </w:hyperlink>
      <w:r w:rsidRPr="00C81502">
        <w:rPr>
          <w:rFonts w:ascii="Arial" w:eastAsia="新細明體"/>
          <w:lang w:eastAsia="zh-TW"/>
        </w:rPr>
        <w:t>)</w:t>
      </w:r>
    </w:p>
    <w:p w:rsidR="00451BFF" w:rsidRDefault="00451BFF">
      <w:pPr>
        <w:pStyle w:val="a3"/>
        <w:spacing w:before="3"/>
        <w:rPr>
          <w:rFonts w:ascii="Arial"/>
          <w:sz w:val="16"/>
          <w:lang w:eastAsia="zh-TW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351"/>
        </w:tabs>
        <w:spacing w:line="396" w:lineRule="exact"/>
      </w:pPr>
      <w:r w:rsidRPr="00C81502">
        <w:rPr>
          <w:rFonts w:eastAsia="新細明體"/>
          <w:color w:val="6F2F9F"/>
          <w:lang w:eastAsia="zh-TW"/>
        </w:rPr>
        <w:t>收入占比</w:t>
      </w:r>
    </w:p>
    <w:p w:rsidR="00451BFF" w:rsidRDefault="00C81502">
      <w:pPr>
        <w:pStyle w:val="a3"/>
        <w:spacing w:line="353" w:lineRule="exact"/>
        <w:ind w:left="100"/>
        <w:rPr>
          <w:rFonts w:ascii="Arial" w:eastAsia="Arial"/>
        </w:rPr>
      </w:pPr>
      <w:r w:rsidRPr="00C81502">
        <w:rPr>
          <w:rFonts w:eastAsia="新細明體"/>
          <w:lang w:eastAsia="zh-TW"/>
        </w:rPr>
        <w:t>各部門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>local</w:t>
      </w:r>
      <w:r w:rsidRPr="00C81502">
        <w:rPr>
          <w:rFonts w:eastAsia="新細明體"/>
          <w:lang w:eastAsia="zh-TW"/>
        </w:rPr>
        <w:t>、</w:t>
      </w:r>
      <w:r w:rsidRPr="00C81502">
        <w:rPr>
          <w:rFonts w:ascii="Arial" w:eastAsia="新細明體"/>
          <w:lang w:eastAsia="zh-TW"/>
        </w:rPr>
        <w:t xml:space="preserve">national </w:t>
      </w:r>
      <w:r w:rsidRPr="00C81502">
        <w:rPr>
          <w:rFonts w:eastAsia="新細明體"/>
          <w:lang w:eastAsia="zh-TW"/>
        </w:rPr>
        <w:t>和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international </w:t>
      </w:r>
      <w:r w:rsidRPr="00C81502">
        <w:rPr>
          <w:rFonts w:eastAsia="新細明體"/>
          <w:lang w:eastAsia="zh-TW"/>
        </w:rPr>
        <w:t>收入占比問題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>(</w:t>
      </w:r>
      <w:hyperlink r:id="rId19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錦錚</w:t>
        </w:r>
      </w:hyperlink>
      <w:r w:rsidRPr="00C81502">
        <w:rPr>
          <w:rFonts w:ascii="Arial" w:eastAsia="新細明體"/>
          <w:lang w:eastAsia="zh-TW"/>
        </w:rPr>
        <w:t>)</w:t>
      </w:r>
    </w:p>
    <w:p w:rsidR="00451BFF" w:rsidRDefault="00451BFF">
      <w:pPr>
        <w:pStyle w:val="a3"/>
        <w:spacing w:before="4"/>
        <w:rPr>
          <w:rFonts w:ascii="Arial"/>
          <w:sz w:val="16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480"/>
        </w:tabs>
        <w:spacing w:line="397" w:lineRule="exact"/>
        <w:ind w:left="479" w:hanging="379"/>
      </w:pPr>
      <w:r w:rsidRPr="00C81502">
        <w:rPr>
          <w:rFonts w:eastAsia="新細明體"/>
          <w:color w:val="6F2F9F"/>
          <w:lang w:eastAsia="zh-TW"/>
        </w:rPr>
        <w:t>退貨問題</w:t>
      </w:r>
    </w:p>
    <w:p w:rsidR="00451BFF" w:rsidRDefault="00C81502">
      <w:pPr>
        <w:pStyle w:val="a3"/>
        <w:spacing w:line="354" w:lineRule="exact"/>
        <w:ind w:left="100"/>
        <w:rPr>
          <w:rFonts w:ascii="Arial" w:eastAsia="Arial"/>
        </w:rPr>
      </w:pPr>
      <w:r w:rsidRPr="00C81502">
        <w:rPr>
          <w:rFonts w:eastAsia="新細明體"/>
          <w:lang w:eastAsia="zh-TW"/>
        </w:rPr>
        <w:t>退貨問題，題幹包括小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A </w:t>
      </w:r>
      <w:r w:rsidRPr="00C81502">
        <w:rPr>
          <w:rFonts w:eastAsia="新細明體"/>
          <w:lang w:eastAsia="zh-TW"/>
        </w:rPr>
        <w:t>的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>complaint letter</w:t>
      </w:r>
      <w:r w:rsidRPr="00C81502">
        <w:rPr>
          <w:rFonts w:eastAsia="新細明體"/>
          <w:lang w:eastAsia="zh-TW"/>
        </w:rPr>
        <w:t>，小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A </w:t>
      </w:r>
      <w:r w:rsidRPr="00C81502">
        <w:rPr>
          <w:rFonts w:eastAsia="新細明體"/>
          <w:lang w:eastAsia="zh-TW"/>
        </w:rPr>
        <w:t>的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original order </w:t>
      </w:r>
      <w:r w:rsidRPr="00C81502">
        <w:rPr>
          <w:rFonts w:eastAsia="新細明體"/>
          <w:lang w:eastAsia="zh-TW"/>
        </w:rPr>
        <w:t>和公司的退貨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>policy (</w:t>
      </w:r>
      <w:hyperlink r:id="rId20">
        <w:r w:rsidRPr="00C81502">
          <w:rPr>
            <w:rFonts w:eastAsia="新細明體"/>
            <w:color w:val="0066CC"/>
            <w:sz w:val="18"/>
            <w:u w:val="single" w:color="0066CC"/>
            <w:shd w:val="clear" w:color="auto" w:fill="EBF7FF"/>
            <w:lang w:eastAsia="zh-TW"/>
          </w:rPr>
          <w:t>錦錚</w:t>
        </w:r>
      </w:hyperlink>
      <w:r w:rsidRPr="00C81502">
        <w:rPr>
          <w:rFonts w:ascii="Arial" w:eastAsia="新細明體"/>
          <w:lang w:eastAsia="zh-TW"/>
        </w:rPr>
        <w:t>)</w:t>
      </w:r>
    </w:p>
    <w:p w:rsidR="00451BFF" w:rsidRDefault="00451BFF">
      <w:pPr>
        <w:pStyle w:val="a3"/>
        <w:spacing w:before="1"/>
        <w:rPr>
          <w:rFonts w:ascii="Arial"/>
          <w:sz w:val="16"/>
        </w:rPr>
      </w:pPr>
    </w:p>
    <w:p w:rsidR="00451BFF" w:rsidRDefault="00C81502">
      <w:pPr>
        <w:pStyle w:val="Heading1"/>
        <w:numPr>
          <w:ilvl w:val="0"/>
          <w:numId w:val="1"/>
        </w:numPr>
        <w:tabs>
          <w:tab w:val="left" w:pos="480"/>
        </w:tabs>
        <w:ind w:left="479" w:hanging="379"/>
      </w:pPr>
      <w:r w:rsidRPr="00C81502">
        <w:rPr>
          <w:rFonts w:eastAsia="新細明體"/>
          <w:color w:val="6F2F9F"/>
          <w:lang w:eastAsia="zh-TW"/>
        </w:rPr>
        <w:t>伴舞</w:t>
      </w:r>
    </w:p>
    <w:p w:rsidR="00451BFF" w:rsidRDefault="00C81502">
      <w:pPr>
        <w:pStyle w:val="a3"/>
        <w:spacing w:before="33" w:line="170" w:lineRule="auto"/>
        <w:ind w:left="100" w:right="181"/>
      </w:pPr>
      <w:r w:rsidRPr="00C81502">
        <w:rPr>
          <w:rFonts w:eastAsia="新細明體"/>
          <w:spacing w:val="-2"/>
          <w:lang w:eastAsia="zh-TW"/>
        </w:rPr>
        <w:t>三個姑娘其中一個叫</w:t>
      </w:r>
      <w:r w:rsidRPr="00C81502">
        <w:rPr>
          <w:rFonts w:eastAsia="新細明體"/>
          <w:spacing w:val="-2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>adams</w:t>
      </w:r>
      <w:r w:rsidRPr="00C81502">
        <w:rPr>
          <w:rFonts w:eastAsia="新細明體"/>
          <w:spacing w:val="-3"/>
          <w:lang w:eastAsia="zh-TW"/>
        </w:rPr>
        <w:t>，要在三個大類的舞蹈裡面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eastAsia="新細明體"/>
          <w:spacing w:val="-3"/>
          <w:lang w:eastAsia="zh-TW"/>
        </w:rPr>
        <w:t>各挑一個曲子，每個大類各有兩三個曲子，每個曲子又有一些限制，然後有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4 </w:t>
      </w:r>
      <w:r w:rsidRPr="00C81502">
        <w:rPr>
          <w:rFonts w:eastAsia="新細明體"/>
          <w:spacing w:val="1"/>
          <w:lang w:eastAsia="zh-TW"/>
        </w:rPr>
        <w:t>女</w:t>
      </w:r>
      <w:r w:rsidRPr="00C81502">
        <w:rPr>
          <w:rFonts w:eastAsia="新細明體"/>
          <w:spacing w:val="1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2 </w:t>
      </w:r>
      <w:r w:rsidRPr="00C81502">
        <w:rPr>
          <w:rFonts w:eastAsia="新細明體"/>
          <w:spacing w:val="-3"/>
          <w:lang w:eastAsia="zh-TW"/>
        </w:rPr>
        <w:t>男伴舞可以選，每個曲子可以選</w:t>
      </w:r>
      <w:r w:rsidRPr="00C81502">
        <w:rPr>
          <w:rFonts w:eastAsia="新細明體"/>
          <w:spacing w:val="-3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3-6 </w:t>
      </w:r>
      <w:r w:rsidRPr="00C81502">
        <w:rPr>
          <w:rFonts w:eastAsia="新細明體"/>
          <w:spacing w:val="-3"/>
          <w:lang w:eastAsia="zh-TW"/>
        </w:rPr>
        <w:t>人作為伴舞，然</w:t>
      </w:r>
    </w:p>
    <w:p w:rsidR="00451BFF" w:rsidRDefault="00451BFF">
      <w:pPr>
        <w:spacing w:line="170" w:lineRule="auto"/>
        <w:sectPr w:rsidR="00451BFF">
          <w:pgSz w:w="12240" w:h="15840"/>
          <w:pgMar w:top="1500" w:right="1380" w:bottom="280" w:left="1340" w:header="720" w:footer="720" w:gutter="0"/>
          <w:cols w:space="720"/>
        </w:sectPr>
      </w:pPr>
    </w:p>
    <w:p w:rsidR="00451BFF" w:rsidRDefault="00C81502">
      <w:pPr>
        <w:pStyle w:val="a3"/>
        <w:spacing w:before="78" w:line="170" w:lineRule="auto"/>
        <w:ind w:left="100" w:right="208"/>
      </w:pPr>
      <w:r w:rsidRPr="00C81502">
        <w:rPr>
          <w:rFonts w:eastAsia="新細明體"/>
          <w:lang w:eastAsia="zh-TW"/>
        </w:rPr>
        <w:lastRenderedPageBreak/>
        <w:t>後舞者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B </w:t>
      </w:r>
      <w:r w:rsidRPr="00C81502">
        <w:rPr>
          <w:rFonts w:eastAsia="新細明體"/>
          <w:lang w:eastAsia="zh-TW"/>
        </w:rPr>
        <w:t>如果跳</w:t>
      </w:r>
      <w:r w:rsidRPr="00C81502">
        <w:rPr>
          <w:rFonts w:eastAsia="新細明體"/>
          <w:lang w:eastAsia="zh-TW"/>
        </w:rPr>
        <w:t xml:space="preserve"> </w:t>
      </w:r>
      <w:r w:rsidRPr="00C81502">
        <w:rPr>
          <w:rFonts w:ascii="Arial" w:eastAsia="新細明體"/>
          <w:lang w:eastAsia="zh-TW"/>
        </w:rPr>
        <w:t xml:space="preserve">classic </w:t>
      </w:r>
      <w:r w:rsidRPr="00C81502">
        <w:rPr>
          <w:rFonts w:eastAsia="新細明體"/>
          <w:lang w:eastAsia="zh-TW"/>
        </w:rPr>
        <w:t>的話必須有最高個子的女生在隊伍裡，有一個大類的曲子伴舞只能是女生，</w:t>
      </w:r>
    </w:p>
    <w:p w:rsidR="00451BFF" w:rsidRDefault="00C81502">
      <w:pPr>
        <w:pStyle w:val="a3"/>
        <w:spacing w:line="318" w:lineRule="exact"/>
        <w:ind w:left="100"/>
      </w:pPr>
      <w:r w:rsidRPr="00C81502">
        <w:rPr>
          <w:rFonts w:eastAsia="新細明體"/>
          <w:lang w:eastAsia="zh-TW"/>
        </w:rPr>
        <w:t>然後幾個問題都是問幾個舞蹈員</w:t>
      </w:r>
      <w:r w:rsidRPr="00C81502">
        <w:rPr>
          <w:rFonts w:ascii="Arial" w:eastAsia="新細明體"/>
          <w:lang w:eastAsia="zh-TW"/>
        </w:rPr>
        <w:t>+</w:t>
      </w:r>
      <w:r w:rsidRPr="00C81502">
        <w:rPr>
          <w:rFonts w:eastAsia="新細明體"/>
          <w:lang w:eastAsia="zh-TW"/>
        </w:rPr>
        <w:t>伴舞的組合是否可以存在</w:t>
      </w:r>
    </w:p>
    <w:sectPr w:rsidR="00451BFF" w:rsidSect="00451BFF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F9" w:rsidRDefault="00DC6FF9" w:rsidP="00C81502">
      <w:r>
        <w:separator/>
      </w:r>
    </w:p>
  </w:endnote>
  <w:endnote w:type="continuationSeparator" w:id="1">
    <w:p w:rsidR="00DC6FF9" w:rsidRDefault="00DC6FF9" w:rsidP="00C8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F9" w:rsidRDefault="00DC6FF9" w:rsidP="00C81502">
      <w:r>
        <w:separator/>
      </w:r>
    </w:p>
  </w:footnote>
  <w:footnote w:type="continuationSeparator" w:id="1">
    <w:p w:rsidR="00DC6FF9" w:rsidRDefault="00DC6FF9" w:rsidP="00C81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6308"/>
    <w:multiLevelType w:val="hybridMultilevel"/>
    <w:tmpl w:val="A6CA1626"/>
    <w:lvl w:ilvl="0" w:tplc="F46A1A28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384113E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C7661C9E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31F846A8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F38C0D2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607E23B6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83468DD4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6038DC06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88B63DC2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51BFF"/>
    <w:rsid w:val="00451BFF"/>
    <w:rsid w:val="00C81502"/>
    <w:rsid w:val="00DC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BFF"/>
    <w:rPr>
      <w:rFonts w:ascii="Droid Sans Fallback" w:eastAsia="Droid Sans Fallback" w:hAnsi="Droid Sans Fallback" w:cs="Droid Sans Fallback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B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BFF"/>
  </w:style>
  <w:style w:type="paragraph" w:customStyle="1" w:styleId="Heading1">
    <w:name w:val="Heading 1"/>
    <w:basedOn w:val="a"/>
    <w:uiPriority w:val="1"/>
    <w:qFormat/>
    <w:rsid w:val="00451BFF"/>
    <w:pPr>
      <w:spacing w:line="398" w:lineRule="exact"/>
      <w:ind w:left="350" w:hanging="250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451BFF"/>
    <w:pPr>
      <w:spacing w:line="380" w:lineRule="exact"/>
      <w:ind w:left="100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51BFF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451BFF"/>
  </w:style>
  <w:style w:type="paragraph" w:styleId="a5">
    <w:name w:val="header"/>
    <w:basedOn w:val="a"/>
    <w:link w:val="a6"/>
    <w:uiPriority w:val="99"/>
    <w:semiHidden/>
    <w:unhideWhenUsed/>
    <w:rsid w:val="00C8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81502"/>
    <w:rPr>
      <w:rFonts w:ascii="Droid Sans Fallback" w:eastAsia="Droid Sans Fallback" w:hAnsi="Droid Sans Fallback" w:cs="Droid Sans Fallback"/>
      <w:sz w:val="20"/>
      <w:szCs w:val="20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C8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81502"/>
    <w:rPr>
      <w:rFonts w:ascii="Droid Sans Fallback" w:eastAsia="Droid Sans Fallback" w:hAnsi="Droid Sans Fallback" w:cs="Droid Sans Fallback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39378.html" TargetMode="External"/><Relationship Id="rId13" Type="http://schemas.openxmlformats.org/officeDocument/2006/relationships/hyperlink" Target="https://forum.chasedream.com/space-uid-1304990.html" TargetMode="External"/><Relationship Id="rId18" Type="http://schemas.openxmlformats.org/officeDocument/2006/relationships/hyperlink" Target="https://forum.chasedream.com/space-uid-1002113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rum.chasedream.com/space-uid-1304990.html" TargetMode="External"/><Relationship Id="rId12" Type="http://schemas.openxmlformats.org/officeDocument/2006/relationships/hyperlink" Target="https://forum.chasedream.com/space-uid-1304990.html" TargetMode="External"/><Relationship Id="rId17" Type="http://schemas.openxmlformats.org/officeDocument/2006/relationships/hyperlink" Target="https://forum.chasedream.com/space-uid-100211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002113.html" TargetMode="External"/><Relationship Id="rId20" Type="http://schemas.openxmlformats.org/officeDocument/2006/relationships/hyperlink" Target="https://forum.chasedream.com/space-uid-100211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0499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339378.html" TargetMode="External"/><Relationship Id="rId10" Type="http://schemas.openxmlformats.org/officeDocument/2006/relationships/hyperlink" Target="https://forum.chasedream.com/space-uid-1153990.html" TargetMode="External"/><Relationship Id="rId19" Type="http://schemas.openxmlformats.org/officeDocument/2006/relationships/hyperlink" Target="https://forum.chasedream.com/space-uid-10021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002113.html" TargetMode="External"/><Relationship Id="rId14" Type="http://schemas.openxmlformats.org/officeDocument/2006/relationships/hyperlink" Target="https://forum.chasedream.com/space-uid-130499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dcterms:created xsi:type="dcterms:W3CDTF">2018-08-16T07:31:00Z</dcterms:created>
  <dcterms:modified xsi:type="dcterms:W3CDTF">2018-08-16T07:31:00Z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