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/>
    <w:p/>
    <w:p/>
    <w:p/>
    <w:p/>
    <w:p>
      <w:pPr>
        <w:jc w:val="center"/>
        <w:ind w:left="400" w:right="600"/>
        <w:spacing w:line="300" w:lineRule="auto"/>
        <w:numPr>
          <w:numId w:val="1"/>
          <w:ilvl w:val="0"/>
        </w:numPr>
        <w:outlineLvl w:val="0"/>
      </w:pPr>
      <w:r>
        <w:rPr>
          <w:rFonts w:ascii="Calibri" w:hAnsi="Calibri" w:eastAsia="Calibri" w:cs="Calibri"/>
          <w:color w:val="3BAFDA"/>
          <w:sz w:val="56"/>
          <w:szCs w:val="56"/>
        </w:rPr>
        <w:t xml:space="preserve">Hardware vs. Software</w:t>
      </w:r>
    </w:p>
    <w:p/>
    <w:p/>
    <w:p/>
    <w:p/>
    <w:p/>
    <w:p/>
    <w:p/>
    <w:p/>
    <w:p/>
    <w:p/>
    <w:p/>
    <w:p/>
    <w:p>
      <w:pPr>
        <w:jc w:val="left"/>
        <w:ind w:left="800" w:right="800"/>
        <w:spacing w:line="240" w:lineRule="auto"/>
      </w:pPr>
      <w:r>
        <w:rPr>
          <w:rFonts w:ascii="Calibri" w:hAnsi="Calibri" w:eastAsia="Calibri" w:cs="Calibri"/>
          <w:color w:val="3BAFDA"/>
          <w:sz w:val="28"/>
          <w:szCs w:val="28"/>
          <w:b/>
          <w:bCs/>
          <w:u w:val="single"/>
        </w:rPr>
        <w:t xml:space="preserve">Prepared By</w:t>
      </w:r>
    </w:p>
    <w:p>
      <w:pPr>
        <w:jc w:val="left"/>
        <w:ind w:left="800" w:right="800"/>
        <w:spacing w:line="240" w:lineRule="auto"/>
      </w:pPr>
      <w:r>
        <w:rPr>
          <w:rFonts w:ascii="Calibri" w:hAnsi="Calibri" w:eastAsia="Calibri" w:cs="Calibri"/>
          <w:color w:val="444444"/>
          <w:sz w:val="24"/>
          <w:szCs w:val="24"/>
        </w:rPr>
        <w:t xml:space="preserve">Elise Keith</w:t>
      </w:r>
    </w:p>
    <w:p/>
    <w:p>
      <w:pPr>
        <w:jc w:val="left"/>
        <w:ind w:left="800" w:right="800"/>
        <w:spacing w:line="240" w:lineRule="auto"/>
      </w:pPr>
      <w:r>
        <w:rPr>
          <w:rFonts w:ascii="Calibri" w:hAnsi="Calibri" w:eastAsia="Calibri" w:cs="Calibri"/>
          <w:color w:val="3BAFDA"/>
          <w:sz w:val="28"/>
          <w:szCs w:val="28"/>
          <w:b/>
          <w:bCs/>
          <w:u w:val="single"/>
        </w:rPr>
        <w:t xml:space="preserve">Report Date</w:t>
      </w:r>
    </w:p>
    <w:p>
      <w:pPr>
        <w:jc w:val="left"/>
        <w:ind w:left="800" w:right="800"/>
        <w:spacing w:line="240" w:lineRule="auto"/>
      </w:pPr>
      <w:r>
        <w:rPr>
          <w:rFonts w:ascii="Calibri" w:hAnsi="Calibri" w:eastAsia="Calibri" w:cs="Calibri"/>
          <w:color w:val="444444"/>
          <w:sz w:val="24"/>
          <w:szCs w:val="24"/>
        </w:rPr>
        <w:t xml:space="preserve">April 9th, 2020</w:t>
      </w:r>
    </w:p>
    <w:p/>
    <w:p/>
    <w:p/>
    <w:p/>
    <w:p>
      <w:pPr>
        <w:jc w:val="left"/>
        <w:ind w:left="800" w:right="800"/>
        <w:spacing w:line="240" w:lineRule="auto"/>
      </w:pPr>
      <w:r>
        <w:rPr>
          <w:rFonts w:ascii="Calibri" w:hAnsi="Calibri" w:eastAsia="Calibri" w:cs="Calibri"/>
          <w:color w:val="3BAFDA"/>
          <w:sz w:val="28"/>
          <w:szCs w:val="28"/>
          <w:b/>
          <w:bCs/>
          <w:u w:val="single"/>
        </w:rPr>
        <w:t xml:space="preserve">Administrator </w:t>
      </w:r>
    </w:p>
    <w:p>
      <w:pPr>
        <w:jc w:val="left"/>
        <w:ind w:left="800" w:right="800"/>
        <w:spacing w:line="240" w:lineRule="auto"/>
      </w:pPr>
      <w:r>
        <w:rPr>
          <w:rFonts w:ascii="Calibri" w:hAnsi="Calibri" w:eastAsia="Calibri" w:cs="Calibri"/>
          <w:color w:val="444444"/>
          <w:sz w:val="24"/>
          <w:szCs w:val="24"/>
        </w:rPr>
        <w:t xml:space="preserve">Reg Cheramy &lt;reg@stormboard.com&gt;</w:t>
      </w:r>
    </w:p>
    <w:p>
      <w:r>
        <w:br w:type="page"/>
      </w:r>
    </w:p>
    <w:p>
      <w:pPr>
        <w:sectPr>
          <w:headerReference w:type="default" r:id="rId7"/>
          <w:pgSz w:orient="portrait" w:w="11905.511811023622" w:h="16837.79527559055"/>
          <w:pgMar w:top="400" w:right="1000" w:bottom="500" w:left="1000" w:header="720" w:footer="280" w:gutter="0"/>
          <w:cols w:num="1" w:space="720"/>
        </w:sectPr>
      </w:pPr>
    </w:p>
    <w:p>
      <w:pPr>
        <w:pStyle w:val="Heading2"/>
      </w:pPr>
      <w:bookmarkStart w:id="1" w:name="_Toc1"/>
      <w:r>
        <w:t>Table of Contents</w:t>
      </w:r>
      <w:bookmarkEnd w:id="1"/>
    </w:p>
    <w:p/>
    <w:p/>
    <w:p>
      <w:pPr>
        <w:tabs>
          <w:tab w:val="right" w:leader="dot" w:pos="9720"/>
        </w:tabs>
        <w:ind w:left="720"/>
      </w:pPr>
      <w:r>
        <w:fldChar w:fldCharType="begin"/>
      </w:r>
      <w:r>
        <w:instrText xml:space="preserve">TOC \o 2-9 \h \z \u</w:instrText>
      </w:r>
      <w:r>
        <w:fldChar w:fldCharType="separate"/>
      </w:r>
      <w:hyperlink w:anchor="_Toc1" w:history="1">
        <w:r>
          <w:rPr>
            <w:sz w:val="24"/>
            <w:szCs w:val="24"/>
          </w:rPr>
          <w:t>Table of Contents</w:t>
        </w:r>
        <w:r>
          <w:tab/>
        </w:r>
        <w:r>
          <w:fldChar w:fldCharType="begin"/>
        </w:r>
        <w:r>
          <w:instrText xml:space="preserve">PAGEREF _Toc1 \h</w:instrText>
        </w:r>
        <w:r>
          <w:fldChar w:fldCharType="end"/>
        </w:r>
      </w:hyperlink>
    </w:p>
    <w:p>
      <w:pPr>
        <w:tabs>
          <w:tab w:val="right" w:leader="dot" w:pos="9720"/>
        </w:tabs>
        <w:ind w:left="720"/>
      </w:pPr>
      <w:hyperlink w:anchor="_Toc2" w:history="1">
        <w:r>
          <w:rPr>
            <w:sz w:val="24"/>
            <w:szCs w:val="24"/>
          </w:rPr>
          <w:t>Ideas By Section</w:t>
        </w:r>
        <w:r>
          <w:tab/>
        </w:r>
        <w:r>
          <w:fldChar w:fldCharType="begin"/>
        </w:r>
        <w:r>
          <w:instrText xml:space="preserve">PAGEREF _Toc2 \h</w:instrText>
        </w:r>
        <w:r>
          <w:fldChar w:fldCharType="end"/>
        </w:r>
      </w:hyperlink>
    </w:p>
    <w:p>
      <w:r>
        <w:fldChar w:fldCharType="end"/>
      </w:r>
    </w:p>
    <w:p>
      <w:r>
        <w:br w:type="page"/>
      </w:r>
    </w:p>
    <w:p>
      <w:pPr>
        <w:sectPr>
          <w:headerReference w:type="default" r:id="rId8"/>
          <w:footerReference w:type="default" r:id="rId9"/>
          <w:pgSz w:orient="portrait" w:w="11905.511811023622" w:h="16837.79527559055"/>
          <w:pgMar w:top="400" w:right="1000" w:bottom="500" w:left="1000" w:header="720" w:footer="280" w:gutter="0"/>
          <w:cols w:num="1" w:space="720"/>
        </w:sectPr>
      </w:pPr>
    </w:p>
    <w:p>
      <w:pPr>
        <w:pStyle w:val="Heading2"/>
      </w:pPr>
      <w:bookmarkStart w:id="2" w:name="_Toc2"/>
      <w:r>
        <w:t>Ideas By Section</w:t>
      </w:r>
      <w:bookmarkEnd w:id="2"/>
    </w:p>
    <w:p/>
    <w:p/>
    <w:p>
      <w:pPr>
        <w:spacing w:line="240" w:lineRule="auto"/>
        <w:shd w:val="clear" w:fill="6d6e70"/>
        <w:numPr>
          <w:numId w:val="1"/>
          <w:ilvl w:val="1"/>
        </w:numPr>
        <w:outlineLvl w:val="1"/>
        <w:pBdr>
          <w:top w:val="single" w:sz="50" w:color="6d6e70"/>
          <w:left w:val="single" w:sz="50" w:color="6d6e70"/>
          <w:right w:val="single" w:sz="50" w:color="6d6e70"/>
          <w:bottom w:val="single" w:sz="50" w:color="6d6e70"/>
        </w:pBdr>
      </w:pPr>
      <w:r>
        <w:rPr>
          <w:rFonts w:ascii="Calibri" w:hAnsi="Calibri" w:eastAsia="Calibri" w:cs="Calibri"/>
          <w:color w:val="FFFFFF"/>
          <w:sz w:val="24"/>
          <w:szCs w:val="24"/>
        </w:rPr>
        <w:t xml:space="preserve">1: Uncategorized</w:t>
      </w:r>
    </w:p>
    <w:p>
      <w:pPr>
        <w:numPr>
          <w:ilvl w:val="0"/>
          <w:numId w:val="11"/>
        </w:numPr>
      </w:pPr>
      <w:r>
        <w:rPr/>
        <w:t xml:space="preserve">1.9. Meeting Science</w:t>
      </w:r>
    </w:p>
    <w:p>
      <w:pPr>
        <w:numPr>
          <w:ilvl w:val="0"/>
          <w:numId w:val="11"/>
        </w:numPr>
      </w:pPr>
      <w:r>
        <w:rPr/>
        <w:t xml:space="preserve">1.11. GlobalMeet</w:t>
      </w:r>
    </w:p>
    <w:p>
      <w:pPr>
        <w:numPr>
          <w:ilvl w:val="0"/>
          <w:numId w:val="11"/>
        </w:numPr>
      </w:pPr>
      <w:r>
        <w:rPr/>
        <w:t xml:space="preserve">1.20. 1000Minds</w:t>
      </w:r>
    </w:p>
    <w:p>
      <w:pPr>
        <w:numPr>
          <w:ilvl w:val="0"/>
          <w:numId w:val="11"/>
        </w:numPr>
      </w:pPr>
      <w:r>
        <w:rPr/>
        <w:t xml:space="preserve">1.41. Draft.io</w:t>
      </w:r>
    </w:p>
    <w:p>
      <w:pPr>
        <w:numPr>
          <w:ilvl w:val="0"/>
          <w:numId w:val="11"/>
        </w:numPr>
      </w:pPr>
      <w:r>
        <w:rPr/>
        <w:t xml:space="preserve">1.129. Sherpany (https://sherpany.com)</w:t>
      </w:r>
    </w:p>
    <w:p>
      <w:pPr>
        <w:numPr>
          <w:ilvl w:val="0"/>
          <w:numId w:val="11"/>
        </w:numPr>
      </w:pPr>
      <w:r>
        <w:rPr/>
        <w:t xml:space="preserve">1.133. Howspace (www.howspace.com)</w:t>
      </w:r>
    </w:p>
    <w:p>
      <w:pPr>
        <w:numPr>
          <w:ilvl w:val="0"/>
          <w:numId w:val="11"/>
        </w:numPr>
      </w:pPr>
      <w:r>
        <w:rPr/>
        <w:t xml:space="preserve">1.130. Spilter (https://www.spilter.com/gdss-software/)</w:t>
      </w:r>
    </w:p>
    <w:p>
      <w:pPr>
        <w:numPr>
          <w:ilvl w:val="0"/>
          <w:numId w:val="11"/>
        </w:numPr>
      </w:pPr>
      <w:r>
        <w:rPr/>
        <w:t xml:space="preserve">1.127. MeetingBooster (https://www.meetingbooster.com/)</w:t>
      </w:r>
    </w:p>
    <w:p>
      <w:pPr>
        <w:numPr>
          <w:ilvl w:val="0"/>
          <w:numId w:val="11"/>
        </w:numPr>
      </w:pPr>
      <w:r>
        <w:rPr/>
        <w:t xml:space="preserve">1.48. Samepage.io</w:t>
      </w:r>
    </w:p>
    <w:p>
      <w:pPr>
        <w:numPr>
          <w:ilvl w:val="0"/>
          <w:numId w:val="11"/>
        </w:numPr>
      </w:pPr>
      <w:r>
        <w:rPr/>
        <w:t xml:space="preserve">1.80. ChromaCam</w:t>
      </w:r>
    </w:p>
    <w:p>
      <w:pPr>
        <w:numPr>
          <w:ilvl w:val="0"/>
          <w:numId w:val="11"/>
        </w:numPr>
      </w:pPr>
      <w:r>
        <w:rPr/>
        <w:t xml:space="preserve">1.131. TO DELETE: Meeteor (https://www.meeteor.com/)</w:t>
      </w:r>
    </w:p>
    <w:p>
      <w:pPr>
        <w:numPr>
          <w:ilvl w:val="0"/>
          <w:numId w:val="11"/>
        </w:numPr>
      </w:pPr>
      <w:r>
        <w:rPr/>
        <w:t xml:space="preserve">1.53. Navigator.com</w:t>
      </w:r>
    </w:p>
    <w:p>
      <w:pPr>
        <w:numPr>
          <w:ilvl w:val="0"/>
          <w:numId w:val="11"/>
        </w:numPr>
      </w:pPr>
      <w:r>
        <w:rPr/>
        <w:t xml:space="preserve">1.55. Fellow.app</w:t>
      </w:r>
    </w:p>
    <w:p>
      <w:pPr>
        <w:numPr>
          <w:ilvl w:val="0"/>
          <w:numId w:val="11"/>
        </w:numPr>
      </w:pPr>
      <w:r>
        <w:rPr/>
        <w:t xml:space="preserve">1.128. Amazemeet (https://amazemeet.com)</w:t>
      </w:r>
    </w:p>
    <w:p>
      <w:pPr>
        <w:numPr>
          <w:ilvl w:val="0"/>
          <w:numId w:val="11"/>
        </w:numPr>
      </w:pPr>
      <w:r>
        <w:rPr/>
        <w:t xml:space="preserve">1.57. DocketHQ.com</w:t>
      </w:r>
    </w:p>
    <w:p>
      <w:pPr>
        <w:numPr>
          <w:ilvl w:val="0"/>
          <w:numId w:val="11"/>
        </w:numPr>
      </w:pPr>
      <w:r>
        <w:rPr/>
        <w:t xml:space="preserve">1.59. Freehand from Invision</w:t>
      </w:r>
    </w:p>
    <w:p>
      <w:pPr>
        <w:numPr>
          <w:ilvl w:val="0"/>
          <w:numId w:val="11"/>
        </w:numPr>
      </w:pPr>
      <w:r>
        <w:rPr/>
        <w:t xml:space="preserve">1.63. Zoi Meet</w:t>
      </w:r>
    </w:p>
    <w:p>
      <w:pPr>
        <w:numPr>
          <w:ilvl w:val="0"/>
          <w:numId w:val="11"/>
        </w:numPr>
      </w:pPr>
      <w:r>
        <w:rPr/>
        <w:t xml:space="preserve">1.64. Yabbu</w:t>
      </w:r>
    </w:p>
    <w:p>
      <w:pPr>
        <w:numPr>
          <w:ilvl w:val="0"/>
          <w:numId w:val="11"/>
        </w:numPr>
      </w:pPr>
      <w:r>
        <w:rPr/>
        <w:t xml:space="preserve">1.66. Wire</w:t>
      </w:r>
    </w:p>
    <w:p>
      <w:pPr>
        <w:numPr>
          <w:ilvl w:val="0"/>
          <w:numId w:val="11"/>
        </w:numPr>
      </w:pPr>
      <w:r>
        <w:rPr/>
        <w:t xml:space="preserve">1.67. WEDO</w:t>
      </w:r>
    </w:p>
    <w:p>
      <w:pPr>
        <w:numPr>
          <w:ilvl w:val="0"/>
          <w:numId w:val="11"/>
        </w:numPr>
      </w:pPr>
      <w:r>
        <w:rPr/>
        <w:t xml:space="preserve">1.68. Vevox</w:t>
      </w:r>
    </w:p>
    <w:p>
      <w:pPr>
        <w:numPr>
          <w:ilvl w:val="0"/>
          <w:numId w:val="11"/>
        </w:numPr>
      </w:pPr>
      <w:r>
        <w:rPr/>
        <w:t xml:space="preserve">1.71. Symm</w:t>
      </w:r>
    </w:p>
    <w:p>
      <w:pPr>
        <w:numPr>
          <w:ilvl w:val="0"/>
          <w:numId w:val="11"/>
        </w:numPr>
      </w:pPr>
      <w:r>
        <w:rPr/>
        <w:t xml:space="preserve">1.72. Spark Up</w:t>
      </w:r>
    </w:p>
    <w:p>
      <w:pPr>
        <w:numPr>
          <w:ilvl w:val="0"/>
          <w:numId w:val="11"/>
        </w:numPr>
      </w:pPr>
      <w:r>
        <w:rPr/>
        <w:t xml:space="preserve">1.83. Parabol</w:t>
      </w:r>
    </w:p>
    <w:p>
      <w:pPr>
        <w:numPr>
          <w:ilvl w:val="0"/>
          <w:numId w:val="11"/>
        </w:numPr>
      </w:pPr>
      <w:r>
        <w:rPr/>
        <w:t xml:space="preserve">1.84. Room.sh</w:t>
      </w:r>
    </w:p>
    <w:p>
      <w:pPr>
        <w:numPr>
          <w:ilvl w:val="0"/>
          <w:numId w:val="11"/>
        </w:numPr>
      </w:pPr>
      <w:r>
        <w:rPr/>
        <w:t xml:space="preserve">1.85. ROTI.express</w:t>
      </w:r>
    </w:p>
    <w:p>
      <w:pPr>
        <w:numPr>
          <w:ilvl w:val="0"/>
          <w:numId w:val="11"/>
        </w:numPr>
      </w:pPr>
      <w:r>
        <w:rPr/>
        <w:t xml:space="preserve">1.86. Scriby</w:t>
      </w:r>
    </w:p>
    <w:p>
      <w:pPr>
        <w:numPr>
          <w:ilvl w:val="0"/>
          <w:numId w:val="11"/>
        </w:numPr>
      </w:pPr>
      <w:r>
        <w:rPr/>
        <w:t xml:space="preserve">1.87. Acrossio</w:t>
      </w:r>
    </w:p>
    <w:p>
      <w:pPr>
        <w:numPr>
          <w:ilvl w:val="0"/>
          <w:numId w:val="11"/>
        </w:numPr>
      </w:pPr>
      <w:r>
        <w:rPr/>
        <w:t xml:space="preserve">1.88. Adjourn</w:t>
      </w:r>
    </w:p>
    <w:p>
      <w:pPr>
        <w:numPr>
          <w:ilvl w:val="0"/>
          <w:numId w:val="11"/>
        </w:numPr>
      </w:pPr>
      <w:r>
        <w:rPr/>
        <w:t xml:space="preserve">1.112. IdeaFlip</w:t>
      </w:r>
    </w:p>
    <w:p>
      <w:pPr>
        <w:numPr>
          <w:ilvl w:val="0"/>
          <w:numId w:val="11"/>
        </w:numPr>
      </w:pPr>
      <w:r>
        <w:rPr/>
        <w:t xml:space="preserve">1.90. Aprio</w:t>
      </w:r>
    </w:p>
    <w:p>
      <w:pPr>
        <w:numPr>
          <w:ilvl w:val="0"/>
          <w:numId w:val="11"/>
        </w:numPr>
      </w:pPr>
      <w:r>
        <w:rPr/>
        <w:t xml:space="preserve">1.91. Whereby</w:t>
      </w:r>
    </w:p>
    <w:p>
      <w:pPr>
        <w:numPr>
          <w:ilvl w:val="0"/>
          <w:numId w:val="11"/>
        </w:numPr>
      </w:pPr>
      <w:r>
        <w:rPr/>
        <w:t xml:space="preserve">1.98. BoardPac</w:t>
      </w:r>
    </w:p>
    <w:p>
      <w:pPr>
        <w:numPr>
          <w:ilvl w:val="0"/>
          <w:numId w:val="11"/>
        </w:numPr>
      </w:pPr>
      <w:r>
        <w:rPr/>
        <w:t xml:space="preserve">1.99. BoardTrac</w:t>
      </w:r>
    </w:p>
    <w:p>
      <w:pPr>
        <w:numPr>
          <w:ilvl w:val="0"/>
          <w:numId w:val="11"/>
        </w:numPr>
      </w:pPr>
      <w:r>
        <w:rPr/>
        <w:t xml:space="preserve">1.103. eCuria</w:t>
      </w:r>
    </w:p>
    <w:p>
      <w:pPr>
        <w:numPr>
          <w:ilvl w:val="0"/>
          <w:numId w:val="11"/>
        </w:numPr>
      </w:pPr>
      <w:r>
        <w:rPr/>
        <w:t xml:space="preserve">1.105. Glisser</w:t>
      </w:r>
    </w:p>
    <w:p>
      <w:pPr>
        <w:numPr>
          <w:ilvl w:val="0"/>
          <w:numId w:val="11"/>
        </w:numPr>
      </w:pPr>
      <w:r>
        <w:rPr/>
        <w:t xml:space="preserve">1.109. High Five</w:t>
      </w:r>
    </w:p>
    <w:p>
      <w:pPr>
        <w:numPr>
          <w:ilvl w:val="0"/>
          <w:numId w:val="11"/>
        </w:numPr>
      </w:pPr>
      <w:r>
        <w:rPr/>
        <w:t xml:space="preserve">1.110. Hoylu</w:t>
      </w:r>
    </w:p>
    <w:p>
      <w:pPr>
        <w:numPr>
          <w:ilvl w:val="0"/>
          <w:numId w:val="11"/>
        </w:numPr>
      </w:pPr>
      <w:r>
        <w:rPr/>
        <w:t xml:space="preserve">1.111. Huddly</w:t>
      </w:r>
    </w:p>
    <w:p>
      <w:pPr>
        <w:numPr>
          <w:ilvl w:val="0"/>
          <w:numId w:val="11"/>
        </w:numPr>
      </w:pPr>
      <w:r>
        <w:rPr/>
        <w:t xml:space="preserve">1.113. Inspirometer</w:t>
      </w:r>
    </w:p>
    <w:p>
      <w:pPr>
        <w:numPr>
          <w:ilvl w:val="0"/>
          <w:numId w:val="11"/>
        </w:numPr>
      </w:pPr>
      <w:r>
        <w:rPr/>
        <w:t xml:space="preserve">1.114. Jabra</w:t>
      </w:r>
    </w:p>
    <w:p>
      <w:pPr>
        <w:numPr>
          <w:ilvl w:val="0"/>
          <w:numId w:val="11"/>
        </w:numPr>
      </w:pPr>
      <w:r>
        <w:rPr/>
        <w:t xml:space="preserve">1.115. Lead Honestly</w:t>
      </w:r>
    </w:p>
    <w:p>
      <w:pPr>
        <w:numPr>
          <w:ilvl w:val="0"/>
          <w:numId w:val="11"/>
        </w:numPr>
      </w:pPr>
      <w:r>
        <w:rPr/>
        <w:t xml:space="preserve">1.117. Meeting Booster</w:t>
      </w:r>
    </w:p>
    <w:p>
      <w:pPr>
        <w:numPr>
          <w:ilvl w:val="0"/>
          <w:numId w:val="11"/>
        </w:numPr>
      </w:pPr>
      <w:r>
        <w:rPr/>
        <w:t xml:space="preserve">1.118. Meeting King</w:t>
      </w:r>
    </w:p>
    <w:p>
      <w:pPr>
        <w:numPr>
          <w:ilvl w:val="0"/>
          <w:numId w:val="11"/>
        </w:numPr>
      </w:pPr>
      <w:r>
        <w:rPr/>
        <w:t xml:space="preserve">1.122. Microsoft Teams</w:t>
      </w:r>
    </w:p>
    <w:p>
      <w:pPr>
        <w:numPr>
          <w:ilvl w:val="0"/>
          <w:numId w:val="11"/>
        </w:numPr>
      </w:pPr>
      <w:r>
        <w:rPr/>
        <w:t xml:space="preserve">1.124. EVA by Voicera</w:t>
      </w:r>
    </w:p>
    <w:p>
      <w:pPr>
        <w:numPr>
          <w:ilvl w:val="0"/>
          <w:numId w:val="11"/>
        </w:numPr>
      </w:pPr>
      <w:r>
        <w:rPr/>
        <w:t xml:space="preserve">1.125. Nasdaq Boardvantage Board Portal</w:t>
      </w:r>
    </w:p>
    <w:p>
      <w:pPr>
        <w:numPr>
          <w:ilvl w:val="0"/>
          <w:numId w:val="11"/>
        </w:numPr>
      </w:pPr>
      <w:r>
        <w:rPr/>
        <w:t xml:space="preserve">1.121. Kubi</w:t>
      </w:r>
    </w:p>
    <w:p>
      <w:pPr>
        <w:numPr>
          <w:ilvl w:val="0"/>
          <w:numId w:val="11"/>
        </w:numPr>
      </w:pPr>
      <w:r>
        <w:rPr/>
        <w:t xml:space="preserve">1.120. MeetingPlanner</w:t>
      </w:r>
    </w:p>
    <w:p>
      <w:pPr>
        <w:numPr>
          <w:ilvl w:val="0"/>
          <w:numId w:val="11"/>
        </w:numPr>
      </w:pPr>
      <w:r>
        <w:rPr/>
        <w:t xml:space="preserve">1.119. Meeting Pules</w:t>
      </w:r>
    </w:p>
    <w:p>
      <w:pPr>
        <w:numPr>
          <w:ilvl w:val="0"/>
          <w:numId w:val="11"/>
        </w:numPr>
      </w:pPr>
      <w:r>
        <w:rPr/>
        <w:t xml:space="preserve">1.126. Mobilimeet (https://mobilimeet.com)</w:t>
      </w:r>
    </w:p>
    <w:p/>
    <w:p/>
    <w:p>
      <w:pPr>
        <w:spacing w:line="240" w:lineRule="auto"/>
        <w:shd w:val="clear" w:fill="9163b6"/>
        <w:numPr>
          <w:numId w:val="1"/>
          <w:ilvl w:val="1"/>
        </w:numPr>
        <w:outlineLvl w:val="1"/>
        <w:pBdr>
          <w:top w:val="single" w:sz="50" w:color="9163b6"/>
          <w:left w:val="single" w:sz="50" w:color="9163b6"/>
          <w:right w:val="single" w:sz="50" w:color="9163b6"/>
          <w:bottom w:val="single" w:sz="50" w:color="9163b6"/>
        </w:pBdr>
      </w:pPr>
      <w:r>
        <w:rPr>
          <w:rFonts w:ascii="Calibri" w:hAnsi="Calibri" w:eastAsia="Calibri" w:cs="Calibri"/>
          <w:color w:val="FFFFFF"/>
          <w:sz w:val="24"/>
          <w:szCs w:val="24"/>
        </w:rPr>
        <w:t xml:space="preserve">2: Hardware</w:t>
      </w:r>
    </w:p>
    <w:p>
      <w:pPr>
        <w:numPr>
          <w:ilvl w:val="0"/>
          <w:numId w:val="11"/>
        </w:numPr>
      </w:pPr>
      <w:r>
        <w:rPr/>
        <w:t xml:space="preserve">1.15. Avocor</w:t>
      </w:r>
    </w:p>
    <w:p>
      <w:pPr>
        <w:numPr>
          <w:ilvl w:val="0"/>
          <w:numId w:val="11"/>
        </w:numPr>
      </w:pPr>
      <w:r>
        <w:rPr/>
        <w:t xml:space="preserve">1.8. Conference Cam/Web Cam Hardware (Logitech, Polycom, etc.)</w:t>
      </w:r>
    </w:p>
    <w:p>
      <w:pPr>
        <w:numPr>
          <w:ilvl w:val="0"/>
          <w:numId w:val="11"/>
        </w:numPr>
      </w:pPr>
      <w:r>
        <w:rPr/>
        <w:t xml:space="preserve">1.26. Owl</w:t>
      </w:r>
    </w:p>
    <w:p>
      <w:pPr>
        <w:numPr>
          <w:ilvl w:val="0"/>
          <w:numId w:val="11"/>
        </w:numPr>
      </w:pPr>
      <w:r>
        <w:rPr/>
        <w:t xml:space="preserve">1.37. FlatFrog Board</w:t>
      </w:r>
    </w:p>
    <w:p>
      <w:pPr>
        <w:numPr>
          <w:ilvl w:val="0"/>
          <w:numId w:val="11"/>
        </w:numPr>
      </w:pPr>
      <w:r>
        <w:rPr/>
        <w:t xml:space="preserve">1.33. kudobox</w:t>
      </w:r>
    </w:p>
    <w:p>
      <w:pPr>
        <w:numPr>
          <w:ilvl w:val="0"/>
          <w:numId w:val="11"/>
        </w:numPr>
      </w:pPr>
      <w:r>
        <w:rPr/>
        <w:t xml:space="preserve">1.47. GoWall</w:t>
      </w:r>
    </w:p>
    <w:p>
      <w:pPr>
        <w:numPr>
          <w:ilvl w:val="0"/>
          <w:numId w:val="11"/>
        </w:numPr>
      </w:pPr>
      <w:r>
        <w:rPr/>
        <w:t xml:space="preserve">1.73. SMART Board</w:t>
      </w:r>
    </w:p>
    <w:p>
      <w:pPr>
        <w:numPr>
          <w:ilvl w:val="0"/>
          <w:numId w:val="11"/>
        </w:numPr>
      </w:pPr>
      <w:r>
        <w:rPr/>
        <w:t xml:space="preserve">1.77. Vibe Board</w:t>
      </w:r>
    </w:p>
    <w:p>
      <w:pPr>
        <w:numPr>
          <w:ilvl w:val="0"/>
          <w:numId w:val="11"/>
        </w:numPr>
      </w:pPr>
      <w:r>
        <w:rPr/>
        <w:t xml:space="preserve">1.79. meetingRoom.io - Virtual Meeting Rooms</w:t>
      </w:r>
    </w:p>
    <w:p>
      <w:pPr>
        <w:numPr>
          <w:ilvl w:val="0"/>
          <w:numId w:val="11"/>
        </w:numPr>
      </w:pPr>
      <w:r>
        <w:rPr/>
        <w:t xml:space="preserve">1.102. Double Robotics</w:t>
      </w:r>
    </w:p>
    <w:p/>
    <w:p/>
    <w:p>
      <w:pPr>
        <w:spacing w:line="240" w:lineRule="auto"/>
        <w:shd w:val="clear" w:fill="993767"/>
        <w:numPr>
          <w:numId w:val="1"/>
          <w:ilvl w:val="1"/>
        </w:numPr>
        <w:outlineLvl w:val="1"/>
        <w:pBdr>
          <w:top w:val="single" w:sz="50" w:color="993767"/>
          <w:left w:val="single" w:sz="50" w:color="993767"/>
          <w:right w:val="single" w:sz="50" w:color="993767"/>
          <w:bottom w:val="single" w:sz="50" w:color="993767"/>
        </w:pBdr>
      </w:pPr>
      <w:r>
        <w:rPr>
          <w:rFonts w:ascii="Calibri" w:hAnsi="Calibri" w:eastAsia="Calibri" w:cs="Calibri"/>
          <w:color w:val="FFFFFF"/>
          <w:sz w:val="24"/>
          <w:szCs w:val="24"/>
        </w:rPr>
        <w:t xml:space="preserve">Both Hardware &amp; Software</w:t>
      </w:r>
    </w:p>
    <w:p>
      <w:pPr>
        <w:numPr>
          <w:ilvl w:val="0"/>
          <w:numId w:val="11"/>
        </w:numPr>
      </w:pPr>
      <w:r>
        <w:rPr/>
        <w:t xml:space="preserve">1.4. Zoom</w:t>
      </w:r>
    </w:p>
    <w:p>
      <w:pPr>
        <w:numPr>
          <w:ilvl w:val="0"/>
          <w:numId w:val="11"/>
        </w:numPr>
      </w:pPr>
      <w:r>
        <w:rPr/>
        <w:t xml:space="preserve">1.82. Klaxoon</w:t>
      </w:r>
    </w:p>
    <w:p>
      <w:pPr>
        <w:numPr>
          <w:ilvl w:val="0"/>
          <w:numId w:val="11"/>
        </w:numPr>
      </w:pPr>
      <w:r>
        <w:rPr/>
        <w:t xml:space="preserve">1.123. Stormz (https://stormz.me) also provide StormzBox (hardware self-contained)</w:t>
      </w:r>
    </w:p>
    <w:p>
      <w:pPr>
        <w:numPr>
          <w:ilvl w:val="0"/>
          <w:numId w:val="11"/>
        </w:numPr>
      </w:pPr>
      <w:r>
        <w:rPr/>
        <w:t xml:space="preserve">1.92. Bluescape</w:t>
      </w:r>
    </w:p>
    <w:p>
      <w:pPr>
        <w:numPr>
          <w:ilvl w:val="0"/>
          <w:numId w:val="11"/>
        </w:numPr>
      </w:pPr>
      <w:r>
        <w:rPr/>
        <w:t xml:space="preserve">1.106. Google Hangouts Meet</w:t>
      </w:r>
    </w:p>
    <w:p>
      <w:pPr>
        <w:numPr>
          <w:ilvl w:val="0"/>
          <w:numId w:val="11"/>
        </w:numPr>
      </w:pPr>
      <w:r>
        <w:rPr/>
        <w:t xml:space="preserve">1.116. Jamboard</w:t>
      </w:r>
    </w:p>
    <w:p/>
    <w:p/>
    <w:p>
      <w:pPr>
        <w:spacing w:line="240" w:lineRule="auto"/>
        <w:shd w:val="clear" w:fill="be5168"/>
        <w:numPr>
          <w:numId w:val="1"/>
          <w:ilvl w:val="1"/>
        </w:numPr>
        <w:outlineLvl w:val="1"/>
        <w:pBdr>
          <w:top w:val="single" w:sz="50" w:color="be5168"/>
          <w:left w:val="single" w:sz="50" w:color="be5168"/>
          <w:right w:val="single" w:sz="50" w:color="be5168"/>
          <w:bottom w:val="single" w:sz="50" w:color="be5168"/>
        </w:pBdr>
      </w:pPr>
      <w:r>
        <w:rPr>
          <w:rFonts w:ascii="Calibri" w:hAnsi="Calibri" w:eastAsia="Calibri" w:cs="Calibri"/>
          <w:color w:val="FFFFFF"/>
          <w:sz w:val="24"/>
          <w:szCs w:val="24"/>
        </w:rPr>
        <w:t xml:space="preserve">3: Software</w:t>
      </w:r>
    </w:p>
    <w:p>
      <w:pPr>
        <w:numPr>
          <w:ilvl w:val="0"/>
          <w:numId w:val="11"/>
        </w:numPr>
      </w:pPr>
      <w:r>
        <w:rPr/>
        <w:t xml:space="preserve">1.136. Remo (https://remo.co/)</w:t>
      </w:r>
    </w:p>
    <w:p>
      <w:pPr>
        <w:numPr>
          <w:ilvl w:val="0"/>
          <w:numId w:val="11"/>
        </w:numPr>
      </w:pPr>
      <w:r>
        <w:rPr/>
        <w:t xml:space="preserve">1.1. Slack</w:t>
      </w:r>
    </w:p>
    <w:p>
      <w:pPr>
        <w:numPr>
          <w:ilvl w:val="0"/>
          <w:numId w:val="11"/>
        </w:numPr>
      </w:pPr>
      <w:r>
        <w:rPr/>
        <w:t xml:space="preserve">1.3. MeetingSphere
www.meetingsphere.com</w:t>
      </w:r>
    </w:p>
    <w:p>
      <w:pPr>
        <w:numPr>
          <w:ilvl w:val="0"/>
          <w:numId w:val="11"/>
        </w:numPr>
      </w:pPr>
      <w:r>
        <w:rPr/>
        <w:t xml:space="preserve">1.2. Lucid Meetings</w:t>
      </w:r>
    </w:p>
    <w:p>
      <w:pPr>
        <w:numPr>
          <w:ilvl w:val="0"/>
          <w:numId w:val="11"/>
        </w:numPr>
      </w:pPr>
      <w:r>
        <w:rPr/>
        <w:t xml:space="preserve">1.16. Sherpany</w:t>
      </w:r>
    </w:p>
    <w:p>
      <w:pPr>
        <w:numPr>
          <w:ilvl w:val="0"/>
          <w:numId w:val="11"/>
        </w:numPr>
      </w:pPr>
      <w:r>
        <w:rPr/>
        <w:t xml:space="preserve">1.7. Stormz
(duplicate)</w:t>
      </w:r>
    </w:p>
    <w:p>
      <w:pPr>
        <w:numPr>
          <w:ilvl w:val="0"/>
          <w:numId w:val="11"/>
        </w:numPr>
      </w:pPr>
      <w:r>
        <w:rPr/>
        <w:t xml:space="preserve">1.30. Axis</w:t>
      </w:r>
    </w:p>
    <w:p>
      <w:pPr>
        <w:numPr>
          <w:ilvl w:val="0"/>
          <w:numId w:val="11"/>
        </w:numPr>
      </w:pPr>
      <w:r>
        <w:rPr/>
        <w:t xml:space="preserve">1.6. Mural.co</w:t>
      </w:r>
    </w:p>
    <w:p>
      <w:pPr>
        <w:numPr>
          <w:ilvl w:val="0"/>
          <w:numId w:val="11"/>
        </w:numPr>
      </w:pPr>
      <w:r>
        <w:rPr/>
        <w:t xml:space="preserve">1.32. timeanddate.com</w:t>
      </w:r>
    </w:p>
    <w:p>
      <w:pPr>
        <w:numPr>
          <w:ilvl w:val="0"/>
          <w:numId w:val="11"/>
        </w:numPr>
      </w:pPr>
      <w:r>
        <w:rPr/>
        <w:t xml:space="preserve">1.132. Synthetron (https://www.synthetron.com)</w:t>
      </w:r>
    </w:p>
    <w:p>
      <w:pPr>
        <w:numPr>
          <w:ilvl w:val="0"/>
          <w:numId w:val="11"/>
        </w:numPr>
      </w:pPr>
      <w:r>
        <w:rPr/>
        <w:t xml:space="preserve">1.12. Rate My Meeting</w:t>
      </w:r>
    </w:p>
    <w:p>
      <w:pPr>
        <w:numPr>
          <w:ilvl w:val="0"/>
          <w:numId w:val="11"/>
        </w:numPr>
      </w:pPr>
      <w:r>
        <w:rPr/>
        <w:t xml:space="preserve">1.44. MeisterTask</w:t>
      </w:r>
    </w:p>
    <w:p>
      <w:pPr>
        <w:numPr>
          <w:ilvl w:val="0"/>
          <w:numId w:val="11"/>
        </w:numPr>
      </w:pPr>
      <w:r>
        <w:rPr/>
        <w:t xml:space="preserve">1.45. LucidCharts</w:t>
      </w:r>
    </w:p>
    <w:p>
      <w:pPr>
        <w:numPr>
          <w:ilvl w:val="0"/>
          <w:numId w:val="11"/>
        </w:numPr>
      </w:pPr>
      <w:r>
        <w:rPr/>
        <w:t xml:space="preserve">1.5. Miro.com</w:t>
      </w:r>
    </w:p>
    <w:p>
      <w:pPr>
        <w:numPr>
          <w:ilvl w:val="0"/>
          <w:numId w:val="11"/>
        </w:numPr>
      </w:pPr>
      <w:r>
        <w:rPr/>
        <w:t xml:space="preserve">1.23. Coda</w:t>
      </w:r>
    </w:p>
    <w:p>
      <w:pPr>
        <w:numPr>
          <w:ilvl w:val="0"/>
          <w:numId w:val="11"/>
        </w:numPr>
      </w:pPr>
      <w:r>
        <w:rPr/>
        <w:t xml:space="preserve">1.107. Hendrix</w:t>
      </w:r>
    </w:p>
    <w:p>
      <w:pPr>
        <w:numPr>
          <w:ilvl w:val="0"/>
          <w:numId w:val="11"/>
        </w:numPr>
      </w:pPr>
      <w:r>
        <w:rPr/>
        <w:t xml:space="preserve">1.134. Teamput.com (https://teamput.com)</w:t>
      </w:r>
    </w:p>
    <w:p>
      <w:pPr>
        <w:numPr>
          <w:ilvl w:val="0"/>
          <w:numId w:val="11"/>
        </w:numPr>
      </w:pPr>
      <w:r>
        <w:rPr/>
        <w:t xml:space="preserve">1.38. Every Time Zone</w:t>
      </w:r>
    </w:p>
    <w:p>
      <w:pPr>
        <w:numPr>
          <w:ilvl w:val="0"/>
          <w:numId w:val="11"/>
        </w:numPr>
      </w:pPr>
      <w:r>
        <w:rPr/>
        <w:t xml:space="preserve">1.13. beekast</w:t>
      </w:r>
    </w:p>
    <w:p>
      <w:pPr>
        <w:numPr>
          <w:ilvl w:val="0"/>
          <w:numId w:val="11"/>
        </w:numPr>
      </w:pPr>
      <w:r>
        <w:rPr/>
        <w:t xml:space="preserve">1.31. sli.do</w:t>
      </w:r>
    </w:p>
    <w:p>
      <w:pPr>
        <w:numPr>
          <w:ilvl w:val="0"/>
          <w:numId w:val="11"/>
        </w:numPr>
      </w:pPr>
      <w:r>
        <w:rPr/>
        <w:t xml:space="preserve">1.52. VirBELA</w:t>
      </w:r>
    </w:p>
    <w:p>
      <w:pPr>
        <w:numPr>
          <w:ilvl w:val="0"/>
          <w:numId w:val="11"/>
        </w:numPr>
      </w:pPr>
      <w:r>
        <w:rPr/>
        <w:t xml:space="preserve">1.70. TeamRetro</w:t>
      </w:r>
    </w:p>
    <w:p>
      <w:pPr>
        <w:numPr>
          <w:ilvl w:val="0"/>
          <w:numId w:val="11"/>
        </w:numPr>
      </w:pPr>
      <w:r>
        <w:rPr/>
        <w:t xml:space="preserve">1.61. Quip</w:t>
      </w:r>
    </w:p>
    <w:p>
      <w:pPr>
        <w:numPr>
          <w:ilvl w:val="0"/>
          <w:numId w:val="11"/>
        </w:numPr>
      </w:pPr>
      <w:r>
        <w:rPr/>
        <w:t xml:space="preserve">1.60. Airtable</w:t>
      </w:r>
    </w:p>
    <w:p>
      <w:pPr>
        <w:numPr>
          <w:ilvl w:val="0"/>
          <w:numId w:val="11"/>
        </w:numPr>
      </w:pPr>
      <w:r>
        <w:rPr/>
        <w:t xml:space="preserve">1.78. Definitive Pro</w:t>
      </w:r>
    </w:p>
    <w:p>
      <w:pPr>
        <w:numPr>
          <w:ilvl w:val="0"/>
          <w:numId w:val="11"/>
        </w:numPr>
      </w:pPr>
      <w:r>
        <w:rPr/>
        <w:t xml:space="preserve">1.100. Cogito</w:t>
      </w:r>
    </w:p>
    <w:p>
      <w:pPr>
        <w:numPr>
          <w:ilvl w:val="0"/>
          <w:numId w:val="11"/>
        </w:numPr>
      </w:pPr>
      <w:r>
        <w:rPr/>
        <w:t xml:space="preserve">1.62. Soapbox</w:t>
      </w:r>
    </w:p>
    <w:p>
      <w:pPr>
        <w:numPr>
          <w:ilvl w:val="0"/>
          <w:numId w:val="11"/>
        </w:numPr>
      </w:pPr>
      <w:r>
        <w:rPr/>
        <w:t xml:space="preserve">1.75. SEMYOU Minutes</w:t>
      </w:r>
    </w:p>
    <w:p>
      <w:pPr>
        <w:numPr>
          <w:ilvl w:val="0"/>
          <w:numId w:val="11"/>
        </w:numPr>
      </w:pPr>
      <w:r>
        <w:rPr/>
        <w:t xml:space="preserve">1.50. Retrium</w:t>
      </w:r>
    </w:p>
    <w:p>
      <w:pPr>
        <w:numPr>
          <w:ilvl w:val="0"/>
          <w:numId w:val="11"/>
        </w:numPr>
      </w:pPr>
      <w:r>
        <w:rPr/>
        <w:t xml:space="preserve">1.65. x.ai</w:t>
      </w:r>
    </w:p>
    <w:p>
      <w:pPr>
        <w:numPr>
          <w:ilvl w:val="0"/>
          <w:numId w:val="11"/>
        </w:numPr>
      </w:pPr>
      <w:r>
        <w:rPr/>
        <w:t xml:space="preserve">1.10. Adobe Connect</w:t>
      </w:r>
    </w:p>
    <w:p>
      <w:pPr>
        <w:numPr>
          <w:ilvl w:val="0"/>
          <w:numId w:val="11"/>
        </w:numPr>
      </w:pPr>
      <w:r>
        <w:rPr/>
        <w:t xml:space="preserve">1.74. Microsoft Teams</w:t>
      </w:r>
    </w:p>
    <w:p>
      <w:pPr>
        <w:numPr>
          <w:ilvl w:val="0"/>
          <w:numId w:val="11"/>
        </w:numPr>
      </w:pPr>
      <w:r>
        <w:rPr/>
        <w:t xml:space="preserve">1.14. GroupMap</w:t>
      </w:r>
    </w:p>
    <w:p>
      <w:pPr>
        <w:numPr>
          <w:ilvl w:val="0"/>
          <w:numId w:val="11"/>
        </w:numPr>
      </w:pPr>
      <w:r>
        <w:rPr/>
        <w:t xml:space="preserve">1.17. Lighthouse</w:t>
      </w:r>
    </w:p>
    <w:p>
      <w:pPr>
        <w:numPr>
          <w:ilvl w:val="0"/>
          <w:numId w:val="11"/>
        </w:numPr>
      </w:pPr>
      <w:r>
        <w:rPr/>
        <w:t xml:space="preserve">1.18. QiQo Chat</w:t>
      </w:r>
    </w:p>
    <w:p>
      <w:pPr>
        <w:numPr>
          <w:ilvl w:val="0"/>
          <w:numId w:val="11"/>
        </w:numPr>
      </w:pPr>
      <w:r>
        <w:rPr/>
        <w:t xml:space="preserve">1.19. FreeBusy</w:t>
      </w:r>
    </w:p>
    <w:p>
      <w:pPr>
        <w:numPr>
          <w:ilvl w:val="0"/>
          <w:numId w:val="11"/>
        </w:numPr>
      </w:pPr>
      <w:r>
        <w:rPr/>
        <w:t xml:space="preserve">1.69. Teeming</w:t>
      </w:r>
    </w:p>
    <w:p>
      <w:pPr>
        <w:numPr>
          <w:ilvl w:val="0"/>
          <w:numId w:val="11"/>
        </w:numPr>
      </w:pPr>
      <w:r>
        <w:rPr/>
        <w:t xml:space="preserve">1.21. Krisp</w:t>
      </w:r>
    </w:p>
    <w:p>
      <w:pPr>
        <w:numPr>
          <w:ilvl w:val="0"/>
          <w:numId w:val="11"/>
        </w:numPr>
      </w:pPr>
      <w:r>
        <w:rPr/>
        <w:t xml:space="preserve">1.108. join.me</w:t>
      </w:r>
    </w:p>
    <w:p>
      <w:pPr>
        <w:numPr>
          <w:ilvl w:val="0"/>
          <w:numId w:val="11"/>
        </w:numPr>
      </w:pPr>
      <w:r>
        <w:rPr/>
        <w:t xml:space="preserve">1.104. Fuze</w:t>
      </w:r>
    </w:p>
    <w:p>
      <w:pPr>
        <w:numPr>
          <w:ilvl w:val="0"/>
          <w:numId w:val="11"/>
        </w:numPr>
      </w:pPr>
      <w:r>
        <w:rPr/>
        <w:t xml:space="preserve">1.22. SessionLab</w:t>
      </w:r>
    </w:p>
    <w:p>
      <w:pPr>
        <w:numPr>
          <w:ilvl w:val="0"/>
          <w:numId w:val="11"/>
        </w:numPr>
      </w:pPr>
      <w:r>
        <w:rPr/>
        <w:t xml:space="preserve">1.101. ConceptBoard</w:t>
      </w:r>
    </w:p>
    <w:p>
      <w:pPr>
        <w:numPr>
          <w:ilvl w:val="0"/>
          <w:numId w:val="11"/>
        </w:numPr>
      </w:pPr>
      <w:r>
        <w:rPr/>
        <w:t xml:space="preserve">1.24. iObeya</w:t>
      </w:r>
    </w:p>
    <w:p>
      <w:pPr>
        <w:numPr>
          <w:ilvl w:val="0"/>
          <w:numId w:val="11"/>
        </w:numPr>
      </w:pPr>
      <w:r>
        <w:rPr/>
        <w:t xml:space="preserve">1.25. Mentimeter</w:t>
      </w:r>
    </w:p>
    <w:p>
      <w:pPr>
        <w:numPr>
          <w:ilvl w:val="0"/>
          <w:numId w:val="11"/>
        </w:numPr>
      </w:pPr>
      <w:r>
        <w:rPr/>
        <w:t xml:space="preserve">1.97. Boardable</w:t>
      </w:r>
    </w:p>
    <w:p>
      <w:pPr>
        <w:numPr>
          <w:ilvl w:val="0"/>
          <w:numId w:val="11"/>
        </w:numPr>
      </w:pPr>
      <w:r>
        <w:rPr/>
        <w:t xml:space="preserve">1.27. Fireflies.ai</w:t>
      </w:r>
    </w:p>
    <w:p>
      <w:pPr>
        <w:numPr>
          <w:ilvl w:val="0"/>
          <w:numId w:val="11"/>
        </w:numPr>
      </w:pPr>
      <w:r>
        <w:rPr/>
        <w:t xml:space="preserve">1.93. BlueJeans</w:t>
      </w:r>
    </w:p>
    <w:p>
      <w:pPr>
        <w:numPr>
          <w:ilvl w:val="0"/>
          <w:numId w:val="11"/>
        </w:numPr>
      </w:pPr>
      <w:r>
        <w:rPr/>
        <w:t xml:space="preserve">1.28. WebEx</w:t>
      </w:r>
    </w:p>
    <w:p>
      <w:pPr>
        <w:numPr>
          <w:ilvl w:val="0"/>
          <w:numId w:val="11"/>
        </w:numPr>
      </w:pPr>
      <w:r>
        <w:rPr/>
        <w:t xml:space="preserve">1.135. Circl.es (https://www.circl.es/)</w:t>
      </w:r>
    </w:p>
    <w:p>
      <w:pPr>
        <w:numPr>
          <w:ilvl w:val="0"/>
          <w:numId w:val="11"/>
        </w:numPr>
      </w:pPr>
      <w:r>
        <w:rPr/>
        <w:t xml:space="preserve">1.76. VideoFacilitator</w:t>
      </w:r>
    </w:p>
    <w:p>
      <w:pPr>
        <w:numPr>
          <w:ilvl w:val="0"/>
          <w:numId w:val="11"/>
        </w:numPr>
      </w:pPr>
      <w:r>
        <w:rPr/>
        <w:t xml:space="preserve">1.58. Google Docs</w:t>
      </w:r>
    </w:p>
    <w:p>
      <w:pPr>
        <w:numPr>
          <w:ilvl w:val="0"/>
          <w:numId w:val="11"/>
        </w:numPr>
      </w:pPr>
      <w:r>
        <w:rPr/>
        <w:t xml:space="preserve">1.56. Yabbu.com</w:t>
      </w:r>
    </w:p>
    <w:p>
      <w:pPr>
        <w:numPr>
          <w:ilvl w:val="0"/>
          <w:numId w:val="11"/>
        </w:numPr>
      </w:pPr>
      <w:r>
        <w:rPr/>
        <w:t xml:space="preserve">1.54. Whereby.com</w:t>
      </w:r>
    </w:p>
    <w:p>
      <w:pPr>
        <w:numPr>
          <w:ilvl w:val="0"/>
          <w:numId w:val="11"/>
        </w:numPr>
      </w:pPr>
      <w:r>
        <w:rPr/>
        <w:t xml:space="preserve">1.51. FunRetro</w:t>
      </w:r>
    </w:p>
    <w:p>
      <w:pPr>
        <w:numPr>
          <w:ilvl w:val="0"/>
          <w:numId w:val="11"/>
        </w:numPr>
      </w:pPr>
      <w:r>
        <w:rPr/>
        <w:t xml:space="preserve">1.49. Wrike</w:t>
      </w:r>
    </w:p>
    <w:p>
      <w:pPr>
        <w:numPr>
          <w:ilvl w:val="0"/>
          <w:numId w:val="11"/>
        </w:numPr>
      </w:pPr>
      <w:r>
        <w:rPr/>
        <w:t xml:space="preserve">1.46. GoToMeeting</w:t>
      </w:r>
    </w:p>
    <w:p>
      <w:pPr>
        <w:numPr>
          <w:ilvl w:val="0"/>
          <w:numId w:val="11"/>
        </w:numPr>
      </w:pPr>
      <w:r>
        <w:rPr/>
        <w:t xml:space="preserve">1.94. Beenote</w:t>
      </w:r>
    </w:p>
    <w:p>
      <w:pPr>
        <w:numPr>
          <w:ilvl w:val="0"/>
          <w:numId w:val="11"/>
        </w:numPr>
      </w:pPr>
      <w:r>
        <w:rPr/>
        <w:t xml:space="preserve">1.29. Gong.io</w:t>
      </w:r>
    </w:p>
    <w:p>
      <w:pPr>
        <w:numPr>
          <w:ilvl w:val="0"/>
          <w:numId w:val="11"/>
        </w:numPr>
      </w:pPr>
      <w:r>
        <w:rPr/>
        <w:t xml:space="preserve">1.43. Trello</w:t>
      </w:r>
    </w:p>
    <w:p>
      <w:pPr>
        <w:numPr>
          <w:ilvl w:val="0"/>
          <w:numId w:val="11"/>
        </w:numPr>
      </w:pPr>
      <w:r>
        <w:rPr/>
        <w:t xml:space="preserve">1.42. Jira</w:t>
      </w:r>
    </w:p>
    <w:p>
      <w:pPr>
        <w:numPr>
          <w:ilvl w:val="0"/>
          <w:numId w:val="11"/>
        </w:numPr>
      </w:pPr>
      <w:r>
        <w:rPr/>
        <w:t xml:space="preserve">1.40. MeetingQuality</w:t>
      </w:r>
    </w:p>
    <w:p>
      <w:pPr>
        <w:numPr>
          <w:ilvl w:val="0"/>
          <w:numId w:val="11"/>
        </w:numPr>
      </w:pPr>
      <w:r>
        <w:rPr/>
        <w:t xml:space="preserve">1.39. Powernoodle</w:t>
      </w:r>
    </w:p>
    <w:p>
      <w:pPr>
        <w:numPr>
          <w:ilvl w:val="0"/>
          <w:numId w:val="11"/>
        </w:numPr>
      </w:pPr>
      <w:r>
        <w:rPr/>
        <w:t xml:space="preserve">1.89. Intermedia Any Meeting</w:t>
      </w:r>
    </w:p>
    <w:p>
      <w:pPr>
        <w:numPr>
          <w:ilvl w:val="0"/>
          <w:numId w:val="11"/>
        </w:numPr>
      </w:pPr>
      <w:r>
        <w:rPr/>
        <w:t xml:space="preserve">1.34. Cardsmith.co</w:t>
      </w:r>
    </w:p>
    <w:p>
      <w:pPr>
        <w:numPr>
          <w:ilvl w:val="0"/>
          <w:numId w:val="11"/>
        </w:numPr>
      </w:pPr>
      <w:r>
        <w:rPr/>
        <w:t xml:space="preserve">1.95. Board Effect</w:t>
      </w:r>
    </w:p>
    <w:p>
      <w:pPr>
        <w:numPr>
          <w:ilvl w:val="0"/>
          <w:numId w:val="11"/>
        </w:numPr>
      </w:pPr>
      <w:r>
        <w:rPr/>
        <w:t xml:space="preserve">1.96. Boardmaps</w:t>
      </w:r>
    </w:p>
    <w:p>
      <w:pPr>
        <w:numPr>
          <w:ilvl w:val="0"/>
          <w:numId w:val="11"/>
        </w:numPr>
      </w:pPr>
      <w:r>
        <w:rPr/>
        <w:t xml:space="preserve">1.36. Stormboard</w:t>
      </w:r>
    </w:p>
    <w:p/>
    <w:p/>
    <w:p>
      <w:pPr>
        <w:spacing w:line="240" w:lineRule="auto"/>
        <w:shd w:val="clear" w:fill="e2975d"/>
        <w:numPr>
          <w:numId w:val="1"/>
          <w:ilvl w:val="1"/>
        </w:numPr>
        <w:outlineLvl w:val="1"/>
        <w:pBdr>
          <w:top w:val="single" w:sz="50" w:color="e2975d"/>
          <w:left w:val="single" w:sz="50" w:color="e2975d"/>
          <w:right w:val="single" w:sz="50" w:color="e2975d"/>
          <w:bottom w:val="single" w:sz="50" w:color="e2975d"/>
        </w:pBdr>
      </w:pPr>
      <w:r>
        <w:rPr>
          <w:rFonts w:ascii="Calibri" w:hAnsi="Calibri" w:eastAsia="Calibri" w:cs="Calibri"/>
          <w:color w:val="FFFFFF"/>
          <w:sz w:val="24"/>
          <w:szCs w:val="24"/>
        </w:rPr>
        <w:t xml:space="preserve">4: Other</w:t>
      </w:r>
    </w:p>
    <w:p>
      <w:pPr>
        <w:numPr>
          <w:ilvl w:val="0"/>
          <w:numId w:val="11"/>
        </w:numPr>
      </w:pPr>
      <w:r>
        <w:rPr/>
        <w:t xml:space="preserve">1.35. Feedback Frames</w:t>
      </w:r>
    </w:p>
    <w:p>
      <w:pPr>
        <w:numPr>
          <w:ilvl w:val="0"/>
          <w:numId w:val="11"/>
        </w:numPr>
      </w:pPr>
      <w:r>
        <w:rPr/>
        <w:t xml:space="preserve">1.81. Hugo</w:t>
      </w:r>
    </w:p>
    <w:p/>
    <w:p/>
    <w:sectPr>
      <w:headerReference w:type="default" r:id="rId10"/>
      <w:pgSz w:orient="portrait" w:w="11905.511811023622" w:h="16837.79527559055"/>
      <w:pgMar w:top="400" w:right="1000" w:bottom="500" w:left="1000" w:header="720" w:footer="28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600pt; height:40pt; margin-left:0pt; margin-top:0pt; position:absolute; mso-position-horizontal:center; mso-position-vertical:top; mso-position-horizontal-relative:page; mso-position-vertical-relative:bottom-margin-area;">
          <w10:wrap type="inline" anchorx="page" anchory="page"/>
          <v:imagedata r:id="rId1" o:title=""/>
        </v:shape>
      </w:pict>
    </w:r>
  </w:p>
  <w:tbl>
    <w:tblGrid>
      <w:gridCol w:w="9250" w:type="dxa"/>
      <w:gridCol w:w="750" w:type="dxa"/>
    </w:tblGrid>
    <w:tr>
      <w:trPr>
        <w:trHeight w:val="200" w:hRule="atLeast"/>
      </w:trPr>
      <w:tc>
        <w:tcPr>
          <w:tcW w:w="9250" w:type="dxa"/>
          <w:tcBorders>
            <w:top w:val="single" w:sz="38" w:color="FFFFFF"/>
            <w:left w:val="single" w:sz="38" w:color="FFFFFF"/>
            <w:right w:val="single" w:sz="38" w:color="FFFFFF"/>
            <w:bottom w:val="single" w:sz="38" w:color="FFFFFF"/>
          </w:tcBorders>
        </w:tcPr>
        <w:p/>
      </w:tc>
      <w:tc>
        <w:tcPr>
          <w:tcW w:w="750" w:type="dxa"/>
          <w:vAlign w:val="center"/>
          <w:tcBorders>
            <w:top w:val="single" w:sz="38" w:color="FFFFFF"/>
            <w:left w:val="single" w:sz="38" w:color="FFFFFF"/>
            <w:right w:val="single" w:sz="38" w:color="FFFFFF"/>
            <w:bottom w:val="single" w:sz="38" w:color="FFFFFF"/>
          </w:tcBorders>
        </w:tcPr>
        <w:p>
          <w:pPr>
            <w:jc w:val="center"/>
          </w:pPr>
          <w:r>
            <w:fldChar w:fldCharType="begin"/>
          </w:r>
          <w:r>
            <w:rPr>
              <w:color w:val="3BAFDA"/>
            </w:rPr>
            <w:instrText xml:space="preserve">PAGE</w:instrText>
          </w:r>
          <w:r>
            <w:fldChar w:fldCharType="separate"/>
          </w:r>
          <w:r>
            <w:fldChar w:fldCharType="end"/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pict>
        <v:shape type="#_x0000_t75" style="width:816pt; height:96pt; margin-left:0pt; margin-top:0pt; position:absolute; mso-position-horizontal:center; mso-position-vertical:top; mso-position-horizontal-relative:page; mso-position-vertical-relative:page;">
          <w10:wrap type="inline" anchorx="page" anchory="page"/>
          <v:imagedata r:id="rId1" o:title="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59CECAB3"/>
    <w:multiLevelType w:val="multilevel"/>
    <w:lvl w:ilvl="0">
      <w:start w:val="1"/>
      <w:numFmt w:val="decimal"/>
      <w:pStyle w:val="Heading1"/>
      <w:suff w:val="tab"/>
      <w:pPr>
        <w:tabs>
          <w:tab w:val="num"/>
        </w:tabs>
        <w:ind/>
      </w:pPr>
      <w:rPr>
        <w:rFonts/>
      </w:rPr>
    </w:lvl>
    <w:lvl w:ilvl="1">
      <w:start w:val="1"/>
      <w:numFmt w:val="decimal"/>
      <w:pStyle w:val="Heading2"/>
      <w:suff w:val="tab"/>
      <w:pPr>
        <w:tabs>
          <w:tab w:val="num"/>
        </w:tabs>
        <w:ind/>
      </w:pPr>
      <w:rPr>
        <w:rFonts/>
      </w:rPr>
    </w:lvl>
    <w:lvl w:ilvl="2">
      <w:start w:val="1"/>
      <w:numFmt w:val="decimal"/>
      <w:pStyle w:val="Heading3"/>
      <w:suff w:val="tab"/>
      <w:pPr>
        <w:tabs>
          <w:tab w:val="num"/>
        </w:tabs>
        <w:ind/>
      </w:pPr>
      <w:rPr>
        <w:rFonts/>
      </w:rPr>
    </w:lvl>
  </w:abstractNum>
  <w:abstractNum w:abstractNumId="11">
    <w:nsid w:val="BDAFB3C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11">
    <w:abstractNumId w:val="1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left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ImageTable">
    <w:name w:val="ImageTable"/>
    <w:uiPriority w:val="99"/>
    <w:tblPr>
      <w:tblW w:w="0" w:type="auto"/>
      <w:tblCellMar>
        <w:top w:w="150" w:type="dxa"/>
        <w:left w:w="150" w:type="dxa"/>
        <w:right w:w="150" w:type="dxa"/>
        <w:bottom w:w="150" w:type="dxa"/>
      </w:tblCellMar>
      <w:tblBorders>
        <w:top w:val="single" w:sz="10" w:color="eeeeee"/>
        <w:left w:val="single" w:sz="10" w:color="eeeeee"/>
        <w:right w:val="single" w:sz="10" w:color="eeeeee"/>
        <w:bottom w:val="single" w:sz="10" w:color="eeeeee"/>
        <w:insideH w:val="single" w:sz="10" w:color="eeeeee"/>
        <w:insideV w:val="single" w:sz="10" w:color="eeeeee"/>
      </w:tblBorders>
    </w:tblPr>
    <w:tblStylePr w:type="firstRow">
      <w:tcPr/>
    </w:tblStylePr>
  </w:style>
  <w:style w:type="table" w:customStyle="1" w:styleId="3ColImageTable">
    <w:name w:val="3ColImageTable"/>
    <w:uiPriority w:val="99"/>
    <w:tblPr>
      <w:tblW w:w="0" w:type="auto"/>
      <w:tblCellMar>
        <w:top w:w="150" w:type="dxa"/>
        <w:left w:w="150" w:type="dxa"/>
        <w:right w:w="150" w:type="dxa"/>
        <w:bottom w:w="150" w:type="dxa"/>
      </w:tblCellMar>
      <w:tblBorders>
        <w:top w:val="single" w:sz="10" w:color="eeeeee"/>
        <w:left w:val="single" w:sz="10" w:color="eeeeee"/>
        <w:right w:val="single" w:sz="10" w:color="eeeeee"/>
        <w:bottom w:val="single" w:sz="10" w:color="eeeeee"/>
        <w:insideH w:val="single" w:sz="10" w:color="eeeeee"/>
        <w:insideV w:val="single" w:sz="10" w:color="eeeeee"/>
      </w:tblBorders>
    </w:tblPr>
    <w:tblStylePr w:type="firstRow">
      <w:tcPr/>
    </w:tblStylePr>
  </w:style>
  <w:style w:type="table" w:customStyle="1" w:styleId="ShapeTable">
    <w:name w:val="ShapeTable"/>
    <w:uiPriority w:val="99"/>
    <w:tblPr>
      <w:jc w:val="center"/>
      <w:tblW w:w="0" w:type="auto"/>
      <w:tblCellMar>
        <w:top w:w="150" w:type="dxa"/>
        <w:left w:w="150" w:type="dxa"/>
        <w:right w:w="150" w:type="dxa"/>
        <w:bottom w:w="150" w:type="dxa"/>
      </w:tblCellMar>
      <w:tblBorders>
        <w:top w:val="single" w:sz="10" w:color="ffffff"/>
        <w:left w:val="single" w:sz="10" w:color="ffffff"/>
        <w:right w:val="single" w:sz="10" w:color="ffffff"/>
        <w:bottom w:val="single" w:sz="10" w:color="ffffff"/>
        <w:insideH w:val="single" w:sz="10" w:color="ffffff"/>
        <w:insideV w:val="single" w:sz="10" w:color="ffffff"/>
      </w:tblBorders>
    </w:tblPr>
    <w:tblStylePr w:type="firstRow">
      <w:tcPr/>
    </w:tblStylePr>
  </w:style>
  <w:style w:type="table" w:customStyle="1" w:styleId="SpreadsheetTable">
    <w:name w:val="SpreadsheetTable"/>
    <w:uiPriority w:val="99"/>
    <w:tblPr>
      <w:jc w:val="center"/>
      <w:tblW w:w="0" w:type="auto"/>
      <w:tblCellMar>
        <w:top w:w="150" w:type="dxa"/>
        <w:left w:w="150" w:type="dxa"/>
        <w:right w:w="150" w:type="dxa"/>
        <w:bottom w:w="150" w:type="dxa"/>
      </w:tblCellMar>
      <w:tblBorders>
        <w:top w:val="single" w:sz="10" w:color="ffffff"/>
        <w:left w:val="single" w:sz="10" w:color="ffffff"/>
        <w:right w:val="single" w:sz="10" w:color="ffffff"/>
        <w:bottom w:val="single" w:sz="10" w:color="ffffff"/>
        <w:insideH w:val="single" w:sz="10" w:color="ffffff"/>
        <w:insideV w:val="single" w:sz="10" w:color="ffffff"/>
      </w:tblBorders>
    </w:tblPr>
    <w:tblStylePr w:type="firstRow">
      <w:tcPr/>
    </w:tblStylePr>
  </w:style>
  <w:style w:type="table" w:customStyle="1" w:styleId="MatrixTable">
    <w:name w:val="MatrixTable"/>
    <w:uiPriority w:val="99"/>
    <w:tblPr>
      <w:jc w:val="center"/>
      <w:tblW w:w="0" w:type="auto"/>
      <w:tblCellMar>
        <w:top w:w="150" w:type="dxa"/>
        <w:left w:w="150" w:type="dxa"/>
        <w:right w:w="150" w:type="dxa"/>
        <w:bottom w:w="150" w:type="dxa"/>
      </w:tblCellMar>
      <w:tblBorders>
        <w:top w:val="single" w:sz="10" w:color="ffffff"/>
        <w:left w:val="single" w:sz="10" w:color="ffffff"/>
        <w:right w:val="single" w:sz="10" w:color="ffffff"/>
        <w:bottom w:val="single" w:sz="10" w:color="ffffff"/>
        <w:insideH w:val="single" w:sz="10" w:color="ffffff"/>
        <w:insideV w:val="single" w:sz="10" w:color="ffffff"/>
      </w:tblBorders>
    </w:tblPr>
    <w:tblStylePr w:type="firstRow">
      <w:tcPr/>
    </w:tblStylePr>
  </w:style>
  <w:style w:type="paragraph" w:styleId="Heading2">
    <w:link w:val="Heading2Char"/>
    <w:name w:val="heading 2"/>
    <w:basedOn w:val="Normal"/>
    <w:pPr>
      <w:ind w:left="0" w:right="0"/>
      <w:spacing w:line="240" w:lineRule="auto"/>
      <w:numPr>
        <w:numId w:val="1"/>
        <w:ilvl w:val="0"/>
      </w:numPr>
      <w:outlineLvl w:val="0"/>
      <w:pBdr>
        <w:bottom w:val="single" w:sz="20" w:color="3BAFDA"/>
      </w:pBdr>
    </w:pPr>
    <w:rPr>
      <w:rFonts w:ascii="Calibri" w:hAnsi="Calibri" w:eastAsia="Calibri" w:cs="Calibri"/>
      <w:color w:val="3BAFDA"/>
      <w:sz w:val="56"/>
      <w:szCs w:val="56"/>
    </w:rPr>
  </w:style>
  <w:style w:type="paragraph" w:styleId="Heading3">
    <w:link w:val="Heading3Char"/>
    <w:name w:val="heading 3"/>
    <w:basedOn w:val="Normal"/>
    <w:pPr>
      <w:numPr>
        <w:numId w:val="1"/>
        <w:ilvl w:val="0"/>
      </w:numPr>
      <w:outlineLvl w:val="0"/>
    </w:pPr>
    <w:rPr>
      <w:sz w:val="28"/>
      <w:szCs w:val="28"/>
    </w:rPr>
  </w:style>
  <w:style w:type="paragraph" w:styleId="Heading4">
    <w:link w:val="Heading4Char"/>
    <w:name w:val="heading 4"/>
    <w:basedOn w:val="Normal"/>
    <w:pPr>
      <w:numPr>
        <w:numId w:val="1"/>
        <w:ilvl w:val="1"/>
      </w:numPr>
      <w:outlineLvl w:val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4.xml"/><Relationship Id="rId9" Type="http://schemas.openxmlformats.org/officeDocument/2006/relationships/footer" Target="footer4.xml"/><Relationship Id="rId10" Type="http://schemas.openxmlformats.org/officeDocument/2006/relationships/header" Target="header7.xml"/></Relationships>
</file>

<file path=word/_rels/footer4.xml.rels><?xml version="1.0" encoding="UTF-8" standalone="yes"?>
<Relationships xmlns="http://schemas.openxmlformats.org/package/2006/relationships"><Relationship Id="rId1" Type="http://schemas.openxmlformats.org/officeDocument/2006/relationships/image" Target="media/footer4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2020-04-09T03:32:58+00:00</dcterms:created>
  <dcterms:modified xsi:type="dcterms:W3CDTF">2020-04-09T03:32:58+00:00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