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</w:p>
    <w:tbl>
      <w:tblPr>
        <w:tblW w:w="143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437"/>
        <w:gridCol w:w="1380"/>
        <w:gridCol w:w="2436"/>
        <w:gridCol w:w="1655"/>
        <w:gridCol w:w="1552"/>
      </w:tblGrid>
      <w:tr>
        <w:tblPrEx>
          <w:shd w:val="clear" w:color="auto" w:fill="00a2ff"/>
        </w:tblPrEx>
        <w:trPr>
          <w:trHeight w:val="497" w:hRule="atLeast"/>
          <w:tblHeader/>
        </w:trPr>
        <w:tc>
          <w:tcPr>
            <w:tcW w:type="dxa" w:w="1268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rPr>
                <w:rFonts w:ascii="Arial" w:cs="Arial" w:hAnsi="Arial" w:eastAsia="Arial"/>
              </w:rPr>
            </w:pPr>
            <w:r>
              <w:rPr>
                <w:rFonts w:ascii="Arial" w:hAnsi="Arial"/>
                <w:rtl w:val="0"/>
                <w:lang w:val="fr-FR"/>
              </w:rPr>
              <w:t>Content Objectives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rtl w:val="0"/>
                <w:lang w:val="en-US"/>
              </w:rPr>
              <w:t>The child will be enabled to: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Strand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Strand Unit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Concept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1487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de-DE"/>
              </w:rPr>
              <w:t xml:space="preserve">September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Sounds and Symbols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Recognise and classify sounds using different criteria 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Recognise and demonstrate pitch differences  </w:t>
            </w:r>
          </w:p>
        </w:tc>
        <w:tc>
          <w:tcPr>
            <w:tcW w:type="dxa" w:w="143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8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Exploring Sounds</w:t>
            </w:r>
          </w:p>
        </w:tc>
        <w:tc>
          <w:tcPr>
            <w:tcW w:type="dxa" w:w="2436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dynamics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72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Lesson 2 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Next level listening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Recognise and classify sounds using different criteria 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Identify obviously different instruments  </w:t>
            </w:r>
          </w:p>
        </w:tc>
        <w:tc>
          <w:tcPr>
            <w:tcW w:type="dxa" w:w="143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8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Exploring Sounds</w:t>
            </w:r>
          </w:p>
        </w:tc>
        <w:tc>
          <w:tcPr>
            <w:tcW w:type="dxa" w:w="2436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3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Sounds in School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Listen to, identify and describe sounds in the environment with increasing awareness </w:t>
            </w:r>
          </w:p>
          <w:p>
            <w:pPr>
              <w:pStyle w:val="Table Style 2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Invent graphic symbols or use standard notation to represent selected sounds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Talking about and recording Composition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structure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dynamics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Worksheet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3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ABBA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Listen to a range of short pieces or familiar and unfamiliar pieces of music or excerpts 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Talk about pieces of music, giving preferences, and illustrate responses in a variety of ways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  <w:r>
              <w:rPr/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</w:pPr>
            <w:r>
              <w:rPr/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rhythm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 xml:space="preserve">Listening resources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Worksheets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52"/>
        <w:tab w:val="clear" w:pos="9020"/>
      </w:tabs>
    </w:pPr>
    <w:r>
      <w:rPr>
        <w:rFonts w:ascii="Helvetica Neue Medium" w:hAnsi="Helvetica Neue Medium"/>
        <w:sz w:val="28"/>
        <w:szCs w:val="28"/>
        <w:u w:color="000000"/>
        <w:rtl w:val="0"/>
        <w:lang w:val="en-US"/>
      </w:rPr>
      <w:t xml:space="preserve">1st Class - </w:t>
    </w:r>
    <w:r>
      <w:rPr>
        <w:rFonts w:ascii="Helvetica Neue Medium" w:hAnsi="Helvetica Neue Medium"/>
        <w:sz w:val="28"/>
        <w:szCs w:val="28"/>
        <w:u w:color="000000"/>
        <w:rtl w:val="0"/>
        <w:lang w:val="de-DE"/>
      </w:rPr>
      <w:t xml:space="preserve">Music  </w:t>
    </w:r>
    <w:r>
      <w:rPr>
        <w:rFonts w:ascii="Helvetica Neue Medium" w:hAnsi="Helvetica Neue Medium"/>
        <w:sz w:val="28"/>
        <w:szCs w:val="28"/>
        <w:u w:color="000000"/>
        <w:rtl w:val="0"/>
        <w:lang w:val="en-US"/>
      </w:rPr>
      <w:t xml:space="preserve">             Teacher:                                         </w:t>
    </w:r>
    <w:r>
      <w:rPr>
        <w:rFonts w:ascii="Helvetica Neue Medium" w:hAnsi="Helvetica Neue Medium"/>
        <w:sz w:val="28"/>
        <w:szCs w:val="28"/>
        <w:u w:color="000000"/>
        <w:rtl w:val="0"/>
        <w:lang w:val="de-DE"/>
      </w:rPr>
      <w:t>Date: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5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