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14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8"/>
        <w:gridCol w:w="1603"/>
        <w:gridCol w:w="2982"/>
        <w:gridCol w:w="1437"/>
        <w:gridCol w:w="1380"/>
        <w:gridCol w:w="2436"/>
        <w:gridCol w:w="1655"/>
        <w:gridCol w:w="1552"/>
      </w:tblGrid>
      <w:tr>
        <w:tblPrEx>
          <w:shd w:val="clear" w:color="auto" w:fill="00a2ff"/>
        </w:tblPrEx>
        <w:trPr>
          <w:trHeight w:val="292" w:hRule="atLeast"/>
          <w:tblHeader/>
        </w:trPr>
        <w:tc>
          <w:tcPr>
            <w:tcW w:type="dxa" w:w="1268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nil"/>
              <w:left w:val="nil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u w:color="000000"/>
                <w:rtl w:val="0"/>
              </w:rPr>
              <w:t>Content Objectives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Strand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Strand Unit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Concept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Comments</w:t>
            </w:r>
          </w:p>
        </w:tc>
      </w:tr>
      <w:tr>
        <w:tblPrEx>
          <w:shd w:val="clear" w:color="auto" w:fill="cadfff"/>
        </w:tblPrEx>
        <w:trPr>
          <w:trHeight w:val="2167" w:hRule="atLeast"/>
        </w:trPr>
        <w:tc>
          <w:tcPr>
            <w:tcW w:type="dxa" w:w="1268"/>
            <w:vMerge w:val="restart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de-DE"/>
              </w:rPr>
              <w:t xml:space="preserve">September    </w:t>
            </w:r>
          </w:p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>Lesson 1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Front Door - Guitars</w:t>
            </w:r>
          </w:p>
        </w:tc>
        <w:tc>
          <w:tcPr>
            <w:tcW w:type="dxa" w:w="2982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Explore ways of making sounds using manufactured and home-made instruments </w:t>
            </w:r>
          </w:p>
          <w:p>
            <w:pPr>
              <w:pStyle w:val="Table Style 2"/>
              <w:numPr>
                <w:ilvl w:val="0"/>
                <w:numId w:val="1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Explore how the tone colours of suitable instruments can suggest various sounds and sound pictures</w:t>
            </w:r>
          </w:p>
        </w:tc>
        <w:tc>
          <w:tcPr>
            <w:tcW w:type="dxa" w:w="1437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  <w:lang w:val="en-US"/>
              </w:rPr>
            </w:pPr>
          </w:p>
          <w:p>
            <w:pPr>
              <w:pStyle w:val="Table Style 2"/>
              <w:jc w:val="left"/>
              <w:rPr>
                <w:u w:color="000000"/>
                <w:lang w:val="en-US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</w:tc>
        <w:tc>
          <w:tcPr>
            <w:tcW w:type="dxa" w:w="1380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  <w:r>
              <w:rPr>
                <w:u w:color="000000"/>
                <w:rtl w:val="0"/>
                <w:lang w:val="en-US"/>
              </w:rPr>
              <w:t xml:space="preserve"> to Music</w:t>
            </w:r>
          </w:p>
        </w:tc>
        <w:tc>
          <w:tcPr>
            <w:tcW w:type="dxa" w:w="2436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2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timbre </w:t>
            </w:r>
          </w:p>
          <w:p>
            <w:pPr>
              <w:pStyle w:val="Table Style 2"/>
              <w:numPr>
                <w:ilvl w:val="0"/>
                <w:numId w:val="2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nl-NL"/>
              </w:rPr>
              <w:t xml:space="preserve">The Front Door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5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 xml:space="preserve">Lesson 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>2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The Guitar Around the World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Respond imaginatively to music in a variety of ways</w:t>
            </w:r>
          </w:p>
          <w:p>
            <w:pPr>
              <w:pStyle w:val="Table Style 2"/>
              <w:numPr>
                <w:ilvl w:val="0"/>
                <w:numId w:val="3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 Listen to a describe a broad range of musical styles and traditions, including familiar excerpts, recognising where appropriate its function and historical context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style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rhythm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Video Examples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882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it-IT"/>
              </w:rPr>
              <w:t xml:space="preserve">Lesson 3 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Make Your Own Music Notation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Select from a wide variety of sound sources for a range of musical purposes </w:t>
            </w:r>
          </w:p>
          <w:p>
            <w:pPr>
              <w:pStyle w:val="Table Style 2"/>
              <w:numPr>
                <w:ilvl w:val="0"/>
                <w:numId w:val="5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Invent and perform pieces that show an increasing awareness and control of musical elements </w:t>
            </w:r>
          </w:p>
          <w:p>
            <w:pPr>
              <w:pStyle w:val="Table Style 2"/>
              <w:numPr>
                <w:ilvl w:val="0"/>
                <w:numId w:val="5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Devise and use graphic symbols and/or use standard notation to record different lines of musical patterns and inventions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fr-FR"/>
              </w:rPr>
              <w:t>Composition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</w:rPr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Improvising and Creating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Talking about and recording composition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6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6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6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Worksheets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  <w:rPr>
                <w:u w:color="000000"/>
              </w:rPr>
            </w:pPr>
            <w:r>
              <w:rPr>
                <w:u w:color="000000"/>
                <w:rtl w:val="0"/>
                <w:lang w:val="en-US"/>
              </w:rPr>
              <w:t>Graphic Notation course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nl-NL"/>
              </w:rPr>
              <w:t>Front Door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2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 xml:space="preserve">Lesson 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>4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Using Instruments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7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Perform a range of playing techniques on a wide selection of percussion and melodic instruments</w:t>
            </w:r>
          </w:p>
          <w:p>
            <w:pPr>
              <w:pStyle w:val="Table Style 2"/>
              <w:numPr>
                <w:ilvl w:val="0"/>
                <w:numId w:val="7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Invent and perform pieces that show an increasing awareness and control of musical elements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  <w:rPr>
                <w:u w:color="000000"/>
              </w:rPr>
            </w:pPr>
            <w:r>
              <w:rPr>
                <w:u w:color="000000"/>
                <w:rtl w:val="0"/>
                <w:lang w:val="en-US"/>
              </w:rPr>
              <w:t xml:space="preserve">Performing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Playing instruments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Improvising and Creating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9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structure</w:t>
            </w:r>
          </w:p>
          <w:p>
            <w:pPr>
              <w:pStyle w:val="Table Style 2"/>
              <w:numPr>
                <w:ilvl w:val="0"/>
                <w:numId w:val="9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9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Rhythm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en-US"/>
              </w:rPr>
              <w:t>The Clock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72"/>
        <w:tab w:val="clear" w:pos="9020"/>
      </w:tabs>
      <w:bidi w:val="0"/>
      <w:ind w:left="0" w:right="0" w:firstLine="0"/>
      <w:jc w:val="left"/>
      <w:rPr>
        <w:rtl w:val="0"/>
      </w:rPr>
    </w:pPr>
    <w:r>
      <w:rPr>
        <w:b w:val="1"/>
        <w:bCs w:val="1"/>
        <w:sz w:val="28"/>
        <w:szCs w:val="28"/>
        <w:u w:color="000000"/>
        <w:rtl w:val="0"/>
        <w:lang w:val="en-US"/>
      </w:rPr>
      <w:t>5th</w:t>
    </w:r>
    <w:r>
      <w:rPr>
        <w:b w:val="1"/>
        <w:bCs w:val="1"/>
        <w:sz w:val="30"/>
        <w:szCs w:val="30"/>
        <w:u w:color="000000"/>
        <w:rtl w:val="0"/>
        <w:lang w:val="en-US"/>
      </w:rPr>
      <w:t xml:space="preserve"> </w:t>
    </w:r>
    <w:r>
      <w:rPr>
        <w:b w:val="1"/>
        <w:bCs w:val="1"/>
        <w:sz w:val="28"/>
        <w:szCs w:val="28"/>
        <w:u w:color="000000"/>
        <w:rtl w:val="0"/>
        <w:lang w:val="en-US"/>
      </w:rPr>
      <w:t xml:space="preserve">Class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-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de-DE"/>
      </w:rPr>
      <w:t xml:space="preserve">Music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           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Teacher: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                                     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de-DE"/>
      </w:rPr>
      <w:t>Date: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