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Arial"/>
        </w:rPr>
        <w:id w:val="589053103"/>
        <w:docPartObj>
          <w:docPartGallery w:val="Cover Pages"/>
          <w:docPartUnique/>
        </w:docPartObj>
      </w:sdtPr>
      <w:sdtEndPr>
        <w:rPr>
          <w:b/>
          <w:color w:val="0D5571" w:themeColor="accent1" w:themeShade="7F"/>
        </w:rPr>
      </w:sdtEndPr>
      <w:sdtContent>
        <w:p w14:paraId="5F2FA73D" w14:textId="2707CEF7" w:rsidR="000303E3" w:rsidRPr="009F1472" w:rsidRDefault="000303E3">
          <w:pPr>
            <w:rPr>
              <w:rFonts w:cs="Arial"/>
            </w:rPr>
          </w:pPr>
        </w:p>
        <w:p w14:paraId="3C3465C9" w14:textId="6F874289" w:rsidR="00C54A8C" w:rsidRPr="009F1472" w:rsidRDefault="00CE3BAB" w:rsidP="00C54A8C">
          <w:pPr>
            <w:rPr>
              <w:rFonts w:cs="Arial"/>
              <w:b/>
              <w:color w:val="0D5571" w:themeColor="accent1" w:themeShade="7F"/>
            </w:rPr>
          </w:pPr>
        </w:p>
      </w:sdtContent>
    </w:sdt>
    <w:p w14:paraId="1B26217B" w14:textId="33D476F3" w:rsidR="0083258D" w:rsidRPr="009F1472" w:rsidRDefault="0083258D" w:rsidP="00C54A8C">
      <w:pPr>
        <w:rPr>
          <w:rFonts w:cs="Arial"/>
          <w:b/>
          <w:color w:val="0D5571" w:themeColor="accent1" w:themeShade="7F"/>
        </w:rPr>
      </w:pPr>
      <w:r w:rsidRPr="009F1472">
        <w:rPr>
          <w:rFonts w:cs="Arial"/>
          <w:b/>
          <w:noProof/>
          <w:color w:val="0D5571" w:themeColor="accent1" w:themeShade="7F"/>
        </w:rPr>
        <w:drawing>
          <wp:anchor distT="0" distB="0" distL="114300" distR="114300" simplePos="0" relativeHeight="251658241" behindDoc="0" locked="0" layoutInCell="1" allowOverlap="1" wp14:anchorId="51EEA4D0" wp14:editId="78E4093D">
            <wp:simplePos x="0" y="0"/>
            <wp:positionH relativeFrom="page">
              <wp:align>left</wp:align>
            </wp:positionH>
            <wp:positionV relativeFrom="paragraph">
              <wp:posOffset>254635</wp:posOffset>
            </wp:positionV>
            <wp:extent cx="7787005" cy="3076575"/>
            <wp:effectExtent l="0" t="0" r="4445" b="9525"/>
            <wp:wrapSquare wrapText="bothSides"/>
            <wp:docPr id="1"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posing for a photo&#10;&#10;Description automatically generated"/>
                    <pic:cNvPicPr/>
                  </pic:nvPicPr>
                  <pic:blipFill rotWithShape="1">
                    <a:blip r:embed="rId11" cstate="print">
                      <a:extLst>
                        <a:ext uri="{28A0092B-C50C-407E-A947-70E740481C1C}">
                          <a14:useLocalDpi xmlns:a14="http://schemas.microsoft.com/office/drawing/2010/main" val="0"/>
                        </a:ext>
                      </a:extLst>
                    </a:blip>
                    <a:srcRect t="20000" b="20734"/>
                    <a:stretch/>
                  </pic:blipFill>
                  <pic:spPr bwMode="auto">
                    <a:xfrm>
                      <a:off x="0" y="0"/>
                      <a:ext cx="7787005" cy="3076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C0CDCD" w14:textId="6D35396F" w:rsidR="0083258D" w:rsidRPr="009F1472" w:rsidRDefault="0083258D" w:rsidP="00C54A8C">
      <w:pPr>
        <w:rPr>
          <w:rFonts w:cs="Arial"/>
          <w:b/>
          <w:color w:val="0D5571" w:themeColor="accent1" w:themeShade="7F"/>
        </w:rPr>
      </w:pPr>
    </w:p>
    <w:p w14:paraId="051A277C" w14:textId="11BDA7A1" w:rsidR="00915253" w:rsidRPr="009F1472" w:rsidRDefault="00565FEE" w:rsidP="00C54A8C">
      <w:pPr>
        <w:rPr>
          <w:rFonts w:cs="Arial"/>
          <w:b/>
          <w:color w:val="0D5571" w:themeColor="accent1" w:themeShade="7F"/>
        </w:rPr>
      </w:pPr>
      <w:r w:rsidRPr="009F1472">
        <w:rPr>
          <w:rFonts w:cs="Arial"/>
          <w:noProof/>
          <w:sz w:val="32"/>
        </w:rPr>
        <mc:AlternateContent>
          <mc:Choice Requires="wps">
            <w:drawing>
              <wp:anchor distT="0" distB="0" distL="114300" distR="114300" simplePos="0" relativeHeight="251658240" behindDoc="0" locked="0" layoutInCell="0" allowOverlap="1" wp14:anchorId="21FC24A3" wp14:editId="64AA8CE4">
                <wp:simplePos x="0" y="0"/>
                <wp:positionH relativeFrom="page">
                  <wp:align>left</wp:align>
                </wp:positionH>
                <wp:positionV relativeFrom="page">
                  <wp:align>top</wp:align>
                </wp:positionV>
                <wp:extent cx="7665720" cy="1040765"/>
                <wp:effectExtent l="0" t="0" r="0" b="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5720" cy="1040765"/>
                        </a:xfrm>
                        <a:prstGeom prst="rect">
                          <a:avLst/>
                        </a:prstGeom>
                        <a:solidFill>
                          <a:schemeClr val="accent2">
                            <a:lumMod val="75000"/>
                          </a:schemeClr>
                        </a:solidFill>
                        <a:ln w="19050">
                          <a:noFill/>
                          <a:miter lim="800000"/>
                          <a:headEnd/>
                          <a:tailEnd/>
                        </a:ln>
                      </wps:spPr>
                      <wps:txbx>
                        <w:txbxContent>
                          <w:sdt>
                            <w:sdtPr>
                              <w:rPr>
                                <w:b/>
                                <w:color w:val="FFFFFF" w:themeColor="background1"/>
                                <w:sz w:val="60"/>
                                <w:szCs w:val="60"/>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535E0BBB" w14:textId="741DD246" w:rsidR="00565FEE" w:rsidRPr="008A40B1" w:rsidRDefault="000303E3" w:rsidP="00565FEE">
                                <w:pPr>
                                  <w:pStyle w:val="NoSpacing"/>
                                  <w:jc w:val="center"/>
                                  <w:rPr>
                                    <w:b/>
                                    <w:color w:val="FFFFFF" w:themeColor="background1"/>
                                    <w:sz w:val="56"/>
                                    <w:szCs w:val="56"/>
                                  </w:rPr>
                                </w:pPr>
                                <w:r>
                                  <w:rPr>
                                    <w:b/>
                                    <w:color w:val="FFFFFF" w:themeColor="background1"/>
                                    <w:sz w:val="60"/>
                                    <w:szCs w:val="60"/>
                                  </w:rPr>
                                  <w:t xml:space="preserve">A </w:t>
                                </w:r>
                                <w:r w:rsidR="00BC4190">
                                  <w:rPr>
                                    <w:b/>
                                    <w:color w:val="FFFFFF" w:themeColor="background1"/>
                                    <w:sz w:val="60"/>
                                    <w:szCs w:val="60"/>
                                  </w:rPr>
                                  <w:t>G</w:t>
                                </w:r>
                                <w:r>
                                  <w:rPr>
                                    <w:b/>
                                    <w:color w:val="FFFFFF" w:themeColor="background1"/>
                                    <w:sz w:val="60"/>
                                    <w:szCs w:val="60"/>
                                  </w:rPr>
                                  <w:t>uide for [GROUP NAME] Volunteers</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21FC24A3" id="Rectangle 16" o:spid="_x0000_s1026" style="position:absolute;margin-left:0;margin-top:0;width:603.6pt;height:81.95pt;z-index:251658240;visibility:visible;mso-wrap-style:square;mso-width-percent:0;mso-height-percent:73;mso-wrap-distance-left:9pt;mso-wrap-distance-top:0;mso-wrap-distance-right:9pt;mso-wrap-distance-bottom:0;mso-position-horizontal:left;mso-position-horizontal-relative:page;mso-position-vertical:top;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" o:allowincell="f" fillcolor="#1c6194 [2405]" stroked="f" strokeweight="1.5pt">
                <v:textbox style="mso-fit-shape-to-text:t" inset="14.4pt,,14.4pt">
                  <w:txbxContent>
                    <w:sdt>
                      <w:sdtPr>
                        <w:rPr>
                          <w:b/>
                          <w:color w:val="FFFFFF" w:themeColor="background1"/>
                          <w:sz w:val="60"/>
                          <w:szCs w:val="60"/>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535E0BBB" w14:textId="741DD246" w:rsidR="00565FEE" w:rsidRPr="008A40B1" w:rsidRDefault="000303E3" w:rsidP="00565FEE">
                          <w:pPr>
                            <w:pStyle w:val="NoSpacing"/>
                            <w:jc w:val="center"/>
                            <w:rPr>
                              <w:b/>
                              <w:color w:val="FFFFFF" w:themeColor="background1"/>
                              <w:sz w:val="56"/>
                              <w:szCs w:val="56"/>
                            </w:rPr>
                          </w:pPr>
                          <w:r>
                            <w:rPr>
                              <w:b/>
                              <w:color w:val="FFFFFF" w:themeColor="background1"/>
                              <w:sz w:val="60"/>
                              <w:szCs w:val="60"/>
                            </w:rPr>
                            <w:t xml:space="preserve">A </w:t>
                          </w:r>
                          <w:r w:rsidR="00BC4190">
                            <w:rPr>
                              <w:b/>
                              <w:color w:val="FFFFFF" w:themeColor="background1"/>
                              <w:sz w:val="60"/>
                              <w:szCs w:val="60"/>
                            </w:rPr>
                            <w:t>G</w:t>
                          </w:r>
                          <w:r>
                            <w:rPr>
                              <w:b/>
                              <w:color w:val="FFFFFF" w:themeColor="background1"/>
                              <w:sz w:val="60"/>
                              <w:szCs w:val="60"/>
                            </w:rPr>
                            <w:t>uide for [GROUP NAME] Volunteers</w:t>
                          </w:r>
                        </w:p>
                      </w:sdtContent>
                    </w:sdt>
                  </w:txbxContent>
                </v:textbox>
                <w10:wrap anchorx="page" anchory="page"/>
              </v:rect>
            </w:pict>
          </mc:Fallback>
        </mc:AlternateContent>
      </w:r>
    </w:p>
    <w:bookmarkStart w:id="0" w:name="_Toc12871352" w:displacedByCustomXml="next"/>
    <w:sdt>
      <w:sdtPr>
        <w:rPr>
          <w:rFonts w:eastAsiaTheme="minorEastAsia" w:cs="Arial"/>
          <w:b w:val="0"/>
          <w:color w:val="auto"/>
          <w:sz w:val="22"/>
          <w:szCs w:val="22"/>
        </w:rPr>
        <w:id w:val="-219908738"/>
        <w:docPartObj>
          <w:docPartGallery w:val="Table of Contents"/>
          <w:docPartUnique/>
        </w:docPartObj>
      </w:sdtPr>
      <w:sdtEndPr>
        <w:rPr>
          <w:color w:val="404040" w:themeColor="text1" w:themeTint="BF"/>
        </w:rPr>
      </w:sdtEndPr>
      <w:sdtContent>
        <w:p w14:paraId="63BD8A5F" w14:textId="77777777" w:rsidR="00C54A8C" w:rsidRPr="009F1472" w:rsidRDefault="00B15E99" w:rsidP="00B15E99">
          <w:pPr>
            <w:pStyle w:val="TOCHeading"/>
            <w:rPr>
              <w:rFonts w:cs="Arial"/>
              <w:noProof/>
            </w:rPr>
          </w:pPr>
          <w:r w:rsidRPr="009F1472">
            <w:rPr>
              <w:rFonts w:cs="Arial"/>
            </w:rPr>
            <w:t>Contents</w:t>
          </w:r>
          <w:r w:rsidRPr="009F1472">
            <w:rPr>
              <w:rFonts w:cs="Arial"/>
              <w:color w:val="2D8CA7"/>
            </w:rPr>
            <w:fldChar w:fldCharType="begin"/>
          </w:r>
          <w:r w:rsidRPr="009F1472">
            <w:rPr>
              <w:rFonts w:cs="Arial"/>
            </w:rPr>
            <w:instrText xml:space="preserve"> TOC \o "1-3" \h \z \u </w:instrText>
          </w:r>
          <w:r w:rsidRPr="009F1472">
            <w:rPr>
              <w:rFonts w:cs="Arial"/>
              <w:color w:val="2D8CA7"/>
            </w:rPr>
            <w:fldChar w:fldCharType="separate"/>
          </w:r>
        </w:p>
        <w:p w14:paraId="317D9D1D" w14:textId="7857EE46" w:rsidR="00C54A8C" w:rsidRPr="009F1472" w:rsidRDefault="00CE3BAB">
          <w:pPr>
            <w:pStyle w:val="TOC1"/>
            <w:tabs>
              <w:tab w:val="right" w:leader="dot" w:pos="9016"/>
            </w:tabs>
            <w:rPr>
              <w:rFonts w:cs="Arial"/>
              <w:noProof/>
              <w:lang w:val="en-GB" w:eastAsia="en-GB"/>
            </w:rPr>
          </w:pPr>
          <w:hyperlink w:anchor="_Toc13058304" w:history="1">
            <w:r w:rsidR="00C54A8C" w:rsidRPr="009F1472">
              <w:rPr>
                <w:rStyle w:val="Hyperlink"/>
                <w:rFonts w:cs="Arial"/>
                <w:b/>
                <w:noProof/>
              </w:rPr>
              <w:t>Part One: The Volunteer Relationship</w:t>
            </w:r>
            <w:r w:rsidR="00C54A8C" w:rsidRPr="009F1472">
              <w:rPr>
                <w:rFonts w:cs="Arial"/>
                <w:noProof/>
                <w:webHidden/>
              </w:rPr>
              <w:tab/>
            </w:r>
            <w:r w:rsidR="00C54A8C" w:rsidRPr="009F1472">
              <w:rPr>
                <w:rFonts w:cs="Arial"/>
                <w:noProof/>
                <w:webHidden/>
              </w:rPr>
              <w:fldChar w:fldCharType="begin"/>
            </w:r>
            <w:r w:rsidR="00C54A8C" w:rsidRPr="009F1472">
              <w:rPr>
                <w:rFonts w:cs="Arial"/>
                <w:noProof/>
                <w:webHidden/>
              </w:rPr>
              <w:instrText xml:space="preserve"> PAGEREF _Toc13058304 \h </w:instrText>
            </w:r>
            <w:r w:rsidR="00C54A8C" w:rsidRPr="009F1472">
              <w:rPr>
                <w:rFonts w:cs="Arial"/>
                <w:noProof/>
                <w:webHidden/>
              </w:rPr>
            </w:r>
            <w:r w:rsidR="00C54A8C" w:rsidRPr="009F1472">
              <w:rPr>
                <w:rFonts w:cs="Arial"/>
                <w:noProof/>
                <w:webHidden/>
              </w:rPr>
              <w:fldChar w:fldCharType="separate"/>
            </w:r>
            <w:r w:rsidR="00F25881" w:rsidRPr="009F1472">
              <w:rPr>
                <w:rFonts w:cs="Arial"/>
                <w:noProof/>
                <w:webHidden/>
              </w:rPr>
              <w:t>1</w:t>
            </w:r>
            <w:r w:rsidR="00C54A8C" w:rsidRPr="009F1472">
              <w:rPr>
                <w:rFonts w:cs="Arial"/>
                <w:noProof/>
                <w:webHidden/>
              </w:rPr>
              <w:fldChar w:fldCharType="end"/>
            </w:r>
          </w:hyperlink>
        </w:p>
        <w:p w14:paraId="3B0130BC" w14:textId="4BF3350F" w:rsidR="00C54A8C" w:rsidRPr="009F1472" w:rsidRDefault="00CE3BAB">
          <w:pPr>
            <w:pStyle w:val="TOC2"/>
            <w:tabs>
              <w:tab w:val="right" w:leader="dot" w:pos="9016"/>
            </w:tabs>
            <w:rPr>
              <w:rFonts w:cs="Arial"/>
              <w:noProof/>
              <w:lang w:val="en-GB" w:eastAsia="en-GB"/>
            </w:rPr>
          </w:pPr>
          <w:hyperlink w:anchor="_Toc13058305" w:history="1">
            <w:r w:rsidR="00C54A8C" w:rsidRPr="009F1472">
              <w:rPr>
                <w:rStyle w:val="Hyperlink"/>
                <w:rFonts w:cs="Arial"/>
                <w:noProof/>
              </w:rPr>
              <w:t>What is your role as a volunteer?</w:t>
            </w:r>
            <w:r w:rsidR="00C54A8C" w:rsidRPr="009F1472">
              <w:rPr>
                <w:rFonts w:cs="Arial"/>
                <w:noProof/>
                <w:webHidden/>
              </w:rPr>
              <w:tab/>
            </w:r>
            <w:r w:rsidR="00C54A8C" w:rsidRPr="009F1472">
              <w:rPr>
                <w:rFonts w:cs="Arial"/>
                <w:noProof/>
                <w:webHidden/>
              </w:rPr>
              <w:fldChar w:fldCharType="begin"/>
            </w:r>
            <w:r w:rsidR="00C54A8C" w:rsidRPr="009F1472">
              <w:rPr>
                <w:rFonts w:cs="Arial"/>
                <w:noProof/>
                <w:webHidden/>
              </w:rPr>
              <w:instrText xml:space="preserve"> PAGEREF _Toc13058305 \h </w:instrText>
            </w:r>
            <w:r w:rsidR="00C54A8C" w:rsidRPr="009F1472">
              <w:rPr>
                <w:rFonts w:cs="Arial"/>
                <w:noProof/>
                <w:webHidden/>
              </w:rPr>
            </w:r>
            <w:r w:rsidR="00C54A8C" w:rsidRPr="009F1472">
              <w:rPr>
                <w:rFonts w:cs="Arial"/>
                <w:noProof/>
                <w:webHidden/>
              </w:rPr>
              <w:fldChar w:fldCharType="separate"/>
            </w:r>
            <w:r w:rsidR="00F25881" w:rsidRPr="009F1472">
              <w:rPr>
                <w:rFonts w:cs="Arial"/>
                <w:noProof/>
                <w:webHidden/>
              </w:rPr>
              <w:t>1</w:t>
            </w:r>
            <w:r w:rsidR="00C54A8C" w:rsidRPr="009F1472">
              <w:rPr>
                <w:rFonts w:cs="Arial"/>
                <w:noProof/>
                <w:webHidden/>
              </w:rPr>
              <w:fldChar w:fldCharType="end"/>
            </w:r>
          </w:hyperlink>
        </w:p>
        <w:p w14:paraId="37B775E9" w14:textId="0D913A92" w:rsidR="00C54A8C" w:rsidRPr="009F1472" w:rsidRDefault="00CE3BAB">
          <w:pPr>
            <w:pStyle w:val="TOC2"/>
            <w:tabs>
              <w:tab w:val="right" w:leader="dot" w:pos="9016"/>
            </w:tabs>
            <w:rPr>
              <w:rFonts w:cs="Arial"/>
              <w:noProof/>
              <w:lang w:val="en-GB" w:eastAsia="en-GB"/>
            </w:rPr>
          </w:pPr>
          <w:hyperlink w:anchor="_Toc13058306" w:history="1">
            <w:r w:rsidR="00C54A8C" w:rsidRPr="009F1472">
              <w:rPr>
                <w:rStyle w:val="Hyperlink"/>
                <w:rFonts w:cs="Arial"/>
                <w:noProof/>
              </w:rPr>
              <w:t>Establishing boundaries</w:t>
            </w:r>
            <w:r w:rsidR="00C54A8C" w:rsidRPr="009F1472">
              <w:rPr>
                <w:rFonts w:cs="Arial"/>
                <w:noProof/>
                <w:webHidden/>
              </w:rPr>
              <w:tab/>
            </w:r>
            <w:r w:rsidR="00C54A8C" w:rsidRPr="009F1472">
              <w:rPr>
                <w:rFonts w:cs="Arial"/>
                <w:noProof/>
                <w:webHidden/>
              </w:rPr>
              <w:fldChar w:fldCharType="begin"/>
            </w:r>
            <w:r w:rsidR="00C54A8C" w:rsidRPr="009F1472">
              <w:rPr>
                <w:rFonts w:cs="Arial"/>
                <w:noProof/>
                <w:webHidden/>
              </w:rPr>
              <w:instrText xml:space="preserve"> PAGEREF _Toc13058306 \h </w:instrText>
            </w:r>
            <w:r w:rsidR="00C54A8C" w:rsidRPr="009F1472">
              <w:rPr>
                <w:rFonts w:cs="Arial"/>
                <w:noProof/>
                <w:webHidden/>
              </w:rPr>
            </w:r>
            <w:r w:rsidR="00C54A8C" w:rsidRPr="009F1472">
              <w:rPr>
                <w:rFonts w:cs="Arial"/>
                <w:noProof/>
                <w:webHidden/>
              </w:rPr>
              <w:fldChar w:fldCharType="separate"/>
            </w:r>
            <w:r w:rsidR="00F25881" w:rsidRPr="009F1472">
              <w:rPr>
                <w:rFonts w:cs="Arial"/>
                <w:noProof/>
                <w:webHidden/>
              </w:rPr>
              <w:t>1</w:t>
            </w:r>
            <w:r w:rsidR="00C54A8C" w:rsidRPr="009F1472">
              <w:rPr>
                <w:rFonts w:cs="Arial"/>
                <w:noProof/>
                <w:webHidden/>
              </w:rPr>
              <w:fldChar w:fldCharType="end"/>
            </w:r>
          </w:hyperlink>
        </w:p>
        <w:p w14:paraId="14334EC7" w14:textId="0FAD2F6F" w:rsidR="00C54A8C" w:rsidRPr="009F1472" w:rsidRDefault="00CE3BAB">
          <w:pPr>
            <w:pStyle w:val="TOC2"/>
            <w:tabs>
              <w:tab w:val="right" w:leader="dot" w:pos="9016"/>
            </w:tabs>
            <w:rPr>
              <w:rFonts w:cs="Arial"/>
              <w:noProof/>
              <w:lang w:val="en-GB" w:eastAsia="en-GB"/>
            </w:rPr>
          </w:pPr>
          <w:hyperlink w:anchor="_Toc13058307" w:history="1">
            <w:r w:rsidR="00C54A8C" w:rsidRPr="009F1472">
              <w:rPr>
                <w:rStyle w:val="Hyperlink"/>
                <w:rFonts w:cs="Arial"/>
                <w:noProof/>
              </w:rPr>
              <w:t>Empowering People to Live Independent Lives</w:t>
            </w:r>
            <w:r w:rsidR="00C54A8C" w:rsidRPr="009F1472">
              <w:rPr>
                <w:rFonts w:cs="Arial"/>
                <w:noProof/>
                <w:webHidden/>
              </w:rPr>
              <w:tab/>
            </w:r>
            <w:r w:rsidR="00C54A8C" w:rsidRPr="009F1472">
              <w:rPr>
                <w:rFonts w:cs="Arial"/>
                <w:noProof/>
                <w:webHidden/>
              </w:rPr>
              <w:fldChar w:fldCharType="begin"/>
            </w:r>
            <w:r w:rsidR="00C54A8C" w:rsidRPr="009F1472">
              <w:rPr>
                <w:rFonts w:cs="Arial"/>
                <w:noProof/>
                <w:webHidden/>
              </w:rPr>
              <w:instrText xml:space="preserve"> PAGEREF _Toc13058307 \h </w:instrText>
            </w:r>
            <w:r w:rsidR="00C54A8C" w:rsidRPr="009F1472">
              <w:rPr>
                <w:rFonts w:cs="Arial"/>
                <w:noProof/>
                <w:webHidden/>
              </w:rPr>
            </w:r>
            <w:r w:rsidR="00C54A8C" w:rsidRPr="009F1472">
              <w:rPr>
                <w:rFonts w:cs="Arial"/>
                <w:noProof/>
                <w:webHidden/>
              </w:rPr>
              <w:fldChar w:fldCharType="separate"/>
            </w:r>
            <w:r w:rsidR="00F25881" w:rsidRPr="009F1472">
              <w:rPr>
                <w:rFonts w:cs="Arial"/>
                <w:noProof/>
                <w:webHidden/>
              </w:rPr>
              <w:t>1</w:t>
            </w:r>
            <w:r w:rsidR="00C54A8C" w:rsidRPr="009F1472">
              <w:rPr>
                <w:rFonts w:cs="Arial"/>
                <w:noProof/>
                <w:webHidden/>
              </w:rPr>
              <w:fldChar w:fldCharType="end"/>
            </w:r>
          </w:hyperlink>
        </w:p>
        <w:p w14:paraId="0F61E7B0" w14:textId="5E5BD665" w:rsidR="00C54A8C" w:rsidRPr="009F1472" w:rsidRDefault="00CE3BAB">
          <w:pPr>
            <w:pStyle w:val="TOC1"/>
            <w:tabs>
              <w:tab w:val="right" w:leader="dot" w:pos="9016"/>
            </w:tabs>
            <w:rPr>
              <w:rFonts w:cs="Arial"/>
              <w:noProof/>
              <w:lang w:val="en-GB" w:eastAsia="en-GB"/>
            </w:rPr>
          </w:pPr>
          <w:hyperlink w:anchor="_Toc13058308" w:history="1">
            <w:r w:rsidR="00C54A8C" w:rsidRPr="009F1472">
              <w:rPr>
                <w:rStyle w:val="Hyperlink"/>
                <w:rFonts w:cs="Arial"/>
                <w:b/>
                <w:noProof/>
              </w:rPr>
              <w:t>Part Two: Good Practice Guidelines</w:t>
            </w:r>
            <w:r w:rsidR="00C54A8C" w:rsidRPr="009F1472">
              <w:rPr>
                <w:rFonts w:cs="Arial"/>
                <w:noProof/>
                <w:webHidden/>
              </w:rPr>
              <w:tab/>
            </w:r>
            <w:r w:rsidR="00C54A8C" w:rsidRPr="009F1472">
              <w:rPr>
                <w:rFonts w:cs="Arial"/>
                <w:noProof/>
                <w:webHidden/>
              </w:rPr>
              <w:fldChar w:fldCharType="begin"/>
            </w:r>
            <w:r w:rsidR="00C54A8C" w:rsidRPr="009F1472">
              <w:rPr>
                <w:rFonts w:cs="Arial"/>
                <w:noProof/>
                <w:webHidden/>
              </w:rPr>
              <w:instrText xml:space="preserve"> PAGEREF _Toc13058308 \h </w:instrText>
            </w:r>
            <w:r w:rsidR="00C54A8C" w:rsidRPr="009F1472">
              <w:rPr>
                <w:rFonts w:cs="Arial"/>
                <w:noProof/>
                <w:webHidden/>
              </w:rPr>
            </w:r>
            <w:r w:rsidR="00C54A8C" w:rsidRPr="009F1472">
              <w:rPr>
                <w:rFonts w:cs="Arial"/>
                <w:noProof/>
                <w:webHidden/>
              </w:rPr>
              <w:fldChar w:fldCharType="separate"/>
            </w:r>
            <w:r w:rsidR="00F25881" w:rsidRPr="009F1472">
              <w:rPr>
                <w:rFonts w:cs="Arial"/>
                <w:noProof/>
                <w:webHidden/>
              </w:rPr>
              <w:t>2</w:t>
            </w:r>
            <w:r w:rsidR="00C54A8C" w:rsidRPr="009F1472">
              <w:rPr>
                <w:rFonts w:cs="Arial"/>
                <w:noProof/>
                <w:webHidden/>
              </w:rPr>
              <w:fldChar w:fldCharType="end"/>
            </w:r>
          </w:hyperlink>
        </w:p>
        <w:p w14:paraId="3A01F1AD" w14:textId="5C36ADA9" w:rsidR="00C54A8C" w:rsidRPr="009F1472" w:rsidRDefault="00CE3BAB">
          <w:pPr>
            <w:pStyle w:val="TOC3"/>
            <w:tabs>
              <w:tab w:val="right" w:leader="dot" w:pos="9016"/>
            </w:tabs>
            <w:rPr>
              <w:rFonts w:cs="Arial"/>
              <w:noProof/>
              <w:lang w:val="en-GB" w:eastAsia="en-GB"/>
            </w:rPr>
          </w:pPr>
          <w:hyperlink w:anchor="_Toc13058309" w:history="1">
            <w:r w:rsidR="00C54A8C" w:rsidRPr="009F1472">
              <w:rPr>
                <w:rStyle w:val="Hyperlink"/>
                <w:rFonts w:cs="Arial"/>
                <w:noProof/>
              </w:rPr>
              <w:t>Your Personal Safety</w:t>
            </w:r>
            <w:r w:rsidR="00C54A8C" w:rsidRPr="009F1472">
              <w:rPr>
                <w:rFonts w:cs="Arial"/>
                <w:noProof/>
                <w:webHidden/>
              </w:rPr>
              <w:tab/>
            </w:r>
            <w:r w:rsidR="00C54A8C" w:rsidRPr="009F1472">
              <w:rPr>
                <w:rFonts w:cs="Arial"/>
                <w:noProof/>
                <w:webHidden/>
              </w:rPr>
              <w:fldChar w:fldCharType="begin"/>
            </w:r>
            <w:r w:rsidR="00C54A8C" w:rsidRPr="009F1472">
              <w:rPr>
                <w:rFonts w:cs="Arial"/>
                <w:noProof/>
                <w:webHidden/>
              </w:rPr>
              <w:instrText xml:space="preserve"> PAGEREF _Toc13058309 \h </w:instrText>
            </w:r>
            <w:r w:rsidR="00C54A8C" w:rsidRPr="009F1472">
              <w:rPr>
                <w:rFonts w:cs="Arial"/>
                <w:noProof/>
                <w:webHidden/>
              </w:rPr>
            </w:r>
            <w:r w:rsidR="00C54A8C" w:rsidRPr="009F1472">
              <w:rPr>
                <w:rFonts w:cs="Arial"/>
                <w:noProof/>
                <w:webHidden/>
              </w:rPr>
              <w:fldChar w:fldCharType="separate"/>
            </w:r>
            <w:r w:rsidR="00F25881" w:rsidRPr="009F1472">
              <w:rPr>
                <w:rFonts w:cs="Arial"/>
                <w:noProof/>
                <w:webHidden/>
              </w:rPr>
              <w:t>2</w:t>
            </w:r>
            <w:r w:rsidR="00C54A8C" w:rsidRPr="009F1472">
              <w:rPr>
                <w:rFonts w:cs="Arial"/>
                <w:noProof/>
                <w:webHidden/>
              </w:rPr>
              <w:fldChar w:fldCharType="end"/>
            </w:r>
          </w:hyperlink>
        </w:p>
        <w:p w14:paraId="77A15029" w14:textId="0C2C5FB2" w:rsidR="00C54A8C" w:rsidRPr="009F1472" w:rsidRDefault="00CE3BAB">
          <w:pPr>
            <w:pStyle w:val="TOC3"/>
            <w:tabs>
              <w:tab w:val="right" w:leader="dot" w:pos="9016"/>
            </w:tabs>
            <w:rPr>
              <w:rFonts w:cs="Arial"/>
              <w:noProof/>
              <w:lang w:val="en-GB" w:eastAsia="en-GB"/>
            </w:rPr>
          </w:pPr>
          <w:hyperlink w:anchor="_Toc13058310" w:history="1">
            <w:r w:rsidR="00C54A8C" w:rsidRPr="009F1472">
              <w:rPr>
                <w:rStyle w:val="Hyperlink"/>
                <w:rFonts w:cs="Arial"/>
                <w:noProof/>
              </w:rPr>
              <w:t>Visiting the Family</w:t>
            </w:r>
            <w:r w:rsidR="00C54A8C" w:rsidRPr="009F1472">
              <w:rPr>
                <w:rFonts w:cs="Arial"/>
                <w:noProof/>
                <w:webHidden/>
              </w:rPr>
              <w:tab/>
            </w:r>
            <w:r w:rsidR="00C54A8C" w:rsidRPr="009F1472">
              <w:rPr>
                <w:rFonts w:cs="Arial"/>
                <w:noProof/>
                <w:webHidden/>
              </w:rPr>
              <w:fldChar w:fldCharType="begin"/>
            </w:r>
            <w:r w:rsidR="00C54A8C" w:rsidRPr="009F1472">
              <w:rPr>
                <w:rFonts w:cs="Arial"/>
                <w:noProof/>
                <w:webHidden/>
              </w:rPr>
              <w:instrText xml:space="preserve"> PAGEREF _Toc13058310 \h </w:instrText>
            </w:r>
            <w:r w:rsidR="00C54A8C" w:rsidRPr="009F1472">
              <w:rPr>
                <w:rFonts w:cs="Arial"/>
                <w:noProof/>
                <w:webHidden/>
              </w:rPr>
            </w:r>
            <w:r w:rsidR="00C54A8C" w:rsidRPr="009F1472">
              <w:rPr>
                <w:rFonts w:cs="Arial"/>
                <w:noProof/>
                <w:webHidden/>
              </w:rPr>
              <w:fldChar w:fldCharType="separate"/>
            </w:r>
            <w:r w:rsidR="00F25881" w:rsidRPr="009F1472">
              <w:rPr>
                <w:rFonts w:cs="Arial"/>
                <w:noProof/>
                <w:webHidden/>
              </w:rPr>
              <w:t>2</w:t>
            </w:r>
            <w:r w:rsidR="00C54A8C" w:rsidRPr="009F1472">
              <w:rPr>
                <w:rFonts w:cs="Arial"/>
                <w:noProof/>
                <w:webHidden/>
              </w:rPr>
              <w:fldChar w:fldCharType="end"/>
            </w:r>
          </w:hyperlink>
        </w:p>
        <w:p w14:paraId="028D3EB1" w14:textId="52AC8F64" w:rsidR="00C54A8C" w:rsidRPr="009F1472" w:rsidRDefault="00CE3BAB">
          <w:pPr>
            <w:pStyle w:val="TOC3"/>
            <w:tabs>
              <w:tab w:val="right" w:leader="dot" w:pos="9016"/>
            </w:tabs>
            <w:rPr>
              <w:rFonts w:cs="Arial"/>
              <w:noProof/>
              <w:lang w:val="en-GB" w:eastAsia="en-GB"/>
            </w:rPr>
          </w:pPr>
          <w:hyperlink w:anchor="_Toc13058311" w:history="1">
            <w:r w:rsidR="00C54A8C" w:rsidRPr="009F1472">
              <w:rPr>
                <w:rStyle w:val="Hyperlink"/>
                <w:rFonts w:cs="Arial"/>
                <w:noProof/>
              </w:rPr>
              <w:t>Gifts &amp; Money</w:t>
            </w:r>
            <w:r w:rsidR="00C54A8C" w:rsidRPr="009F1472">
              <w:rPr>
                <w:rFonts w:cs="Arial"/>
                <w:noProof/>
                <w:webHidden/>
              </w:rPr>
              <w:tab/>
            </w:r>
            <w:r w:rsidR="00C54A8C" w:rsidRPr="009F1472">
              <w:rPr>
                <w:rFonts w:cs="Arial"/>
                <w:noProof/>
                <w:webHidden/>
              </w:rPr>
              <w:fldChar w:fldCharType="begin"/>
            </w:r>
            <w:r w:rsidR="00C54A8C" w:rsidRPr="009F1472">
              <w:rPr>
                <w:rFonts w:cs="Arial"/>
                <w:noProof/>
                <w:webHidden/>
              </w:rPr>
              <w:instrText xml:space="preserve"> PAGEREF _Toc13058311 \h </w:instrText>
            </w:r>
            <w:r w:rsidR="00C54A8C" w:rsidRPr="009F1472">
              <w:rPr>
                <w:rFonts w:cs="Arial"/>
                <w:noProof/>
                <w:webHidden/>
              </w:rPr>
            </w:r>
            <w:r w:rsidR="00C54A8C" w:rsidRPr="009F1472">
              <w:rPr>
                <w:rFonts w:cs="Arial"/>
                <w:noProof/>
                <w:webHidden/>
              </w:rPr>
              <w:fldChar w:fldCharType="separate"/>
            </w:r>
            <w:r w:rsidR="00F25881" w:rsidRPr="009F1472">
              <w:rPr>
                <w:rFonts w:cs="Arial"/>
                <w:noProof/>
                <w:webHidden/>
              </w:rPr>
              <w:t>3</w:t>
            </w:r>
            <w:r w:rsidR="00C54A8C" w:rsidRPr="009F1472">
              <w:rPr>
                <w:rFonts w:cs="Arial"/>
                <w:noProof/>
                <w:webHidden/>
              </w:rPr>
              <w:fldChar w:fldCharType="end"/>
            </w:r>
          </w:hyperlink>
        </w:p>
        <w:p w14:paraId="7FAAC146" w14:textId="205C95DA" w:rsidR="00C54A8C" w:rsidRPr="009F1472" w:rsidRDefault="00CE3BAB">
          <w:pPr>
            <w:pStyle w:val="TOC3"/>
            <w:tabs>
              <w:tab w:val="right" w:leader="dot" w:pos="9016"/>
            </w:tabs>
            <w:rPr>
              <w:rFonts w:cs="Arial"/>
              <w:noProof/>
              <w:lang w:val="en-GB" w:eastAsia="en-GB"/>
            </w:rPr>
          </w:pPr>
          <w:hyperlink w:anchor="_Toc13058312" w:history="1">
            <w:r w:rsidR="00C54A8C" w:rsidRPr="009F1472">
              <w:rPr>
                <w:rStyle w:val="Hyperlink"/>
                <w:rFonts w:cs="Arial"/>
                <w:noProof/>
              </w:rPr>
              <w:t>Communication</w:t>
            </w:r>
            <w:r w:rsidR="00C54A8C" w:rsidRPr="009F1472">
              <w:rPr>
                <w:rFonts w:cs="Arial"/>
                <w:noProof/>
                <w:webHidden/>
              </w:rPr>
              <w:tab/>
            </w:r>
            <w:r w:rsidR="00C54A8C" w:rsidRPr="009F1472">
              <w:rPr>
                <w:rFonts w:cs="Arial"/>
                <w:noProof/>
                <w:webHidden/>
              </w:rPr>
              <w:fldChar w:fldCharType="begin"/>
            </w:r>
            <w:r w:rsidR="00C54A8C" w:rsidRPr="009F1472">
              <w:rPr>
                <w:rFonts w:cs="Arial"/>
                <w:noProof/>
                <w:webHidden/>
              </w:rPr>
              <w:instrText xml:space="preserve"> PAGEREF _Toc13058312 \h </w:instrText>
            </w:r>
            <w:r w:rsidR="00C54A8C" w:rsidRPr="009F1472">
              <w:rPr>
                <w:rFonts w:cs="Arial"/>
                <w:noProof/>
                <w:webHidden/>
              </w:rPr>
            </w:r>
            <w:r w:rsidR="00C54A8C" w:rsidRPr="009F1472">
              <w:rPr>
                <w:rFonts w:cs="Arial"/>
                <w:noProof/>
                <w:webHidden/>
              </w:rPr>
              <w:fldChar w:fldCharType="separate"/>
            </w:r>
            <w:r w:rsidR="00F25881" w:rsidRPr="009F1472">
              <w:rPr>
                <w:rFonts w:cs="Arial"/>
                <w:noProof/>
                <w:webHidden/>
              </w:rPr>
              <w:t>3</w:t>
            </w:r>
            <w:r w:rsidR="00C54A8C" w:rsidRPr="009F1472">
              <w:rPr>
                <w:rFonts w:cs="Arial"/>
                <w:noProof/>
                <w:webHidden/>
              </w:rPr>
              <w:fldChar w:fldCharType="end"/>
            </w:r>
          </w:hyperlink>
        </w:p>
        <w:p w14:paraId="54C58461" w14:textId="3F8ACDE4" w:rsidR="00C54A8C" w:rsidRPr="009F1472" w:rsidRDefault="00CE3BAB">
          <w:pPr>
            <w:pStyle w:val="TOC3"/>
            <w:tabs>
              <w:tab w:val="right" w:leader="dot" w:pos="9016"/>
            </w:tabs>
            <w:rPr>
              <w:rFonts w:cs="Arial"/>
              <w:noProof/>
              <w:lang w:val="en-GB" w:eastAsia="en-GB"/>
            </w:rPr>
          </w:pPr>
          <w:hyperlink w:anchor="_Toc13058313" w:history="1">
            <w:r w:rsidR="00C54A8C" w:rsidRPr="009F1472">
              <w:rPr>
                <w:rStyle w:val="Hyperlink"/>
                <w:rFonts w:cs="Arial"/>
                <w:noProof/>
              </w:rPr>
              <w:t>Empowerment, Advice &amp; Decision Making</w:t>
            </w:r>
            <w:r w:rsidR="00C54A8C" w:rsidRPr="009F1472">
              <w:rPr>
                <w:rFonts w:cs="Arial"/>
                <w:noProof/>
                <w:webHidden/>
              </w:rPr>
              <w:tab/>
            </w:r>
            <w:r w:rsidR="00C54A8C" w:rsidRPr="009F1472">
              <w:rPr>
                <w:rFonts w:cs="Arial"/>
                <w:noProof/>
                <w:webHidden/>
              </w:rPr>
              <w:fldChar w:fldCharType="begin"/>
            </w:r>
            <w:r w:rsidR="00C54A8C" w:rsidRPr="009F1472">
              <w:rPr>
                <w:rFonts w:cs="Arial"/>
                <w:noProof/>
                <w:webHidden/>
              </w:rPr>
              <w:instrText xml:space="preserve"> PAGEREF _Toc13058313 \h </w:instrText>
            </w:r>
            <w:r w:rsidR="00C54A8C" w:rsidRPr="009F1472">
              <w:rPr>
                <w:rFonts w:cs="Arial"/>
                <w:noProof/>
                <w:webHidden/>
              </w:rPr>
            </w:r>
            <w:r w:rsidR="00C54A8C" w:rsidRPr="009F1472">
              <w:rPr>
                <w:rFonts w:cs="Arial"/>
                <w:noProof/>
                <w:webHidden/>
              </w:rPr>
              <w:fldChar w:fldCharType="separate"/>
            </w:r>
            <w:r w:rsidR="00F25881" w:rsidRPr="009F1472">
              <w:rPr>
                <w:rFonts w:cs="Arial"/>
                <w:noProof/>
                <w:webHidden/>
              </w:rPr>
              <w:t>4</w:t>
            </w:r>
            <w:r w:rsidR="00C54A8C" w:rsidRPr="009F1472">
              <w:rPr>
                <w:rFonts w:cs="Arial"/>
                <w:noProof/>
                <w:webHidden/>
              </w:rPr>
              <w:fldChar w:fldCharType="end"/>
            </w:r>
          </w:hyperlink>
        </w:p>
        <w:p w14:paraId="38746803" w14:textId="2A457CF0" w:rsidR="00C54A8C" w:rsidRPr="009F1472" w:rsidRDefault="00CE3BAB">
          <w:pPr>
            <w:pStyle w:val="TOC3"/>
            <w:tabs>
              <w:tab w:val="right" w:leader="dot" w:pos="9016"/>
            </w:tabs>
            <w:rPr>
              <w:rFonts w:cs="Arial"/>
              <w:noProof/>
              <w:lang w:val="en-GB" w:eastAsia="en-GB"/>
            </w:rPr>
          </w:pPr>
          <w:hyperlink w:anchor="_Toc13058314" w:history="1">
            <w:r w:rsidR="00C54A8C" w:rsidRPr="009F1472">
              <w:rPr>
                <w:rStyle w:val="Hyperlink"/>
                <w:rFonts w:cs="Arial"/>
                <w:noProof/>
              </w:rPr>
              <w:t>Maintaining Positive Relationships</w:t>
            </w:r>
            <w:r w:rsidR="00C54A8C" w:rsidRPr="009F1472">
              <w:rPr>
                <w:rFonts w:cs="Arial"/>
                <w:noProof/>
                <w:webHidden/>
              </w:rPr>
              <w:tab/>
            </w:r>
            <w:r w:rsidR="00C54A8C" w:rsidRPr="009F1472">
              <w:rPr>
                <w:rFonts w:cs="Arial"/>
                <w:noProof/>
                <w:webHidden/>
              </w:rPr>
              <w:fldChar w:fldCharType="begin"/>
            </w:r>
            <w:r w:rsidR="00C54A8C" w:rsidRPr="009F1472">
              <w:rPr>
                <w:rFonts w:cs="Arial"/>
                <w:noProof/>
                <w:webHidden/>
              </w:rPr>
              <w:instrText xml:space="preserve"> PAGEREF _Toc13058314 \h </w:instrText>
            </w:r>
            <w:r w:rsidR="00C54A8C" w:rsidRPr="009F1472">
              <w:rPr>
                <w:rFonts w:cs="Arial"/>
                <w:noProof/>
                <w:webHidden/>
              </w:rPr>
            </w:r>
            <w:r w:rsidR="00C54A8C" w:rsidRPr="009F1472">
              <w:rPr>
                <w:rFonts w:cs="Arial"/>
                <w:noProof/>
                <w:webHidden/>
              </w:rPr>
              <w:fldChar w:fldCharType="separate"/>
            </w:r>
            <w:r w:rsidR="00F25881" w:rsidRPr="009F1472">
              <w:rPr>
                <w:rFonts w:cs="Arial"/>
                <w:noProof/>
                <w:webHidden/>
              </w:rPr>
              <w:t>4</w:t>
            </w:r>
            <w:r w:rsidR="00C54A8C" w:rsidRPr="009F1472">
              <w:rPr>
                <w:rFonts w:cs="Arial"/>
                <w:noProof/>
                <w:webHidden/>
              </w:rPr>
              <w:fldChar w:fldCharType="end"/>
            </w:r>
          </w:hyperlink>
        </w:p>
        <w:p w14:paraId="64C70EB5" w14:textId="589E7A4C" w:rsidR="00C54A8C" w:rsidRPr="009F1472" w:rsidRDefault="00CE3BAB">
          <w:pPr>
            <w:pStyle w:val="TOC3"/>
            <w:tabs>
              <w:tab w:val="right" w:leader="dot" w:pos="9016"/>
            </w:tabs>
            <w:rPr>
              <w:rFonts w:cs="Arial"/>
              <w:noProof/>
              <w:lang w:val="en-GB" w:eastAsia="en-GB"/>
            </w:rPr>
          </w:pPr>
          <w:hyperlink w:anchor="_Toc13058315" w:history="1">
            <w:r w:rsidR="00C54A8C" w:rsidRPr="009F1472">
              <w:rPr>
                <w:rStyle w:val="Hyperlink"/>
                <w:rFonts w:cs="Arial"/>
                <w:noProof/>
              </w:rPr>
              <w:t>Respect</w:t>
            </w:r>
            <w:r w:rsidR="00C54A8C" w:rsidRPr="009F1472">
              <w:rPr>
                <w:rFonts w:cs="Arial"/>
                <w:noProof/>
                <w:webHidden/>
              </w:rPr>
              <w:tab/>
            </w:r>
            <w:r w:rsidR="00C54A8C" w:rsidRPr="009F1472">
              <w:rPr>
                <w:rFonts w:cs="Arial"/>
                <w:noProof/>
                <w:webHidden/>
              </w:rPr>
              <w:fldChar w:fldCharType="begin"/>
            </w:r>
            <w:r w:rsidR="00C54A8C" w:rsidRPr="009F1472">
              <w:rPr>
                <w:rFonts w:cs="Arial"/>
                <w:noProof/>
                <w:webHidden/>
              </w:rPr>
              <w:instrText xml:space="preserve"> PAGEREF _Toc13058315 \h </w:instrText>
            </w:r>
            <w:r w:rsidR="00C54A8C" w:rsidRPr="009F1472">
              <w:rPr>
                <w:rFonts w:cs="Arial"/>
                <w:noProof/>
                <w:webHidden/>
              </w:rPr>
            </w:r>
            <w:r w:rsidR="00C54A8C" w:rsidRPr="009F1472">
              <w:rPr>
                <w:rFonts w:cs="Arial"/>
                <w:noProof/>
                <w:webHidden/>
              </w:rPr>
              <w:fldChar w:fldCharType="separate"/>
            </w:r>
            <w:r w:rsidR="00F25881" w:rsidRPr="009F1472">
              <w:rPr>
                <w:rFonts w:cs="Arial"/>
                <w:noProof/>
                <w:webHidden/>
              </w:rPr>
              <w:t>4</w:t>
            </w:r>
            <w:r w:rsidR="00C54A8C" w:rsidRPr="009F1472">
              <w:rPr>
                <w:rFonts w:cs="Arial"/>
                <w:noProof/>
                <w:webHidden/>
              </w:rPr>
              <w:fldChar w:fldCharType="end"/>
            </w:r>
          </w:hyperlink>
        </w:p>
        <w:p w14:paraId="438C2ADE" w14:textId="29B567CE" w:rsidR="00C54A8C" w:rsidRPr="009F1472" w:rsidRDefault="00CE3BAB">
          <w:pPr>
            <w:pStyle w:val="TOC3"/>
            <w:tabs>
              <w:tab w:val="right" w:leader="dot" w:pos="9016"/>
            </w:tabs>
            <w:rPr>
              <w:rFonts w:cs="Arial"/>
              <w:noProof/>
              <w:lang w:val="en-GB" w:eastAsia="en-GB"/>
            </w:rPr>
          </w:pPr>
          <w:hyperlink w:anchor="_Toc13058316" w:history="1">
            <w:r w:rsidR="00C54A8C" w:rsidRPr="009F1472">
              <w:rPr>
                <w:rStyle w:val="Hyperlink"/>
                <w:rFonts w:cs="Arial"/>
                <w:noProof/>
              </w:rPr>
              <w:t>Reliability</w:t>
            </w:r>
            <w:r w:rsidR="00C54A8C" w:rsidRPr="009F1472">
              <w:rPr>
                <w:rFonts w:cs="Arial"/>
                <w:noProof/>
                <w:webHidden/>
              </w:rPr>
              <w:tab/>
            </w:r>
            <w:r w:rsidR="00C54A8C" w:rsidRPr="009F1472">
              <w:rPr>
                <w:rFonts w:cs="Arial"/>
                <w:noProof/>
                <w:webHidden/>
              </w:rPr>
              <w:fldChar w:fldCharType="begin"/>
            </w:r>
            <w:r w:rsidR="00C54A8C" w:rsidRPr="009F1472">
              <w:rPr>
                <w:rFonts w:cs="Arial"/>
                <w:noProof/>
                <w:webHidden/>
              </w:rPr>
              <w:instrText xml:space="preserve"> PAGEREF _Toc13058316 \h </w:instrText>
            </w:r>
            <w:r w:rsidR="00C54A8C" w:rsidRPr="009F1472">
              <w:rPr>
                <w:rFonts w:cs="Arial"/>
                <w:noProof/>
                <w:webHidden/>
              </w:rPr>
            </w:r>
            <w:r w:rsidR="00C54A8C" w:rsidRPr="009F1472">
              <w:rPr>
                <w:rFonts w:cs="Arial"/>
                <w:noProof/>
                <w:webHidden/>
              </w:rPr>
              <w:fldChar w:fldCharType="separate"/>
            </w:r>
            <w:r w:rsidR="00F25881" w:rsidRPr="009F1472">
              <w:rPr>
                <w:rFonts w:cs="Arial"/>
                <w:noProof/>
                <w:webHidden/>
              </w:rPr>
              <w:t>4</w:t>
            </w:r>
            <w:r w:rsidR="00C54A8C" w:rsidRPr="009F1472">
              <w:rPr>
                <w:rFonts w:cs="Arial"/>
                <w:noProof/>
                <w:webHidden/>
              </w:rPr>
              <w:fldChar w:fldCharType="end"/>
            </w:r>
          </w:hyperlink>
        </w:p>
        <w:p w14:paraId="73555CD0" w14:textId="2C2290DD" w:rsidR="00C54A8C" w:rsidRPr="009F1472" w:rsidRDefault="00CE3BAB">
          <w:pPr>
            <w:pStyle w:val="TOC3"/>
            <w:tabs>
              <w:tab w:val="right" w:leader="dot" w:pos="9016"/>
            </w:tabs>
            <w:rPr>
              <w:rFonts w:cs="Arial"/>
              <w:noProof/>
              <w:lang w:val="en-GB" w:eastAsia="en-GB"/>
            </w:rPr>
          </w:pPr>
          <w:hyperlink w:anchor="_Toc13058317" w:history="1">
            <w:r w:rsidR="00C54A8C" w:rsidRPr="009F1472">
              <w:rPr>
                <w:rStyle w:val="Hyperlink"/>
                <w:rFonts w:cs="Arial"/>
                <w:noProof/>
              </w:rPr>
              <w:t>Be positive and professional</w:t>
            </w:r>
            <w:r w:rsidR="00C54A8C" w:rsidRPr="009F1472">
              <w:rPr>
                <w:rFonts w:cs="Arial"/>
                <w:noProof/>
                <w:webHidden/>
              </w:rPr>
              <w:tab/>
            </w:r>
            <w:r w:rsidR="00C54A8C" w:rsidRPr="009F1472">
              <w:rPr>
                <w:rFonts w:cs="Arial"/>
                <w:noProof/>
                <w:webHidden/>
              </w:rPr>
              <w:fldChar w:fldCharType="begin"/>
            </w:r>
            <w:r w:rsidR="00C54A8C" w:rsidRPr="009F1472">
              <w:rPr>
                <w:rFonts w:cs="Arial"/>
                <w:noProof/>
                <w:webHidden/>
              </w:rPr>
              <w:instrText xml:space="preserve"> PAGEREF _Toc13058317 \h </w:instrText>
            </w:r>
            <w:r w:rsidR="00C54A8C" w:rsidRPr="009F1472">
              <w:rPr>
                <w:rFonts w:cs="Arial"/>
                <w:noProof/>
                <w:webHidden/>
              </w:rPr>
            </w:r>
            <w:r w:rsidR="00C54A8C" w:rsidRPr="009F1472">
              <w:rPr>
                <w:rFonts w:cs="Arial"/>
                <w:noProof/>
                <w:webHidden/>
              </w:rPr>
              <w:fldChar w:fldCharType="separate"/>
            </w:r>
            <w:r w:rsidR="00F25881" w:rsidRPr="009F1472">
              <w:rPr>
                <w:rFonts w:cs="Arial"/>
                <w:noProof/>
                <w:webHidden/>
              </w:rPr>
              <w:t>4</w:t>
            </w:r>
            <w:r w:rsidR="00C54A8C" w:rsidRPr="009F1472">
              <w:rPr>
                <w:rFonts w:cs="Arial"/>
                <w:noProof/>
                <w:webHidden/>
              </w:rPr>
              <w:fldChar w:fldCharType="end"/>
            </w:r>
          </w:hyperlink>
        </w:p>
        <w:p w14:paraId="2CD6936C" w14:textId="3B8A839C" w:rsidR="00C54A8C" w:rsidRPr="009F1472" w:rsidRDefault="00CE3BAB">
          <w:pPr>
            <w:pStyle w:val="TOC3"/>
            <w:tabs>
              <w:tab w:val="right" w:leader="dot" w:pos="9016"/>
            </w:tabs>
            <w:rPr>
              <w:rFonts w:cs="Arial"/>
              <w:noProof/>
              <w:lang w:val="en-GB" w:eastAsia="en-GB"/>
            </w:rPr>
          </w:pPr>
          <w:hyperlink w:anchor="_Toc13058318" w:history="1">
            <w:r w:rsidR="00C54A8C" w:rsidRPr="009F1472">
              <w:rPr>
                <w:rStyle w:val="Hyperlink"/>
                <w:rFonts w:cs="Arial"/>
                <w:noProof/>
              </w:rPr>
              <w:t>Confidentiality</w:t>
            </w:r>
            <w:r w:rsidR="00C54A8C" w:rsidRPr="009F1472">
              <w:rPr>
                <w:rFonts w:cs="Arial"/>
                <w:noProof/>
                <w:webHidden/>
              </w:rPr>
              <w:tab/>
            </w:r>
            <w:r w:rsidR="00C54A8C" w:rsidRPr="009F1472">
              <w:rPr>
                <w:rFonts w:cs="Arial"/>
                <w:noProof/>
                <w:webHidden/>
              </w:rPr>
              <w:fldChar w:fldCharType="begin"/>
            </w:r>
            <w:r w:rsidR="00C54A8C" w:rsidRPr="009F1472">
              <w:rPr>
                <w:rFonts w:cs="Arial"/>
                <w:noProof/>
                <w:webHidden/>
              </w:rPr>
              <w:instrText xml:space="preserve"> PAGEREF _Toc13058318 \h </w:instrText>
            </w:r>
            <w:r w:rsidR="00C54A8C" w:rsidRPr="009F1472">
              <w:rPr>
                <w:rFonts w:cs="Arial"/>
                <w:noProof/>
                <w:webHidden/>
              </w:rPr>
            </w:r>
            <w:r w:rsidR="00C54A8C" w:rsidRPr="009F1472">
              <w:rPr>
                <w:rFonts w:cs="Arial"/>
                <w:noProof/>
                <w:webHidden/>
              </w:rPr>
              <w:fldChar w:fldCharType="separate"/>
            </w:r>
            <w:r w:rsidR="00F25881" w:rsidRPr="009F1472">
              <w:rPr>
                <w:rFonts w:cs="Arial"/>
                <w:noProof/>
                <w:webHidden/>
              </w:rPr>
              <w:t>4</w:t>
            </w:r>
            <w:r w:rsidR="00C54A8C" w:rsidRPr="009F1472">
              <w:rPr>
                <w:rFonts w:cs="Arial"/>
                <w:noProof/>
                <w:webHidden/>
              </w:rPr>
              <w:fldChar w:fldCharType="end"/>
            </w:r>
          </w:hyperlink>
        </w:p>
        <w:p w14:paraId="5277908F" w14:textId="79D852D0" w:rsidR="00C54A8C" w:rsidRPr="009F1472" w:rsidRDefault="00CE3BAB" w:rsidP="00C54A8C">
          <w:pPr>
            <w:pStyle w:val="TOC1"/>
            <w:tabs>
              <w:tab w:val="right" w:leader="dot" w:pos="9016"/>
            </w:tabs>
            <w:rPr>
              <w:rFonts w:cs="Arial"/>
              <w:noProof/>
              <w:lang w:val="en-GB" w:eastAsia="en-GB"/>
            </w:rPr>
          </w:pPr>
          <w:hyperlink w:anchor="_Toc13058319" w:history="1">
            <w:r w:rsidR="00C54A8C" w:rsidRPr="009F1472">
              <w:rPr>
                <w:rStyle w:val="Hyperlink"/>
                <w:rFonts w:cs="Arial"/>
                <w:b/>
                <w:noProof/>
              </w:rPr>
              <w:t>Part Three: Volunteer Self-Care</w:t>
            </w:r>
            <w:r w:rsidR="00C54A8C" w:rsidRPr="009F1472">
              <w:rPr>
                <w:rFonts w:cs="Arial"/>
                <w:noProof/>
                <w:webHidden/>
              </w:rPr>
              <w:tab/>
            </w:r>
            <w:r w:rsidR="00C54A8C" w:rsidRPr="009F1472">
              <w:rPr>
                <w:rFonts w:cs="Arial"/>
                <w:noProof/>
                <w:webHidden/>
              </w:rPr>
              <w:fldChar w:fldCharType="begin"/>
            </w:r>
            <w:r w:rsidR="00C54A8C" w:rsidRPr="009F1472">
              <w:rPr>
                <w:rFonts w:cs="Arial"/>
                <w:noProof/>
                <w:webHidden/>
              </w:rPr>
              <w:instrText xml:space="preserve"> PAGEREF _Toc13058319 \h </w:instrText>
            </w:r>
            <w:r w:rsidR="00C54A8C" w:rsidRPr="009F1472">
              <w:rPr>
                <w:rFonts w:cs="Arial"/>
                <w:noProof/>
                <w:webHidden/>
              </w:rPr>
            </w:r>
            <w:r w:rsidR="00C54A8C" w:rsidRPr="009F1472">
              <w:rPr>
                <w:rFonts w:cs="Arial"/>
                <w:noProof/>
                <w:webHidden/>
              </w:rPr>
              <w:fldChar w:fldCharType="separate"/>
            </w:r>
            <w:r w:rsidR="00F25881" w:rsidRPr="009F1472">
              <w:rPr>
                <w:rFonts w:cs="Arial"/>
                <w:noProof/>
                <w:webHidden/>
              </w:rPr>
              <w:t>5</w:t>
            </w:r>
            <w:r w:rsidR="00C54A8C" w:rsidRPr="009F1472">
              <w:rPr>
                <w:rFonts w:cs="Arial"/>
                <w:noProof/>
                <w:webHidden/>
              </w:rPr>
              <w:fldChar w:fldCharType="end"/>
            </w:r>
          </w:hyperlink>
        </w:p>
        <w:p w14:paraId="4FF19684" w14:textId="77FD360A" w:rsidR="00C54A8C" w:rsidRPr="009F1472" w:rsidRDefault="00CE3BAB">
          <w:pPr>
            <w:pStyle w:val="TOC1"/>
            <w:tabs>
              <w:tab w:val="right" w:leader="dot" w:pos="9016"/>
            </w:tabs>
            <w:rPr>
              <w:rFonts w:cs="Arial"/>
              <w:noProof/>
              <w:lang w:val="en-GB" w:eastAsia="en-GB"/>
            </w:rPr>
          </w:pPr>
          <w:hyperlink w:anchor="_Toc13058322" w:history="1">
            <w:r w:rsidR="00C54A8C" w:rsidRPr="009F1472">
              <w:rPr>
                <w:rStyle w:val="Hyperlink"/>
                <w:rFonts w:cs="Arial"/>
                <w:b/>
                <w:noProof/>
              </w:rPr>
              <w:t>Part Four: Identifying and Reporting Safeguarding Concerns</w:t>
            </w:r>
            <w:r w:rsidR="00C54A8C" w:rsidRPr="009F1472">
              <w:rPr>
                <w:rStyle w:val="Hyperlink"/>
                <w:rFonts w:cs="Arial"/>
                <w:noProof/>
              </w:rPr>
              <w:t>.</w:t>
            </w:r>
            <w:r w:rsidR="00C54A8C" w:rsidRPr="009F1472">
              <w:rPr>
                <w:rFonts w:cs="Arial"/>
                <w:noProof/>
                <w:webHidden/>
              </w:rPr>
              <w:tab/>
            </w:r>
            <w:r w:rsidR="00C54A8C" w:rsidRPr="009F1472">
              <w:rPr>
                <w:rFonts w:cs="Arial"/>
                <w:noProof/>
                <w:webHidden/>
              </w:rPr>
              <w:fldChar w:fldCharType="begin"/>
            </w:r>
            <w:r w:rsidR="00C54A8C" w:rsidRPr="009F1472">
              <w:rPr>
                <w:rFonts w:cs="Arial"/>
                <w:noProof/>
                <w:webHidden/>
              </w:rPr>
              <w:instrText xml:space="preserve"> PAGEREF _Toc13058322 \h </w:instrText>
            </w:r>
            <w:r w:rsidR="00C54A8C" w:rsidRPr="009F1472">
              <w:rPr>
                <w:rFonts w:cs="Arial"/>
                <w:noProof/>
                <w:webHidden/>
              </w:rPr>
            </w:r>
            <w:r w:rsidR="00C54A8C" w:rsidRPr="009F1472">
              <w:rPr>
                <w:rFonts w:cs="Arial"/>
                <w:noProof/>
                <w:webHidden/>
              </w:rPr>
              <w:fldChar w:fldCharType="separate"/>
            </w:r>
            <w:r w:rsidR="00F25881" w:rsidRPr="009F1472">
              <w:rPr>
                <w:rFonts w:cs="Arial"/>
                <w:noProof/>
                <w:webHidden/>
              </w:rPr>
              <w:t>6</w:t>
            </w:r>
            <w:r w:rsidR="00C54A8C" w:rsidRPr="009F1472">
              <w:rPr>
                <w:rFonts w:cs="Arial"/>
                <w:noProof/>
                <w:webHidden/>
              </w:rPr>
              <w:fldChar w:fldCharType="end"/>
            </w:r>
          </w:hyperlink>
        </w:p>
        <w:p w14:paraId="0E944826" w14:textId="77DB8267" w:rsidR="00C54A8C" w:rsidRPr="009F1472" w:rsidRDefault="00CE3BAB">
          <w:pPr>
            <w:pStyle w:val="TOC1"/>
            <w:tabs>
              <w:tab w:val="right" w:leader="dot" w:pos="9016"/>
            </w:tabs>
            <w:rPr>
              <w:rFonts w:cs="Arial"/>
              <w:noProof/>
              <w:lang w:val="en-GB" w:eastAsia="en-GB"/>
            </w:rPr>
          </w:pPr>
          <w:hyperlink w:anchor="_Toc13058330" w:history="1">
            <w:r w:rsidR="00C54A8C" w:rsidRPr="009F1472">
              <w:rPr>
                <w:rStyle w:val="Hyperlink"/>
                <w:rFonts w:cs="Arial"/>
                <w:b/>
                <w:noProof/>
              </w:rPr>
              <w:t>PART FIVE: Whistleblowing and Complaints</w:t>
            </w:r>
            <w:r w:rsidR="00C54A8C" w:rsidRPr="009F1472">
              <w:rPr>
                <w:rFonts w:cs="Arial"/>
                <w:noProof/>
                <w:webHidden/>
              </w:rPr>
              <w:tab/>
            </w:r>
            <w:r w:rsidR="00C54A8C" w:rsidRPr="009F1472">
              <w:rPr>
                <w:rFonts w:cs="Arial"/>
                <w:noProof/>
                <w:webHidden/>
              </w:rPr>
              <w:fldChar w:fldCharType="begin"/>
            </w:r>
            <w:r w:rsidR="00C54A8C" w:rsidRPr="009F1472">
              <w:rPr>
                <w:rFonts w:cs="Arial"/>
                <w:noProof/>
                <w:webHidden/>
              </w:rPr>
              <w:instrText xml:space="preserve"> PAGEREF _Toc13058330 \h </w:instrText>
            </w:r>
            <w:r w:rsidR="00C54A8C" w:rsidRPr="009F1472">
              <w:rPr>
                <w:rFonts w:cs="Arial"/>
                <w:noProof/>
                <w:webHidden/>
              </w:rPr>
            </w:r>
            <w:r w:rsidR="00C54A8C" w:rsidRPr="009F1472">
              <w:rPr>
                <w:rFonts w:cs="Arial"/>
                <w:noProof/>
                <w:webHidden/>
              </w:rPr>
              <w:fldChar w:fldCharType="separate"/>
            </w:r>
            <w:r w:rsidR="00F25881" w:rsidRPr="009F1472">
              <w:rPr>
                <w:rFonts w:cs="Arial"/>
                <w:noProof/>
                <w:webHidden/>
              </w:rPr>
              <w:t>8</w:t>
            </w:r>
            <w:r w:rsidR="00C54A8C" w:rsidRPr="009F1472">
              <w:rPr>
                <w:rFonts w:cs="Arial"/>
                <w:noProof/>
                <w:webHidden/>
              </w:rPr>
              <w:fldChar w:fldCharType="end"/>
            </w:r>
          </w:hyperlink>
        </w:p>
        <w:p w14:paraId="0BD2B4FB" w14:textId="1669251F" w:rsidR="00C54A8C" w:rsidRPr="009F1472" w:rsidRDefault="00CE3BAB">
          <w:pPr>
            <w:pStyle w:val="TOC1"/>
            <w:tabs>
              <w:tab w:val="right" w:leader="dot" w:pos="9016"/>
            </w:tabs>
            <w:rPr>
              <w:rFonts w:cs="Arial"/>
              <w:noProof/>
              <w:lang w:val="en-GB" w:eastAsia="en-GB"/>
            </w:rPr>
          </w:pPr>
          <w:hyperlink w:anchor="_Toc13058333" w:history="1">
            <w:r w:rsidR="00C54A8C" w:rsidRPr="009F1472">
              <w:rPr>
                <w:rStyle w:val="Hyperlink"/>
                <w:rFonts w:cs="Arial"/>
                <w:b/>
                <w:noProof/>
              </w:rPr>
              <w:t>Appendix One: Types of Harm or Abus</w:t>
            </w:r>
            <w:r w:rsidR="00C54A8C" w:rsidRPr="009F1472">
              <w:rPr>
                <w:rStyle w:val="Hyperlink"/>
                <w:rFonts w:cs="Arial"/>
                <w:noProof/>
              </w:rPr>
              <w:t>e</w:t>
            </w:r>
            <w:r w:rsidR="00C54A8C" w:rsidRPr="009F1472">
              <w:rPr>
                <w:rFonts w:cs="Arial"/>
                <w:noProof/>
                <w:webHidden/>
              </w:rPr>
              <w:tab/>
            </w:r>
            <w:r w:rsidR="00C54A8C" w:rsidRPr="009F1472">
              <w:rPr>
                <w:rFonts w:cs="Arial"/>
                <w:noProof/>
                <w:webHidden/>
              </w:rPr>
              <w:fldChar w:fldCharType="begin"/>
            </w:r>
            <w:r w:rsidR="00C54A8C" w:rsidRPr="009F1472">
              <w:rPr>
                <w:rFonts w:cs="Arial"/>
                <w:noProof/>
                <w:webHidden/>
              </w:rPr>
              <w:instrText xml:space="preserve"> PAGEREF _Toc13058333 \h </w:instrText>
            </w:r>
            <w:r w:rsidR="00C54A8C" w:rsidRPr="009F1472">
              <w:rPr>
                <w:rFonts w:cs="Arial"/>
                <w:noProof/>
                <w:webHidden/>
              </w:rPr>
            </w:r>
            <w:r w:rsidR="00C54A8C" w:rsidRPr="009F1472">
              <w:rPr>
                <w:rFonts w:cs="Arial"/>
                <w:noProof/>
                <w:webHidden/>
              </w:rPr>
              <w:fldChar w:fldCharType="separate"/>
            </w:r>
            <w:r w:rsidR="00F25881" w:rsidRPr="009F1472">
              <w:rPr>
                <w:rFonts w:cs="Arial"/>
                <w:noProof/>
                <w:webHidden/>
              </w:rPr>
              <w:t>9</w:t>
            </w:r>
            <w:r w:rsidR="00C54A8C" w:rsidRPr="009F1472">
              <w:rPr>
                <w:rFonts w:cs="Arial"/>
                <w:noProof/>
                <w:webHidden/>
              </w:rPr>
              <w:fldChar w:fldCharType="end"/>
            </w:r>
          </w:hyperlink>
        </w:p>
        <w:p w14:paraId="7196728C" w14:textId="71F463E8" w:rsidR="00C54A8C" w:rsidRPr="009F1472" w:rsidRDefault="00CE3BAB">
          <w:pPr>
            <w:pStyle w:val="TOC1"/>
            <w:tabs>
              <w:tab w:val="right" w:leader="dot" w:pos="9016"/>
            </w:tabs>
            <w:rPr>
              <w:rFonts w:cs="Arial"/>
              <w:noProof/>
              <w:lang w:val="en-GB" w:eastAsia="en-GB"/>
            </w:rPr>
          </w:pPr>
          <w:hyperlink w:anchor="_Toc13058337" w:history="1">
            <w:r w:rsidR="00C54A8C" w:rsidRPr="009F1472">
              <w:rPr>
                <w:rStyle w:val="Hyperlink"/>
                <w:rFonts w:cs="Arial"/>
                <w:b/>
                <w:noProof/>
              </w:rPr>
              <w:t>Appendix Two: How to listen and behave if you receive a safeguarding concern.</w:t>
            </w:r>
            <w:r w:rsidR="00C54A8C" w:rsidRPr="009F1472">
              <w:rPr>
                <w:rFonts w:cs="Arial"/>
                <w:noProof/>
                <w:webHidden/>
              </w:rPr>
              <w:tab/>
            </w:r>
            <w:r w:rsidR="00C54A8C" w:rsidRPr="009F1472">
              <w:rPr>
                <w:rFonts w:cs="Arial"/>
                <w:noProof/>
                <w:webHidden/>
              </w:rPr>
              <w:fldChar w:fldCharType="begin"/>
            </w:r>
            <w:r w:rsidR="00C54A8C" w:rsidRPr="009F1472">
              <w:rPr>
                <w:rFonts w:cs="Arial"/>
                <w:noProof/>
                <w:webHidden/>
              </w:rPr>
              <w:instrText xml:space="preserve"> PAGEREF _Toc13058337 \h </w:instrText>
            </w:r>
            <w:r w:rsidR="00C54A8C" w:rsidRPr="009F1472">
              <w:rPr>
                <w:rFonts w:cs="Arial"/>
                <w:noProof/>
                <w:webHidden/>
              </w:rPr>
            </w:r>
            <w:r w:rsidR="00C54A8C" w:rsidRPr="009F1472">
              <w:rPr>
                <w:rFonts w:cs="Arial"/>
                <w:noProof/>
                <w:webHidden/>
              </w:rPr>
              <w:fldChar w:fldCharType="separate"/>
            </w:r>
            <w:r w:rsidR="00F25881" w:rsidRPr="009F1472">
              <w:rPr>
                <w:rFonts w:cs="Arial"/>
                <w:noProof/>
                <w:webHidden/>
              </w:rPr>
              <w:t>13</w:t>
            </w:r>
            <w:r w:rsidR="00C54A8C" w:rsidRPr="009F1472">
              <w:rPr>
                <w:rFonts w:cs="Arial"/>
                <w:noProof/>
                <w:webHidden/>
              </w:rPr>
              <w:fldChar w:fldCharType="end"/>
            </w:r>
          </w:hyperlink>
        </w:p>
        <w:p w14:paraId="0F49549B" w14:textId="79725040" w:rsidR="00D761FD" w:rsidRPr="009F1472" w:rsidRDefault="00B15E99" w:rsidP="00B15E99">
          <w:pPr>
            <w:pStyle w:val="TOC1"/>
            <w:tabs>
              <w:tab w:val="right" w:leader="dot" w:pos="9016"/>
            </w:tabs>
            <w:rPr>
              <w:rFonts w:cs="Arial"/>
              <w:sz w:val="32"/>
            </w:rPr>
          </w:pPr>
          <w:r w:rsidRPr="009F1472">
            <w:rPr>
              <w:rFonts w:cs="Arial"/>
            </w:rPr>
            <w:fldChar w:fldCharType="end"/>
          </w:r>
        </w:p>
      </w:sdtContent>
    </w:sdt>
    <w:p w14:paraId="0351BFFD" w14:textId="72284E1B" w:rsidR="00DE49D2" w:rsidRPr="009F1472" w:rsidRDefault="00133B77" w:rsidP="0083258D">
      <w:pPr>
        <w:pStyle w:val="Heading1"/>
        <w:rPr>
          <w:rFonts w:cs="Arial"/>
        </w:rPr>
      </w:pPr>
      <w:bookmarkStart w:id="1" w:name="_Toc13058304"/>
      <w:r w:rsidRPr="009F1472">
        <w:rPr>
          <w:rFonts w:cs="Arial"/>
        </w:rPr>
        <w:lastRenderedPageBreak/>
        <w:t>Part One: The Volunteer Relationship</w:t>
      </w:r>
      <w:bookmarkEnd w:id="1"/>
    </w:p>
    <w:p w14:paraId="61D1D4CB" w14:textId="57556D5F" w:rsidR="001D7A59" w:rsidRPr="009F1472" w:rsidRDefault="001D7A59" w:rsidP="009F1472">
      <w:pPr>
        <w:pStyle w:val="Heading2"/>
      </w:pPr>
      <w:bookmarkStart w:id="2" w:name="_Toc13058305"/>
      <w:r w:rsidRPr="009F1472">
        <w:t>What is your role as a volunteer?</w:t>
      </w:r>
      <w:bookmarkEnd w:id="2"/>
    </w:p>
    <w:p w14:paraId="665DF94B" w14:textId="0DEDE812" w:rsidR="00C22BC5" w:rsidRPr="009F1472" w:rsidRDefault="006D39FA" w:rsidP="00C22BC5">
      <w:pPr>
        <w:rPr>
          <w:rFonts w:cs="Arial"/>
          <w:sz w:val="24"/>
        </w:rPr>
      </w:pPr>
      <w:r w:rsidRPr="009F1472">
        <w:rPr>
          <w:rFonts w:cs="Arial"/>
          <w:sz w:val="24"/>
        </w:rPr>
        <w:t xml:space="preserve">One of the great things about Community Sponsorship is the lasting friendships created in the local community. Whatever your role, you should consider the distinction between being a friend, and volunteering. Friendship is a private mutual relationship. As a volunteer </w:t>
      </w:r>
      <w:r w:rsidR="004A7D26" w:rsidRPr="009F1472">
        <w:rPr>
          <w:rFonts w:cs="Arial"/>
          <w:sz w:val="24"/>
        </w:rPr>
        <w:t xml:space="preserve">of </w:t>
      </w:r>
      <w:r w:rsidR="004A7D26" w:rsidRPr="009F1472">
        <w:rPr>
          <w:rFonts w:cs="Arial"/>
          <w:color w:val="FF0000"/>
          <w:sz w:val="24"/>
        </w:rPr>
        <w:t>(ADD GROUP NAME)</w:t>
      </w:r>
      <w:r w:rsidR="004A7D26" w:rsidRPr="009F1472">
        <w:rPr>
          <w:rFonts w:cs="Arial"/>
          <w:sz w:val="24"/>
        </w:rPr>
        <w:t xml:space="preserve"> </w:t>
      </w:r>
      <w:r w:rsidRPr="009F1472">
        <w:rPr>
          <w:rFonts w:cs="Arial"/>
          <w:sz w:val="24"/>
        </w:rPr>
        <w:t>y</w:t>
      </w:r>
      <w:r w:rsidR="00ED39E5" w:rsidRPr="009F1472">
        <w:rPr>
          <w:rFonts w:cs="Arial"/>
          <w:sz w:val="24"/>
        </w:rPr>
        <w:t xml:space="preserve">ou are </w:t>
      </w:r>
      <w:r w:rsidRPr="009F1472">
        <w:rPr>
          <w:rFonts w:cs="Arial"/>
          <w:sz w:val="24"/>
        </w:rPr>
        <w:t>providing</w:t>
      </w:r>
      <w:r w:rsidR="00C22BC5" w:rsidRPr="009F1472">
        <w:rPr>
          <w:rFonts w:cs="Arial"/>
          <w:sz w:val="24"/>
        </w:rPr>
        <w:t xml:space="preserve"> a service which is open to scrutiny by others</w:t>
      </w:r>
      <w:r w:rsidR="00F84BB8">
        <w:rPr>
          <w:rFonts w:cs="Arial"/>
          <w:sz w:val="24"/>
        </w:rPr>
        <w:t>,</w:t>
      </w:r>
      <w:r w:rsidR="00067EFC">
        <w:rPr>
          <w:rFonts w:cs="Arial"/>
          <w:sz w:val="24"/>
        </w:rPr>
        <w:t xml:space="preserve"> and it will require some boundaries</w:t>
      </w:r>
      <w:r w:rsidR="00776004">
        <w:rPr>
          <w:rFonts w:cs="Arial"/>
          <w:sz w:val="24"/>
        </w:rPr>
        <w:t>.</w:t>
      </w:r>
      <w:r w:rsidR="00D90718">
        <w:rPr>
          <w:rFonts w:cs="Arial"/>
          <w:sz w:val="24"/>
        </w:rPr>
        <w:t xml:space="preserve"> </w:t>
      </w:r>
    </w:p>
    <w:bookmarkEnd w:id="0"/>
    <w:p w14:paraId="055BCAB4" w14:textId="77777777" w:rsidR="00592A4A" w:rsidRPr="009F1472" w:rsidRDefault="00592A4A" w:rsidP="00C82A1D">
      <w:pPr>
        <w:pStyle w:val="Heading2"/>
        <w:rPr>
          <w:rFonts w:cs="Arial"/>
          <w:sz w:val="28"/>
        </w:rPr>
      </w:pPr>
    </w:p>
    <w:p w14:paraId="69977451" w14:textId="471D7B67" w:rsidR="003B4D08" w:rsidRPr="009F1472" w:rsidRDefault="00771802" w:rsidP="009F1472">
      <w:pPr>
        <w:pStyle w:val="Heading2"/>
      </w:pPr>
      <w:r>
        <w:t>Why are boundaries Important?</w:t>
      </w:r>
    </w:p>
    <w:p w14:paraId="2D139198" w14:textId="77777777" w:rsidR="00B964F4" w:rsidRDefault="00B964F4" w:rsidP="0096172D">
      <w:pPr>
        <w:rPr>
          <w:rFonts w:cs="Arial"/>
          <w:bCs/>
          <w:sz w:val="24"/>
        </w:rPr>
      </w:pPr>
      <w:r>
        <w:rPr>
          <w:rFonts w:cs="Arial"/>
          <w:bCs/>
          <w:sz w:val="24"/>
        </w:rPr>
        <w:t xml:space="preserve">Managing boundaries will be difficult and complex. </w:t>
      </w:r>
    </w:p>
    <w:p w14:paraId="59135A0C" w14:textId="2962028E" w:rsidR="00B964F4" w:rsidRDefault="001D5ADB" w:rsidP="0096172D">
      <w:pPr>
        <w:rPr>
          <w:rFonts w:cs="Arial"/>
          <w:bCs/>
          <w:sz w:val="24"/>
        </w:rPr>
      </w:pPr>
      <w:r>
        <w:rPr>
          <w:rFonts w:cs="Arial"/>
          <w:bCs/>
          <w:sz w:val="24"/>
        </w:rPr>
        <w:t>T</w:t>
      </w:r>
      <w:r w:rsidR="00B964F4">
        <w:rPr>
          <w:rFonts w:cs="Arial"/>
          <w:bCs/>
          <w:sz w:val="24"/>
        </w:rPr>
        <w:t xml:space="preserve">here </w:t>
      </w:r>
      <w:r>
        <w:rPr>
          <w:rFonts w:cs="Arial"/>
          <w:bCs/>
          <w:sz w:val="24"/>
        </w:rPr>
        <w:t>will be</w:t>
      </w:r>
      <w:r w:rsidR="00B964F4">
        <w:rPr>
          <w:rFonts w:cs="Arial"/>
          <w:bCs/>
          <w:sz w:val="24"/>
        </w:rPr>
        <w:t xml:space="preserve"> a</w:t>
      </w:r>
      <w:r w:rsidR="00771802">
        <w:rPr>
          <w:rFonts w:cs="Arial"/>
          <w:bCs/>
          <w:sz w:val="24"/>
        </w:rPr>
        <w:t xml:space="preserve"> </w:t>
      </w:r>
      <w:r w:rsidR="00B964F4">
        <w:rPr>
          <w:rFonts w:cs="Arial"/>
          <w:bCs/>
          <w:sz w:val="24"/>
        </w:rPr>
        <w:t>power imbalance between volunteers and family members</w:t>
      </w:r>
      <w:r w:rsidR="00FA7ACD">
        <w:rPr>
          <w:rFonts w:cs="Arial"/>
          <w:bCs/>
          <w:sz w:val="24"/>
        </w:rPr>
        <w:t xml:space="preserve"> </w:t>
      </w:r>
      <w:r w:rsidR="00B964F4">
        <w:rPr>
          <w:rFonts w:cs="Arial"/>
          <w:bCs/>
          <w:sz w:val="24"/>
        </w:rPr>
        <w:t>when they first arrive. The</w:t>
      </w:r>
      <w:r w:rsidR="00771802">
        <w:rPr>
          <w:rFonts w:cs="Arial"/>
          <w:bCs/>
          <w:sz w:val="24"/>
        </w:rPr>
        <w:t xml:space="preserve"> family</w:t>
      </w:r>
      <w:r w:rsidR="00B964F4">
        <w:rPr>
          <w:rFonts w:cs="Arial"/>
          <w:bCs/>
          <w:sz w:val="24"/>
        </w:rPr>
        <w:t xml:space="preserve"> will be reliant on us for information</w:t>
      </w:r>
      <w:r w:rsidR="00771802">
        <w:rPr>
          <w:rFonts w:cs="Arial"/>
          <w:bCs/>
          <w:sz w:val="24"/>
        </w:rPr>
        <w:t xml:space="preserve"> and </w:t>
      </w:r>
      <w:r w:rsidR="00B964F4">
        <w:rPr>
          <w:rFonts w:cs="Arial"/>
          <w:bCs/>
          <w:sz w:val="24"/>
        </w:rPr>
        <w:t>resources</w:t>
      </w:r>
      <w:r w:rsidR="00BE5449">
        <w:rPr>
          <w:rFonts w:cs="Arial"/>
          <w:bCs/>
          <w:sz w:val="24"/>
        </w:rPr>
        <w:t xml:space="preserve">, and to access </w:t>
      </w:r>
      <w:r w:rsidR="00771802">
        <w:rPr>
          <w:rFonts w:cs="Arial"/>
          <w:bCs/>
          <w:sz w:val="24"/>
        </w:rPr>
        <w:t>vital</w:t>
      </w:r>
      <w:r w:rsidR="00BE5449">
        <w:rPr>
          <w:rFonts w:cs="Arial"/>
          <w:bCs/>
          <w:sz w:val="24"/>
        </w:rPr>
        <w:t xml:space="preserve"> services. We will know</w:t>
      </w:r>
      <w:r w:rsidR="00771802">
        <w:rPr>
          <w:rFonts w:cs="Arial"/>
          <w:bCs/>
          <w:sz w:val="24"/>
        </w:rPr>
        <w:t xml:space="preserve"> private and</w:t>
      </w:r>
      <w:r w:rsidR="00BE5449">
        <w:rPr>
          <w:rFonts w:cs="Arial"/>
          <w:bCs/>
          <w:sz w:val="24"/>
        </w:rPr>
        <w:t xml:space="preserve"> confidential information about them. </w:t>
      </w:r>
    </w:p>
    <w:p w14:paraId="7CE71FE9" w14:textId="77777777" w:rsidR="00771802" w:rsidRDefault="001D5ADB" w:rsidP="0096172D">
      <w:pPr>
        <w:rPr>
          <w:rFonts w:cs="Arial"/>
          <w:bCs/>
          <w:sz w:val="24"/>
        </w:rPr>
      </w:pPr>
      <w:r>
        <w:rPr>
          <w:rFonts w:cs="Arial"/>
          <w:bCs/>
          <w:sz w:val="24"/>
        </w:rPr>
        <w:t>So, we need to set boundaries to redress this power imbalance, and maintain their dignit</w:t>
      </w:r>
      <w:r w:rsidR="00141AB8">
        <w:rPr>
          <w:rFonts w:cs="Arial"/>
          <w:bCs/>
          <w:sz w:val="24"/>
        </w:rPr>
        <w:t xml:space="preserve">y, </w:t>
      </w:r>
      <w:proofErr w:type="gramStart"/>
      <w:r w:rsidR="00141AB8">
        <w:rPr>
          <w:rFonts w:cs="Arial"/>
          <w:bCs/>
          <w:sz w:val="24"/>
        </w:rPr>
        <w:t>privacy</w:t>
      </w:r>
      <w:proofErr w:type="gramEnd"/>
      <w:r w:rsidR="00141AB8">
        <w:rPr>
          <w:rFonts w:cs="Arial"/>
          <w:bCs/>
          <w:sz w:val="24"/>
        </w:rPr>
        <w:t xml:space="preserve"> and </w:t>
      </w:r>
      <w:r w:rsidR="006B5288">
        <w:rPr>
          <w:rFonts w:cs="Arial"/>
          <w:bCs/>
          <w:sz w:val="24"/>
        </w:rPr>
        <w:t xml:space="preserve">control over their own lives. </w:t>
      </w:r>
    </w:p>
    <w:p w14:paraId="4413D424" w14:textId="133D5D9F" w:rsidR="00AB576E" w:rsidRDefault="00771802" w:rsidP="0096172D">
      <w:pPr>
        <w:rPr>
          <w:rFonts w:cs="Arial"/>
          <w:bCs/>
          <w:sz w:val="24"/>
        </w:rPr>
      </w:pPr>
      <w:r>
        <w:rPr>
          <w:rFonts w:cs="Arial"/>
          <w:bCs/>
          <w:sz w:val="24"/>
        </w:rPr>
        <w:t xml:space="preserve">It is also important to set boundaries </w:t>
      </w:r>
      <w:r w:rsidR="00DB341F" w:rsidRPr="0043006E">
        <w:rPr>
          <w:rFonts w:cs="Arial"/>
          <w:bCs/>
          <w:sz w:val="24"/>
        </w:rPr>
        <w:t xml:space="preserve">so that we can </w:t>
      </w:r>
      <w:r w:rsidR="00DB341F">
        <w:rPr>
          <w:rFonts w:cs="Arial"/>
          <w:bCs/>
          <w:sz w:val="24"/>
        </w:rPr>
        <w:t xml:space="preserve">support </w:t>
      </w:r>
      <w:r w:rsidR="00DB341F" w:rsidRPr="0043006E">
        <w:rPr>
          <w:rFonts w:cs="Arial"/>
          <w:bCs/>
          <w:sz w:val="24"/>
        </w:rPr>
        <w:t>the family</w:t>
      </w:r>
      <w:r w:rsidR="00DB341F">
        <w:rPr>
          <w:rFonts w:cs="Arial"/>
          <w:bCs/>
          <w:sz w:val="24"/>
        </w:rPr>
        <w:t xml:space="preserve"> to become independent</w:t>
      </w:r>
      <w:r>
        <w:rPr>
          <w:rFonts w:cs="Arial"/>
          <w:bCs/>
          <w:sz w:val="24"/>
        </w:rPr>
        <w:t xml:space="preserve"> as quickly as possible</w:t>
      </w:r>
      <w:r w:rsidR="00DB341F">
        <w:rPr>
          <w:rFonts w:cs="Arial"/>
          <w:bCs/>
          <w:sz w:val="24"/>
        </w:rPr>
        <w:t>.</w:t>
      </w:r>
    </w:p>
    <w:p w14:paraId="343D5C3A" w14:textId="28F63A33" w:rsidR="003D554D" w:rsidRDefault="003D554D" w:rsidP="0096172D">
      <w:pPr>
        <w:rPr>
          <w:rFonts w:cs="Arial"/>
          <w:bCs/>
          <w:sz w:val="24"/>
        </w:rPr>
      </w:pPr>
      <w:r>
        <w:rPr>
          <w:rFonts w:cs="Arial"/>
          <w:bCs/>
          <w:sz w:val="24"/>
        </w:rPr>
        <w:t xml:space="preserve">It gives us confidence to know how to act in certain situations. </w:t>
      </w:r>
    </w:p>
    <w:p w14:paraId="148C4377" w14:textId="77777777" w:rsidR="00B21B8D" w:rsidRDefault="00771802" w:rsidP="0096172D">
      <w:pPr>
        <w:rPr>
          <w:rFonts w:cs="Arial"/>
          <w:bCs/>
          <w:sz w:val="24"/>
        </w:rPr>
      </w:pPr>
      <w:r w:rsidRPr="0043006E">
        <w:rPr>
          <w:rFonts w:cs="Arial"/>
          <w:bCs/>
          <w:sz w:val="24"/>
        </w:rPr>
        <w:t>Finally,</w:t>
      </w:r>
      <w:r>
        <w:rPr>
          <w:rFonts w:cs="Arial"/>
          <w:bCs/>
          <w:sz w:val="24"/>
        </w:rPr>
        <w:t xml:space="preserve"> w</w:t>
      </w:r>
      <w:r w:rsidR="00AB576E">
        <w:rPr>
          <w:rFonts w:cs="Arial"/>
          <w:bCs/>
          <w:sz w:val="24"/>
        </w:rPr>
        <w:t>e will also need to set boundaries for our own self-car</w:t>
      </w:r>
      <w:r w:rsidR="00302074">
        <w:rPr>
          <w:rFonts w:cs="Arial"/>
          <w:bCs/>
          <w:sz w:val="24"/>
        </w:rPr>
        <w:t xml:space="preserve">e, </w:t>
      </w:r>
      <w:r w:rsidR="00141AB8">
        <w:rPr>
          <w:rFonts w:cs="Arial"/>
          <w:bCs/>
          <w:sz w:val="24"/>
        </w:rPr>
        <w:t>to</w:t>
      </w:r>
      <w:r w:rsidR="00302074">
        <w:rPr>
          <w:rFonts w:cs="Arial"/>
          <w:bCs/>
          <w:sz w:val="24"/>
        </w:rPr>
        <w:t xml:space="preserve"> ensure that we have time to switch off and recuperate. </w:t>
      </w:r>
    </w:p>
    <w:p w14:paraId="4A246995" w14:textId="77777777" w:rsidR="005727F8" w:rsidRDefault="005727F8" w:rsidP="005727F8">
      <w:pPr>
        <w:pStyle w:val="Heading2"/>
      </w:pPr>
      <w:bookmarkStart w:id="3" w:name="_Toc13058307"/>
    </w:p>
    <w:p w14:paraId="0926A624" w14:textId="6CCFD818" w:rsidR="00110445" w:rsidRPr="009F1472" w:rsidRDefault="00110445" w:rsidP="00F765D6">
      <w:pPr>
        <w:pStyle w:val="Heading2"/>
      </w:pPr>
      <w:r w:rsidRPr="00F765D6">
        <w:t>Empowering</w:t>
      </w:r>
      <w:r w:rsidRPr="009F1472">
        <w:t xml:space="preserve"> People to Live Independent Lives</w:t>
      </w:r>
      <w:bookmarkEnd w:id="3"/>
    </w:p>
    <w:p w14:paraId="2AC07278" w14:textId="77777777" w:rsidR="00110445" w:rsidRPr="009F1472" w:rsidRDefault="00110445" w:rsidP="00110445">
      <w:pPr>
        <w:rPr>
          <w:rFonts w:cs="Arial"/>
          <w:sz w:val="24"/>
        </w:rPr>
      </w:pPr>
      <w:r w:rsidRPr="009F1472">
        <w:rPr>
          <w:rFonts w:cs="Arial"/>
          <w:b/>
          <w:sz w:val="24"/>
        </w:rPr>
        <w:t xml:space="preserve">Overcoming your </w:t>
      </w:r>
      <w:proofErr w:type="gramStart"/>
      <w:r w:rsidRPr="009F1472">
        <w:rPr>
          <w:rFonts w:cs="Arial"/>
          <w:b/>
          <w:sz w:val="24"/>
        </w:rPr>
        <w:t>natural instinct</w:t>
      </w:r>
      <w:proofErr w:type="gramEnd"/>
      <w:r w:rsidRPr="009F1472">
        <w:rPr>
          <w:rFonts w:cs="Arial"/>
          <w:b/>
          <w:sz w:val="24"/>
        </w:rPr>
        <w:t xml:space="preserve"> to help or solve problems for other people or to make decisions for them will be hard</w:t>
      </w:r>
      <w:r w:rsidRPr="009F1472">
        <w:rPr>
          <w:rFonts w:cs="Arial"/>
          <w:sz w:val="24"/>
        </w:rPr>
        <w:t>.</w:t>
      </w:r>
    </w:p>
    <w:p w14:paraId="0363E523" w14:textId="77777777" w:rsidR="008C02A7" w:rsidRDefault="00110445" w:rsidP="00110445">
      <w:pPr>
        <w:rPr>
          <w:rFonts w:cs="Arial"/>
          <w:sz w:val="24"/>
        </w:rPr>
      </w:pPr>
      <w:r w:rsidRPr="009F1472">
        <w:rPr>
          <w:rFonts w:cs="Arial"/>
          <w:sz w:val="24"/>
        </w:rPr>
        <w:t xml:space="preserve">Since you are dedicating your time to this project, it is likely that you care very deeply about supporting people. This is brilliant, but it is important that your compassion doesn’t lead you to doing things </w:t>
      </w:r>
      <w:r w:rsidRPr="009F1472">
        <w:rPr>
          <w:rFonts w:cs="Arial"/>
          <w:i/>
          <w:sz w:val="24"/>
        </w:rPr>
        <w:t>for</w:t>
      </w:r>
      <w:r w:rsidRPr="009F1472">
        <w:rPr>
          <w:rFonts w:cs="Arial"/>
          <w:sz w:val="24"/>
        </w:rPr>
        <w:t xml:space="preserve"> the family, rather than guiding them to solve problems themselves</w:t>
      </w:r>
      <w:r w:rsidR="00F61664" w:rsidRPr="009F1472">
        <w:rPr>
          <w:rFonts w:cs="Arial"/>
          <w:sz w:val="24"/>
        </w:rPr>
        <w:t>. It is important that we help the family</w:t>
      </w:r>
      <w:r w:rsidRPr="009F1472">
        <w:rPr>
          <w:rFonts w:cs="Arial"/>
          <w:sz w:val="24"/>
        </w:rPr>
        <w:t xml:space="preserve"> to build the skills </w:t>
      </w:r>
      <w:r w:rsidR="00F61664" w:rsidRPr="009F1472">
        <w:rPr>
          <w:rFonts w:cs="Arial"/>
          <w:sz w:val="24"/>
        </w:rPr>
        <w:t>and knowledge t</w:t>
      </w:r>
      <w:r w:rsidRPr="009F1472">
        <w:rPr>
          <w:rFonts w:cs="Arial"/>
          <w:sz w:val="24"/>
        </w:rPr>
        <w:t xml:space="preserve">hey need to live </w:t>
      </w:r>
      <w:r w:rsidR="00F61664" w:rsidRPr="009F1472">
        <w:rPr>
          <w:rFonts w:cs="Arial"/>
          <w:sz w:val="24"/>
        </w:rPr>
        <w:t xml:space="preserve">with autonomy. </w:t>
      </w:r>
    </w:p>
    <w:p w14:paraId="51E1C978" w14:textId="77777777" w:rsidR="0029236D" w:rsidRDefault="0029236D" w:rsidP="008C02A7">
      <w:pPr>
        <w:pStyle w:val="Heading3"/>
      </w:pPr>
    </w:p>
    <w:p w14:paraId="3A49ACFB" w14:textId="2306AB2E" w:rsidR="00110445" w:rsidRPr="009F1472" w:rsidRDefault="00110445" w:rsidP="008C02A7">
      <w:pPr>
        <w:pStyle w:val="Heading3"/>
      </w:pPr>
      <w:r w:rsidRPr="009F1472">
        <w:t xml:space="preserve">Follow these principles: </w:t>
      </w:r>
    </w:p>
    <w:p w14:paraId="377DFC9D" w14:textId="6495E6B3" w:rsidR="00110445" w:rsidRPr="009A3890" w:rsidRDefault="00110445" w:rsidP="001B5C69">
      <w:pPr>
        <w:pStyle w:val="ListParagraph"/>
        <w:numPr>
          <w:ilvl w:val="0"/>
          <w:numId w:val="10"/>
        </w:numPr>
        <w:rPr>
          <w:rFonts w:cs="Arial"/>
          <w:sz w:val="24"/>
        </w:rPr>
      </w:pPr>
      <w:r w:rsidRPr="009A3890">
        <w:rPr>
          <w:rFonts w:cs="Arial"/>
          <w:b/>
          <w:sz w:val="24"/>
        </w:rPr>
        <w:t>Never do for others what they can do for themselves.</w:t>
      </w:r>
      <w:r w:rsidR="00BE314D" w:rsidRPr="009A3890">
        <w:rPr>
          <w:rFonts w:cs="Arial"/>
          <w:b/>
          <w:sz w:val="24"/>
        </w:rPr>
        <w:t xml:space="preserve"> </w:t>
      </w:r>
      <w:r w:rsidR="00176D97">
        <w:rPr>
          <w:rFonts w:cs="Arial"/>
          <w:sz w:val="24"/>
        </w:rPr>
        <w:t xml:space="preserve">Don’t rush to do things </w:t>
      </w:r>
      <w:r w:rsidR="00176D97" w:rsidRPr="00176D97">
        <w:rPr>
          <w:rFonts w:cs="Arial"/>
          <w:i/>
          <w:iCs/>
          <w:sz w:val="24"/>
        </w:rPr>
        <w:t>for</w:t>
      </w:r>
      <w:r w:rsidR="00176D97">
        <w:rPr>
          <w:rFonts w:cs="Arial"/>
          <w:sz w:val="24"/>
        </w:rPr>
        <w:t xml:space="preserve"> family </w:t>
      </w:r>
      <w:r w:rsidR="0029236D">
        <w:rPr>
          <w:rFonts w:cs="Arial"/>
          <w:sz w:val="24"/>
        </w:rPr>
        <w:t xml:space="preserve">members </w:t>
      </w:r>
      <w:r w:rsidR="001B5C69">
        <w:rPr>
          <w:rFonts w:cs="Arial"/>
          <w:sz w:val="24"/>
        </w:rPr>
        <w:t>–</w:t>
      </w:r>
      <w:r w:rsidR="00176D97">
        <w:rPr>
          <w:rFonts w:cs="Arial"/>
          <w:sz w:val="24"/>
        </w:rPr>
        <w:t xml:space="preserve"> </w:t>
      </w:r>
      <w:r w:rsidR="00176D97">
        <w:rPr>
          <w:rFonts w:cs="Arial"/>
          <w:bCs/>
          <w:sz w:val="24"/>
        </w:rPr>
        <w:t>e</w:t>
      </w:r>
      <w:r w:rsidR="00176D97" w:rsidRPr="009A3890">
        <w:rPr>
          <w:rFonts w:cs="Arial"/>
          <w:bCs/>
          <w:sz w:val="24"/>
        </w:rPr>
        <w:t>ncourage</w:t>
      </w:r>
      <w:r w:rsidR="001B5C69">
        <w:rPr>
          <w:rFonts w:cs="Arial"/>
          <w:bCs/>
          <w:sz w:val="24"/>
        </w:rPr>
        <w:t xml:space="preserve"> &amp; </w:t>
      </w:r>
      <w:r w:rsidR="00B21B8D">
        <w:rPr>
          <w:rFonts w:cs="Arial"/>
          <w:bCs/>
          <w:sz w:val="24"/>
        </w:rPr>
        <w:t>support</w:t>
      </w:r>
      <w:r w:rsidR="00176D97" w:rsidRPr="009A3890">
        <w:rPr>
          <w:rFonts w:cs="Arial"/>
          <w:bCs/>
          <w:sz w:val="24"/>
        </w:rPr>
        <w:t xml:space="preserve"> </w:t>
      </w:r>
      <w:r w:rsidR="00176D97">
        <w:rPr>
          <w:rFonts w:cs="Arial"/>
          <w:sz w:val="24"/>
        </w:rPr>
        <w:t xml:space="preserve">them </w:t>
      </w:r>
      <w:r w:rsidR="00176D97" w:rsidRPr="009A3890">
        <w:rPr>
          <w:rFonts w:cs="Arial"/>
          <w:sz w:val="24"/>
        </w:rPr>
        <w:t>t</w:t>
      </w:r>
      <w:r w:rsidR="001B5C69">
        <w:rPr>
          <w:rFonts w:cs="Arial"/>
          <w:sz w:val="24"/>
        </w:rPr>
        <w:t xml:space="preserve">o do things </w:t>
      </w:r>
      <w:r w:rsidR="0029236D">
        <w:rPr>
          <w:rFonts w:cs="Arial"/>
          <w:sz w:val="24"/>
        </w:rPr>
        <w:t>themselves</w:t>
      </w:r>
      <w:r w:rsidR="00176D97">
        <w:rPr>
          <w:rFonts w:cs="Arial"/>
          <w:sz w:val="24"/>
        </w:rPr>
        <w:t>.</w:t>
      </w:r>
    </w:p>
    <w:p w14:paraId="3FF6BCAF" w14:textId="6687FC5C" w:rsidR="007D0833" w:rsidRPr="009F1472" w:rsidRDefault="007D0833" w:rsidP="001B5C69">
      <w:pPr>
        <w:pStyle w:val="ListParagraph"/>
        <w:numPr>
          <w:ilvl w:val="0"/>
          <w:numId w:val="10"/>
        </w:numPr>
        <w:rPr>
          <w:rFonts w:cs="Arial"/>
          <w:sz w:val="24"/>
        </w:rPr>
      </w:pPr>
      <w:r>
        <w:rPr>
          <w:rFonts w:cs="Arial"/>
          <w:b/>
          <w:bCs/>
          <w:sz w:val="24"/>
        </w:rPr>
        <w:t xml:space="preserve">Include </w:t>
      </w:r>
      <w:r>
        <w:rPr>
          <w:rFonts w:cs="Arial"/>
          <w:sz w:val="24"/>
        </w:rPr>
        <w:t xml:space="preserve">families in our group meetings and planning, so that they can define their own goals and support needs. </w:t>
      </w:r>
    </w:p>
    <w:p w14:paraId="370D85DF" w14:textId="5E0511B5" w:rsidR="00BE314D" w:rsidRPr="009F1472" w:rsidRDefault="00BE314D" w:rsidP="001B5C69">
      <w:pPr>
        <w:pStyle w:val="ListParagraph"/>
        <w:numPr>
          <w:ilvl w:val="0"/>
          <w:numId w:val="10"/>
        </w:numPr>
        <w:rPr>
          <w:rFonts w:cs="Arial"/>
          <w:sz w:val="24"/>
        </w:rPr>
      </w:pPr>
      <w:r w:rsidRPr="009F1472">
        <w:rPr>
          <w:rFonts w:cs="Arial"/>
          <w:b/>
          <w:bCs/>
          <w:sz w:val="24"/>
        </w:rPr>
        <w:t>Provide</w:t>
      </w:r>
      <w:r w:rsidRPr="009F1472">
        <w:rPr>
          <w:rFonts w:cs="Arial"/>
          <w:sz w:val="24"/>
        </w:rPr>
        <w:t xml:space="preserve"> families with enough information to make informed decisions.</w:t>
      </w:r>
    </w:p>
    <w:p w14:paraId="7750EE4B" w14:textId="7CAF9C55" w:rsidR="00110445" w:rsidRPr="009F1472" w:rsidRDefault="007E3F47" w:rsidP="001B5C69">
      <w:pPr>
        <w:pStyle w:val="ListParagraph"/>
        <w:numPr>
          <w:ilvl w:val="0"/>
          <w:numId w:val="10"/>
        </w:numPr>
        <w:rPr>
          <w:rFonts w:cs="Arial"/>
          <w:sz w:val="24"/>
        </w:rPr>
      </w:pPr>
      <w:r>
        <w:rPr>
          <w:rFonts w:cs="Arial"/>
          <w:b/>
          <w:bCs/>
          <w:sz w:val="24"/>
        </w:rPr>
        <w:t xml:space="preserve">Encourage </w:t>
      </w:r>
      <w:r w:rsidR="00110445" w:rsidRPr="009F1472">
        <w:rPr>
          <w:rFonts w:cs="Arial"/>
          <w:sz w:val="24"/>
        </w:rPr>
        <w:t>families to make their own choices</w:t>
      </w:r>
      <w:r w:rsidR="00F821AB">
        <w:rPr>
          <w:rFonts w:cs="Arial"/>
          <w:sz w:val="24"/>
        </w:rPr>
        <w:t xml:space="preserve"> </w:t>
      </w:r>
    </w:p>
    <w:p w14:paraId="4BB1808C" w14:textId="2CEC34CB" w:rsidR="00BE314D" w:rsidRPr="008C02A7" w:rsidRDefault="00BE314D" w:rsidP="001B5C69">
      <w:pPr>
        <w:pStyle w:val="ListParagraph"/>
        <w:numPr>
          <w:ilvl w:val="0"/>
          <w:numId w:val="10"/>
        </w:numPr>
        <w:rPr>
          <w:rFonts w:cs="Arial"/>
          <w:sz w:val="24"/>
        </w:rPr>
      </w:pPr>
      <w:r w:rsidRPr="009F1472">
        <w:rPr>
          <w:rFonts w:cs="Arial"/>
          <w:b/>
          <w:bCs/>
          <w:sz w:val="24"/>
        </w:rPr>
        <w:t xml:space="preserve">Support </w:t>
      </w:r>
      <w:r w:rsidRPr="009F1472">
        <w:rPr>
          <w:rFonts w:cs="Arial"/>
          <w:bCs/>
          <w:sz w:val="24"/>
        </w:rPr>
        <w:t>their decisions</w:t>
      </w:r>
      <w:r w:rsidR="00296CB8">
        <w:rPr>
          <w:rFonts w:cs="Arial"/>
          <w:bCs/>
          <w:sz w:val="24"/>
        </w:rPr>
        <w:t xml:space="preserve"> – even if you disagree</w:t>
      </w:r>
    </w:p>
    <w:p w14:paraId="0C28FD2E" w14:textId="77777777" w:rsidR="00F84BB8" w:rsidRDefault="00F84BB8" w:rsidP="00110445">
      <w:pPr>
        <w:pStyle w:val="Heading4"/>
        <w:rPr>
          <w:rFonts w:ascii="Arial" w:hAnsi="Arial" w:cs="Arial"/>
          <w:b/>
          <w:sz w:val="24"/>
        </w:rPr>
      </w:pPr>
      <w:bookmarkStart w:id="4" w:name="_Toc8929996"/>
      <w:bookmarkStart w:id="5" w:name="_Toc12871353"/>
    </w:p>
    <w:p w14:paraId="5F1DAFC6" w14:textId="294D0E44" w:rsidR="00110445" w:rsidRPr="009F1472" w:rsidRDefault="00110445" w:rsidP="00110445">
      <w:pPr>
        <w:pStyle w:val="Heading4"/>
        <w:rPr>
          <w:rFonts w:ascii="Arial" w:hAnsi="Arial" w:cs="Arial"/>
          <w:b/>
          <w:sz w:val="24"/>
        </w:rPr>
      </w:pPr>
      <w:r w:rsidRPr="009F1472">
        <w:rPr>
          <w:rFonts w:ascii="Arial" w:hAnsi="Arial" w:cs="Arial"/>
          <w:b/>
          <w:sz w:val="24"/>
        </w:rPr>
        <w:t xml:space="preserve">What does that mean </w:t>
      </w:r>
      <w:r w:rsidR="00F61664" w:rsidRPr="009F1472">
        <w:rPr>
          <w:rFonts w:ascii="Arial" w:hAnsi="Arial" w:cs="Arial"/>
          <w:b/>
          <w:sz w:val="24"/>
        </w:rPr>
        <w:t>in practi</w:t>
      </w:r>
      <w:r w:rsidR="007821E6" w:rsidRPr="009F1472">
        <w:rPr>
          <w:rFonts w:ascii="Arial" w:hAnsi="Arial" w:cs="Arial"/>
          <w:b/>
          <w:sz w:val="24"/>
        </w:rPr>
        <w:t>s</w:t>
      </w:r>
      <w:r w:rsidR="00F61664" w:rsidRPr="009F1472">
        <w:rPr>
          <w:rFonts w:ascii="Arial" w:hAnsi="Arial" w:cs="Arial"/>
          <w:b/>
          <w:sz w:val="24"/>
        </w:rPr>
        <w:t>e</w:t>
      </w:r>
      <w:r w:rsidRPr="009F1472">
        <w:rPr>
          <w:rFonts w:ascii="Arial" w:hAnsi="Arial" w:cs="Arial"/>
          <w:b/>
          <w:sz w:val="24"/>
        </w:rPr>
        <w:t>?</w:t>
      </w:r>
      <w:bookmarkEnd w:id="4"/>
      <w:bookmarkEnd w:id="5"/>
    </w:p>
    <w:p w14:paraId="10ED1759" w14:textId="302E7AC7" w:rsidR="00110445" w:rsidRDefault="00110445" w:rsidP="001B5C69">
      <w:pPr>
        <w:pStyle w:val="ListParagraph"/>
        <w:numPr>
          <w:ilvl w:val="0"/>
          <w:numId w:val="9"/>
        </w:numPr>
        <w:rPr>
          <w:rFonts w:cs="Arial"/>
          <w:sz w:val="24"/>
        </w:rPr>
      </w:pPr>
      <w:r w:rsidRPr="009F1472">
        <w:rPr>
          <w:rFonts w:cs="Arial"/>
          <w:sz w:val="24"/>
        </w:rPr>
        <w:t>Families will make decisions for themselves and set their own goals t</w:t>
      </w:r>
      <w:r w:rsidR="009E3533">
        <w:rPr>
          <w:rFonts w:cs="Arial"/>
          <w:sz w:val="24"/>
        </w:rPr>
        <w:t xml:space="preserve">o </w:t>
      </w:r>
      <w:r w:rsidRPr="009F1472">
        <w:rPr>
          <w:rFonts w:cs="Arial"/>
          <w:sz w:val="24"/>
        </w:rPr>
        <w:t>work towards.</w:t>
      </w:r>
    </w:p>
    <w:p w14:paraId="60C1031B" w14:textId="67C4F64B" w:rsidR="009A3890" w:rsidRPr="009F1472" w:rsidRDefault="009A3890" w:rsidP="001B5C69">
      <w:pPr>
        <w:pStyle w:val="ListParagraph"/>
        <w:numPr>
          <w:ilvl w:val="0"/>
          <w:numId w:val="9"/>
        </w:numPr>
        <w:rPr>
          <w:rFonts w:cs="Arial"/>
          <w:sz w:val="24"/>
        </w:rPr>
      </w:pPr>
      <w:r>
        <w:rPr>
          <w:rFonts w:cs="Arial"/>
          <w:sz w:val="24"/>
        </w:rPr>
        <w:t>If someone doesn’t know how to do something yet – guide and support them until they can. Be patient</w:t>
      </w:r>
      <w:r w:rsidR="00DB341F">
        <w:rPr>
          <w:rFonts w:cs="Arial"/>
          <w:sz w:val="24"/>
        </w:rPr>
        <w:t xml:space="preserve">, it may take time. </w:t>
      </w:r>
    </w:p>
    <w:p w14:paraId="72A571B1" w14:textId="77777777" w:rsidR="00110445" w:rsidRPr="009F1472" w:rsidRDefault="00110445" w:rsidP="001B5C69">
      <w:pPr>
        <w:pStyle w:val="ListParagraph"/>
        <w:numPr>
          <w:ilvl w:val="0"/>
          <w:numId w:val="9"/>
        </w:numPr>
        <w:rPr>
          <w:rFonts w:cs="Arial"/>
          <w:sz w:val="24"/>
        </w:rPr>
      </w:pPr>
      <w:r w:rsidRPr="009F1472">
        <w:rPr>
          <w:rFonts w:cs="Arial"/>
          <w:sz w:val="24"/>
        </w:rPr>
        <w:t>You work in partnership with families – they are not dependent on you.</w:t>
      </w:r>
    </w:p>
    <w:p w14:paraId="500794A0" w14:textId="77777777" w:rsidR="00110445" w:rsidRPr="009F1472" w:rsidRDefault="00110445" w:rsidP="001B5C69">
      <w:pPr>
        <w:pStyle w:val="ListParagraph"/>
        <w:numPr>
          <w:ilvl w:val="0"/>
          <w:numId w:val="9"/>
        </w:numPr>
        <w:rPr>
          <w:rFonts w:cs="Arial"/>
          <w:sz w:val="24"/>
        </w:rPr>
      </w:pPr>
      <w:r w:rsidRPr="009F1472">
        <w:rPr>
          <w:rFonts w:cs="Arial"/>
          <w:sz w:val="24"/>
        </w:rPr>
        <w:t>Sometimes, families will make decisions you disagree with and sometimes they will make mistakes.</w:t>
      </w:r>
    </w:p>
    <w:p w14:paraId="4DDDABBF" w14:textId="7B51FADC" w:rsidR="00110445" w:rsidRDefault="00110445" w:rsidP="001B5C69">
      <w:pPr>
        <w:pStyle w:val="ListParagraph"/>
        <w:numPr>
          <w:ilvl w:val="0"/>
          <w:numId w:val="9"/>
        </w:numPr>
        <w:rPr>
          <w:rFonts w:cs="Arial"/>
          <w:sz w:val="24"/>
        </w:rPr>
      </w:pPr>
      <w:r w:rsidRPr="009F1472">
        <w:rPr>
          <w:rFonts w:cs="Arial"/>
          <w:sz w:val="24"/>
        </w:rPr>
        <w:t xml:space="preserve">Some </w:t>
      </w:r>
      <w:r w:rsidR="007821E6" w:rsidRPr="009F1472">
        <w:rPr>
          <w:rFonts w:cs="Arial"/>
          <w:sz w:val="24"/>
        </w:rPr>
        <w:t xml:space="preserve">people </w:t>
      </w:r>
      <w:r w:rsidRPr="009F1472">
        <w:rPr>
          <w:rFonts w:cs="Arial"/>
          <w:sz w:val="24"/>
        </w:rPr>
        <w:t>may need more encouragement than others.</w:t>
      </w:r>
    </w:p>
    <w:p w14:paraId="1311B1A0" w14:textId="73B4D9ED" w:rsidR="008C732B" w:rsidRPr="009F1472" w:rsidRDefault="008C732B" w:rsidP="001B5C69">
      <w:pPr>
        <w:pStyle w:val="ListParagraph"/>
        <w:numPr>
          <w:ilvl w:val="0"/>
          <w:numId w:val="9"/>
        </w:numPr>
        <w:rPr>
          <w:rFonts w:cs="Arial"/>
          <w:sz w:val="24"/>
        </w:rPr>
      </w:pPr>
      <w:r>
        <w:rPr>
          <w:rFonts w:cs="Arial"/>
          <w:sz w:val="24"/>
        </w:rPr>
        <w:t xml:space="preserve">You may need to remind the family about </w:t>
      </w:r>
      <w:r w:rsidR="00BA3A63">
        <w:rPr>
          <w:rFonts w:cs="Arial"/>
          <w:sz w:val="24"/>
        </w:rPr>
        <w:t xml:space="preserve">what your role is – and what it is not. </w:t>
      </w:r>
    </w:p>
    <w:p w14:paraId="4C128E43" w14:textId="452CCB4E" w:rsidR="00110445" w:rsidRPr="009F1472" w:rsidRDefault="00110445" w:rsidP="00110445">
      <w:pPr>
        <w:rPr>
          <w:rFonts w:cs="Arial"/>
          <w:sz w:val="24"/>
        </w:rPr>
      </w:pPr>
      <w:r w:rsidRPr="009F1472">
        <w:rPr>
          <w:rFonts w:cs="Arial"/>
          <w:sz w:val="24"/>
        </w:rPr>
        <w:t xml:space="preserve">For more information about empowering </w:t>
      </w:r>
      <w:r w:rsidR="00370F92" w:rsidRPr="009F1472">
        <w:rPr>
          <w:rFonts w:cs="Arial"/>
          <w:sz w:val="24"/>
        </w:rPr>
        <w:t xml:space="preserve">the </w:t>
      </w:r>
      <w:r w:rsidRPr="009F1472">
        <w:rPr>
          <w:rFonts w:cs="Arial"/>
          <w:sz w:val="24"/>
        </w:rPr>
        <w:t>families</w:t>
      </w:r>
      <w:r w:rsidR="00370F92" w:rsidRPr="009F1472">
        <w:rPr>
          <w:rFonts w:cs="Arial"/>
          <w:sz w:val="24"/>
        </w:rPr>
        <w:t xml:space="preserve"> we are supporting</w:t>
      </w:r>
      <w:r w:rsidRPr="009F1472">
        <w:rPr>
          <w:rFonts w:cs="Arial"/>
          <w:sz w:val="24"/>
        </w:rPr>
        <w:t xml:space="preserve">, visit the Reset website – </w:t>
      </w:r>
    </w:p>
    <w:p w14:paraId="7B35A94D" w14:textId="6801DA90" w:rsidR="00133B77" w:rsidRDefault="00CE3BAB" w:rsidP="00E86F0A">
      <w:pPr>
        <w:rPr>
          <w:rStyle w:val="Hyperlink"/>
          <w:rFonts w:cs="Arial"/>
          <w:color w:val="C00000"/>
          <w:sz w:val="24"/>
        </w:rPr>
      </w:pPr>
      <w:hyperlink r:id="rId12" w:history="1">
        <w:r w:rsidR="00110445" w:rsidRPr="009F1472">
          <w:rPr>
            <w:rStyle w:val="Hyperlink"/>
            <w:rFonts w:cs="Arial"/>
            <w:color w:val="C00000"/>
            <w:sz w:val="24"/>
          </w:rPr>
          <w:t>https://training-resetuk.org/toolkit/working-with-refugees/empowering-refugees</w:t>
        </w:r>
      </w:hyperlink>
      <w:r w:rsidR="00110445" w:rsidRPr="009F1472">
        <w:rPr>
          <w:rStyle w:val="Hyperlink"/>
          <w:rFonts w:cs="Arial"/>
          <w:color w:val="C00000"/>
          <w:sz w:val="24"/>
        </w:rPr>
        <w:t xml:space="preserve"> </w:t>
      </w:r>
    </w:p>
    <w:p w14:paraId="2A2AADF1" w14:textId="25AC12F5" w:rsidR="005727F8" w:rsidRDefault="005727F8" w:rsidP="005727F8">
      <w:pPr>
        <w:pStyle w:val="Heading3"/>
        <w:rPr>
          <w:rStyle w:val="Hyperlink"/>
          <w:rFonts w:cs="Arial"/>
          <w:color w:val="C00000"/>
        </w:rPr>
      </w:pPr>
    </w:p>
    <w:p w14:paraId="1430C0FA" w14:textId="01B72DD7" w:rsidR="005727F8" w:rsidRDefault="00D2470E" w:rsidP="00D2470E">
      <w:pPr>
        <w:pStyle w:val="Heading2"/>
      </w:pPr>
      <w:r>
        <w:t>Communicating Boundaries</w:t>
      </w:r>
    </w:p>
    <w:p w14:paraId="09238F2C" w14:textId="77777777" w:rsidR="003D554D" w:rsidRPr="00EA4560" w:rsidRDefault="003D554D" w:rsidP="003D554D">
      <w:pPr>
        <w:rPr>
          <w:sz w:val="24"/>
        </w:rPr>
      </w:pPr>
      <w:r w:rsidRPr="00EA4560">
        <w:rPr>
          <w:b/>
          <w:sz w:val="24"/>
        </w:rPr>
        <w:t>Speak out if there is something you feel uncomfortable doing.</w:t>
      </w:r>
    </w:p>
    <w:p w14:paraId="343839E4" w14:textId="77777777" w:rsidR="003D554D" w:rsidRPr="00EA4560" w:rsidRDefault="003D554D" w:rsidP="003D554D">
      <w:pPr>
        <w:rPr>
          <w:sz w:val="24"/>
        </w:rPr>
      </w:pPr>
      <w:r w:rsidRPr="00EA4560">
        <w:rPr>
          <w:sz w:val="24"/>
        </w:rPr>
        <w:t xml:space="preserve">The family have a lot of information to remember and may forget. Explain your why the boundaries have been set in an honest and open way. They may not understand why you are trying to be more ‘professional’ in your approach. </w:t>
      </w:r>
    </w:p>
    <w:p w14:paraId="6C11AE6D" w14:textId="77777777" w:rsidR="003D554D" w:rsidRPr="00EA4560" w:rsidRDefault="003D554D" w:rsidP="003D554D">
      <w:pPr>
        <w:rPr>
          <w:b/>
          <w:sz w:val="24"/>
        </w:rPr>
      </w:pPr>
      <w:r w:rsidRPr="00EA4560">
        <w:rPr>
          <w:b/>
          <w:sz w:val="24"/>
        </w:rPr>
        <w:t>Don’t be afraid to clarify boundaries if the family ask you to do something which is not your role.</w:t>
      </w:r>
    </w:p>
    <w:p w14:paraId="403FBC43" w14:textId="6325B3E9" w:rsidR="00B477AF" w:rsidRPr="009E3533" w:rsidRDefault="003D554D" w:rsidP="00E86F0A">
      <w:pPr>
        <w:rPr>
          <w:sz w:val="24"/>
        </w:rPr>
      </w:pPr>
      <w:r w:rsidRPr="00EA4560">
        <w:rPr>
          <w:sz w:val="24"/>
        </w:rPr>
        <w:t>Bear in mind that the family may have limited understanding of the volunteers’ role</w:t>
      </w:r>
      <w:r w:rsidR="00831CB1">
        <w:rPr>
          <w:sz w:val="24"/>
        </w:rPr>
        <w:t>s</w:t>
      </w:r>
      <w:r w:rsidR="00C8483B">
        <w:rPr>
          <w:sz w:val="24"/>
        </w:rPr>
        <w:t xml:space="preserve"> </w:t>
      </w:r>
      <w:r w:rsidRPr="00EA4560">
        <w:rPr>
          <w:sz w:val="24"/>
        </w:rPr>
        <w:t xml:space="preserve">and may have unrealistic expectations about what may be offered. Try to be clear from the outset about the boundaries of your role. For example, you are not expected to carry out household tasks or errands, </w:t>
      </w:r>
      <w:r w:rsidR="00C8483B">
        <w:rPr>
          <w:sz w:val="24"/>
        </w:rPr>
        <w:t>or to pick up children from school (</w:t>
      </w:r>
      <w:r w:rsidRPr="00EA4560">
        <w:rPr>
          <w:sz w:val="24"/>
        </w:rPr>
        <w:t>children always remain the responsibility of their parents</w:t>
      </w:r>
      <w:r w:rsidR="00C8483B">
        <w:rPr>
          <w:sz w:val="24"/>
        </w:rPr>
        <w:t>)</w:t>
      </w:r>
      <w:r>
        <w:rPr>
          <w:sz w:val="24"/>
        </w:rPr>
        <w:t>.</w:t>
      </w:r>
    </w:p>
    <w:p w14:paraId="2252C7F5" w14:textId="5CCDC404" w:rsidR="00831CB1" w:rsidRDefault="00831CB1" w:rsidP="00E86F0A">
      <w:pPr>
        <w:rPr>
          <w:rFonts w:cs="Arial"/>
          <w:color w:val="C00000"/>
          <w:sz w:val="24"/>
        </w:rPr>
      </w:pPr>
    </w:p>
    <w:p w14:paraId="5CE5A844" w14:textId="230D2ADA" w:rsidR="00831CB1" w:rsidRDefault="00831CB1" w:rsidP="00E86F0A">
      <w:pPr>
        <w:rPr>
          <w:rFonts w:cs="Arial"/>
          <w:color w:val="C00000"/>
          <w:sz w:val="24"/>
        </w:rPr>
      </w:pPr>
    </w:p>
    <w:p w14:paraId="4B31BF77" w14:textId="5CF4824C" w:rsidR="00831CB1" w:rsidRDefault="00831CB1" w:rsidP="00E86F0A">
      <w:pPr>
        <w:rPr>
          <w:rFonts w:cs="Arial"/>
          <w:color w:val="C00000"/>
          <w:sz w:val="24"/>
        </w:rPr>
      </w:pPr>
    </w:p>
    <w:p w14:paraId="2B3773C7" w14:textId="39C20EE9" w:rsidR="00831CB1" w:rsidRDefault="00831CB1" w:rsidP="00E86F0A">
      <w:pPr>
        <w:rPr>
          <w:rFonts w:cs="Arial"/>
          <w:color w:val="C00000"/>
          <w:sz w:val="24"/>
        </w:rPr>
      </w:pPr>
    </w:p>
    <w:p w14:paraId="64C2DF94" w14:textId="4D25ADCF" w:rsidR="00831CB1" w:rsidRDefault="00831CB1" w:rsidP="00E86F0A">
      <w:pPr>
        <w:rPr>
          <w:rFonts w:cs="Arial"/>
          <w:color w:val="C00000"/>
          <w:sz w:val="24"/>
        </w:rPr>
      </w:pPr>
    </w:p>
    <w:p w14:paraId="3989C706" w14:textId="49824C6C" w:rsidR="00831CB1" w:rsidRDefault="00831CB1" w:rsidP="00E86F0A">
      <w:pPr>
        <w:rPr>
          <w:rFonts w:cs="Arial"/>
          <w:color w:val="C00000"/>
          <w:sz w:val="24"/>
        </w:rPr>
      </w:pPr>
    </w:p>
    <w:p w14:paraId="26BAB689" w14:textId="5BE74C37" w:rsidR="00831CB1" w:rsidRDefault="00831CB1" w:rsidP="00E86F0A">
      <w:pPr>
        <w:rPr>
          <w:rFonts w:cs="Arial"/>
          <w:color w:val="C00000"/>
          <w:sz w:val="24"/>
        </w:rPr>
      </w:pPr>
    </w:p>
    <w:p w14:paraId="287D9BCA" w14:textId="77777777" w:rsidR="00831CB1" w:rsidRPr="009F1472" w:rsidRDefault="00831CB1" w:rsidP="00E86F0A">
      <w:pPr>
        <w:rPr>
          <w:rFonts w:cs="Arial"/>
          <w:color w:val="C00000"/>
          <w:sz w:val="24"/>
        </w:rPr>
      </w:pPr>
    </w:p>
    <w:p w14:paraId="4E4F3157" w14:textId="77777777" w:rsidR="009E3533" w:rsidRDefault="009E3533" w:rsidP="00DE49D2">
      <w:pPr>
        <w:pStyle w:val="Heading1"/>
        <w:rPr>
          <w:rFonts w:cs="Arial"/>
          <w:sz w:val="36"/>
        </w:rPr>
      </w:pPr>
      <w:bookmarkStart w:id="6" w:name="_Toc13058308"/>
    </w:p>
    <w:p w14:paraId="1E46C551" w14:textId="3873D215" w:rsidR="007D224E" w:rsidRPr="009F1472" w:rsidRDefault="00133B77" w:rsidP="00DE49D2">
      <w:pPr>
        <w:pStyle w:val="Heading1"/>
        <w:rPr>
          <w:rFonts w:cs="Arial"/>
          <w:sz w:val="36"/>
        </w:rPr>
      </w:pPr>
      <w:r w:rsidRPr="009F1472">
        <w:rPr>
          <w:rFonts w:cs="Arial"/>
          <w:sz w:val="36"/>
        </w:rPr>
        <w:t xml:space="preserve">Part Two: </w:t>
      </w:r>
      <w:bookmarkEnd w:id="6"/>
      <w:r w:rsidR="00370F92" w:rsidRPr="009F1472">
        <w:rPr>
          <w:rFonts w:cs="Arial"/>
          <w:sz w:val="36"/>
        </w:rPr>
        <w:t>Code of Conduct</w:t>
      </w:r>
    </w:p>
    <w:p w14:paraId="10EB438D" w14:textId="38A6B642" w:rsidR="005B294C" w:rsidRPr="009F1472" w:rsidRDefault="005B294C" w:rsidP="00850765">
      <w:pPr>
        <w:rPr>
          <w:rFonts w:cs="Arial"/>
          <w:i/>
          <w:color w:val="FF0000"/>
          <w:sz w:val="24"/>
        </w:rPr>
      </w:pPr>
      <w:r w:rsidRPr="009F1472">
        <w:rPr>
          <w:rFonts w:cs="Arial"/>
          <w:i/>
          <w:color w:val="FF0000"/>
          <w:sz w:val="24"/>
        </w:rPr>
        <w:t xml:space="preserve">(ADD TO AND ADAPT ACCORDING TO YOUR GROUP’S </w:t>
      </w:r>
      <w:r w:rsidR="00D42CF6" w:rsidRPr="009F1472">
        <w:rPr>
          <w:rFonts w:cs="Arial"/>
          <w:i/>
          <w:color w:val="FF0000"/>
          <w:sz w:val="24"/>
        </w:rPr>
        <w:t xml:space="preserve">AGREED </w:t>
      </w:r>
      <w:r w:rsidR="007041C2">
        <w:rPr>
          <w:rFonts w:cs="Arial"/>
          <w:i/>
          <w:color w:val="FF0000"/>
          <w:sz w:val="24"/>
        </w:rPr>
        <w:t>RULES</w:t>
      </w:r>
      <w:r w:rsidRPr="009F1472">
        <w:rPr>
          <w:rFonts w:cs="Arial"/>
          <w:i/>
          <w:color w:val="FF0000"/>
          <w:sz w:val="24"/>
        </w:rPr>
        <w:t>)</w:t>
      </w:r>
    </w:p>
    <w:p w14:paraId="24360299" w14:textId="2177280E" w:rsidR="00D42CF6" w:rsidRPr="009F1472" w:rsidRDefault="0079498B" w:rsidP="00850765">
      <w:pPr>
        <w:rPr>
          <w:rFonts w:cs="Arial"/>
          <w:sz w:val="24"/>
        </w:rPr>
      </w:pPr>
      <w:r w:rsidRPr="009F1472">
        <w:rPr>
          <w:rFonts w:cs="Arial"/>
          <w:sz w:val="24"/>
        </w:rPr>
        <w:t>W</w:t>
      </w:r>
      <w:r w:rsidR="005B294C" w:rsidRPr="009F1472">
        <w:rPr>
          <w:rFonts w:cs="Arial"/>
          <w:sz w:val="24"/>
        </w:rPr>
        <w:t>e expect you to follow the following guidelines</w:t>
      </w:r>
      <w:r w:rsidRPr="009F1472">
        <w:rPr>
          <w:rFonts w:cs="Arial"/>
          <w:sz w:val="24"/>
        </w:rPr>
        <w:t xml:space="preserve"> while you are in a volunteer role</w:t>
      </w:r>
      <w:r w:rsidR="005B294C" w:rsidRPr="009F1472">
        <w:rPr>
          <w:rFonts w:cs="Arial"/>
          <w:sz w:val="24"/>
        </w:rPr>
        <w:t xml:space="preserve">. </w:t>
      </w:r>
      <w:r w:rsidR="003B5AC8" w:rsidRPr="009F1472">
        <w:rPr>
          <w:rFonts w:cs="Arial"/>
          <w:sz w:val="24"/>
        </w:rPr>
        <w:t xml:space="preserve">The family will be presented with these guidelines also. These </w:t>
      </w:r>
      <w:r w:rsidR="00DE49D2" w:rsidRPr="009F1472">
        <w:rPr>
          <w:rFonts w:cs="Arial"/>
          <w:sz w:val="24"/>
        </w:rPr>
        <w:t xml:space="preserve">are intended to keep </w:t>
      </w:r>
      <w:r w:rsidRPr="009F1472">
        <w:rPr>
          <w:rFonts w:cs="Arial"/>
          <w:sz w:val="24"/>
        </w:rPr>
        <w:t>you and the family safe</w:t>
      </w:r>
      <w:r w:rsidR="007041C2">
        <w:rPr>
          <w:rFonts w:cs="Arial"/>
          <w:sz w:val="24"/>
        </w:rPr>
        <w:t xml:space="preserve"> and supported. </w:t>
      </w:r>
    </w:p>
    <w:tbl>
      <w:tblPr>
        <w:tblStyle w:val="TableGrid"/>
        <w:tblW w:w="9351" w:type="dxa"/>
        <w:tblLook w:val="04A0" w:firstRow="1" w:lastRow="0" w:firstColumn="1" w:lastColumn="0" w:noHBand="0" w:noVBand="1"/>
      </w:tblPr>
      <w:tblGrid>
        <w:gridCol w:w="1696"/>
        <w:gridCol w:w="7655"/>
      </w:tblGrid>
      <w:tr w:rsidR="00D42CF6" w:rsidRPr="009F1472" w14:paraId="13B5B3C3" w14:textId="77777777" w:rsidTr="00B54D66">
        <w:tc>
          <w:tcPr>
            <w:tcW w:w="9351" w:type="dxa"/>
            <w:gridSpan w:val="2"/>
          </w:tcPr>
          <w:p w14:paraId="028DC470" w14:textId="77777777" w:rsidR="00D42CF6" w:rsidRPr="009F1472" w:rsidRDefault="00D42CF6" w:rsidP="00B54D66">
            <w:pPr>
              <w:pStyle w:val="Heading3"/>
              <w:outlineLvl w:val="2"/>
              <w:rPr>
                <w:rFonts w:cs="Arial"/>
                <w:sz w:val="28"/>
              </w:rPr>
            </w:pPr>
            <w:bookmarkStart w:id="7" w:name="_Toc13058309"/>
            <w:r w:rsidRPr="009F1472">
              <w:rPr>
                <w:rFonts w:cs="Arial"/>
                <w:sz w:val="28"/>
              </w:rPr>
              <w:t>Your Personal Safety</w:t>
            </w:r>
            <w:bookmarkEnd w:id="7"/>
          </w:p>
        </w:tc>
      </w:tr>
      <w:tr w:rsidR="00D42CF6" w:rsidRPr="009F1472" w14:paraId="782B9DCB" w14:textId="77777777" w:rsidTr="00B54D66">
        <w:tc>
          <w:tcPr>
            <w:tcW w:w="1696" w:type="dxa"/>
          </w:tcPr>
          <w:p w14:paraId="3CBE06BA" w14:textId="77777777" w:rsidR="00D42CF6" w:rsidRPr="009F1472" w:rsidRDefault="00D42CF6" w:rsidP="00B54D66">
            <w:pPr>
              <w:rPr>
                <w:rFonts w:cs="Arial"/>
                <w:b/>
                <w:sz w:val="24"/>
              </w:rPr>
            </w:pPr>
            <w:r w:rsidRPr="009F1472">
              <w:rPr>
                <w:rFonts w:cs="Arial"/>
                <w:b/>
                <w:sz w:val="24"/>
              </w:rPr>
              <w:t>Prioritise your own safety.</w:t>
            </w:r>
          </w:p>
        </w:tc>
        <w:tc>
          <w:tcPr>
            <w:tcW w:w="7655" w:type="dxa"/>
          </w:tcPr>
          <w:p w14:paraId="6114D19A" w14:textId="52864D8C" w:rsidR="00D42CF6" w:rsidRPr="009F1472" w:rsidRDefault="00224C22" w:rsidP="00B54D66">
            <w:pPr>
              <w:rPr>
                <w:rFonts w:cs="Arial"/>
                <w:sz w:val="24"/>
              </w:rPr>
            </w:pPr>
            <w:r w:rsidRPr="009F1472">
              <w:rPr>
                <w:rFonts w:cs="Arial"/>
                <w:sz w:val="24"/>
              </w:rPr>
              <w:t>Always</w:t>
            </w:r>
            <w:r w:rsidR="00D42CF6" w:rsidRPr="009F1472">
              <w:rPr>
                <w:rFonts w:cs="Arial"/>
                <w:sz w:val="24"/>
              </w:rPr>
              <w:t xml:space="preserve"> prioritise your own health and safety. </w:t>
            </w:r>
          </w:p>
          <w:p w14:paraId="76B9FE72" w14:textId="57FCA2FD" w:rsidR="00D42CF6" w:rsidRPr="009F1472" w:rsidRDefault="00D42CF6" w:rsidP="00B54D66">
            <w:pPr>
              <w:rPr>
                <w:rFonts w:cs="Arial"/>
                <w:sz w:val="24"/>
              </w:rPr>
            </w:pPr>
            <w:r w:rsidRPr="009F1472">
              <w:rPr>
                <w:rFonts w:cs="Arial"/>
                <w:sz w:val="24"/>
              </w:rPr>
              <w:t>If you think anyone is under the influence of drugs or alcohol, if you are concerned about anyone’s behaviour, or you feel at risk, you under no obligation, and should NOT remain in a situation you consider unsafe.</w:t>
            </w:r>
          </w:p>
          <w:p w14:paraId="58636522" w14:textId="77777777" w:rsidR="00D42CF6" w:rsidRPr="009F1472" w:rsidRDefault="00D42CF6" w:rsidP="00B54D66">
            <w:pPr>
              <w:rPr>
                <w:rFonts w:cs="Arial"/>
                <w:sz w:val="24"/>
              </w:rPr>
            </w:pPr>
          </w:p>
        </w:tc>
      </w:tr>
      <w:tr w:rsidR="00D42CF6" w:rsidRPr="009F1472" w14:paraId="608D81EA" w14:textId="77777777" w:rsidTr="00B54D66">
        <w:trPr>
          <w:trHeight w:val="630"/>
        </w:trPr>
        <w:tc>
          <w:tcPr>
            <w:tcW w:w="1696" w:type="dxa"/>
          </w:tcPr>
          <w:p w14:paraId="3C5169C9" w14:textId="77777777" w:rsidR="00D42CF6" w:rsidRPr="009F1472" w:rsidRDefault="00D42CF6" w:rsidP="00B54D66">
            <w:pPr>
              <w:rPr>
                <w:rFonts w:cs="Arial"/>
                <w:b/>
                <w:sz w:val="24"/>
              </w:rPr>
            </w:pPr>
            <w:r w:rsidRPr="009F1472">
              <w:rPr>
                <w:rFonts w:cs="Arial"/>
                <w:b/>
                <w:sz w:val="24"/>
              </w:rPr>
              <w:t>Let others know where you are</w:t>
            </w:r>
          </w:p>
        </w:tc>
        <w:tc>
          <w:tcPr>
            <w:tcW w:w="7655" w:type="dxa"/>
          </w:tcPr>
          <w:p w14:paraId="1A54135F" w14:textId="67E62652" w:rsidR="00D42CF6" w:rsidRPr="009F1472" w:rsidRDefault="00224C22" w:rsidP="00B54D66">
            <w:pPr>
              <w:rPr>
                <w:rFonts w:cs="Arial"/>
                <w:sz w:val="24"/>
              </w:rPr>
            </w:pPr>
            <w:r w:rsidRPr="009F1472">
              <w:rPr>
                <w:rFonts w:cs="Arial"/>
                <w:sz w:val="24"/>
              </w:rPr>
              <w:t>When you visit the family, l</w:t>
            </w:r>
            <w:r w:rsidR="00D42CF6" w:rsidRPr="009F1472">
              <w:rPr>
                <w:rFonts w:cs="Arial"/>
                <w:sz w:val="24"/>
              </w:rPr>
              <w:t xml:space="preserve">et someone else know where you are going and when you expect to return. </w:t>
            </w:r>
          </w:p>
          <w:p w14:paraId="2677E4B4" w14:textId="77777777" w:rsidR="00D42CF6" w:rsidRPr="009F1472" w:rsidRDefault="00D42CF6" w:rsidP="00B54D66">
            <w:pPr>
              <w:rPr>
                <w:rFonts w:cs="Arial"/>
                <w:sz w:val="24"/>
              </w:rPr>
            </w:pPr>
          </w:p>
        </w:tc>
      </w:tr>
      <w:tr w:rsidR="00D42CF6" w:rsidRPr="009F1472" w14:paraId="1A3F9D1C" w14:textId="77777777" w:rsidTr="00B54D66">
        <w:tc>
          <w:tcPr>
            <w:tcW w:w="1696" w:type="dxa"/>
          </w:tcPr>
          <w:p w14:paraId="2FBDD483" w14:textId="77777777" w:rsidR="00D42CF6" w:rsidRPr="009F1472" w:rsidRDefault="00D42CF6" w:rsidP="00B54D66">
            <w:pPr>
              <w:rPr>
                <w:rFonts w:cs="Arial"/>
                <w:sz w:val="24"/>
              </w:rPr>
            </w:pPr>
            <w:r w:rsidRPr="009F1472">
              <w:rPr>
                <w:rFonts w:cs="Arial"/>
                <w:b/>
                <w:sz w:val="24"/>
              </w:rPr>
              <w:t>Mobile Phone</w:t>
            </w:r>
          </w:p>
          <w:p w14:paraId="208E6BA6" w14:textId="77777777" w:rsidR="00D42CF6" w:rsidRPr="009F1472" w:rsidRDefault="00D42CF6" w:rsidP="00B54D66">
            <w:pPr>
              <w:rPr>
                <w:rFonts w:cs="Arial"/>
                <w:b/>
                <w:sz w:val="24"/>
              </w:rPr>
            </w:pPr>
          </w:p>
        </w:tc>
        <w:tc>
          <w:tcPr>
            <w:tcW w:w="7655" w:type="dxa"/>
          </w:tcPr>
          <w:p w14:paraId="12C492C7" w14:textId="77777777" w:rsidR="00D42CF6" w:rsidRPr="009F1472" w:rsidRDefault="00D42CF6" w:rsidP="00B54D66">
            <w:pPr>
              <w:rPr>
                <w:rFonts w:cs="Arial"/>
                <w:b/>
                <w:sz w:val="24"/>
              </w:rPr>
            </w:pPr>
            <w:r w:rsidRPr="009F1472">
              <w:rPr>
                <w:rFonts w:cs="Arial"/>
                <w:sz w:val="24"/>
              </w:rPr>
              <w:t>Take a charged mobile phone with you in case of emergencies</w:t>
            </w:r>
          </w:p>
        </w:tc>
      </w:tr>
      <w:tr w:rsidR="00D42CF6" w:rsidRPr="009F1472" w14:paraId="6BC93FBA" w14:textId="77777777" w:rsidTr="00B54D66">
        <w:tc>
          <w:tcPr>
            <w:tcW w:w="1696" w:type="dxa"/>
          </w:tcPr>
          <w:p w14:paraId="157AF339" w14:textId="41D15DC1" w:rsidR="00D42CF6" w:rsidRPr="009F1472" w:rsidRDefault="00D42CF6" w:rsidP="00B54D66">
            <w:pPr>
              <w:rPr>
                <w:rFonts w:cs="Arial"/>
                <w:b/>
                <w:sz w:val="24"/>
              </w:rPr>
            </w:pPr>
            <w:r w:rsidRPr="009F1472">
              <w:rPr>
                <w:rFonts w:cs="Arial"/>
                <w:b/>
                <w:sz w:val="24"/>
              </w:rPr>
              <w:t>Drugs</w:t>
            </w:r>
            <w:r w:rsidR="0084787A" w:rsidRPr="009F1472">
              <w:rPr>
                <w:rFonts w:cs="Arial"/>
                <w:b/>
                <w:sz w:val="24"/>
              </w:rPr>
              <w:t xml:space="preserve">, </w:t>
            </w:r>
            <w:r w:rsidRPr="009F1472">
              <w:rPr>
                <w:rFonts w:cs="Arial"/>
                <w:b/>
                <w:sz w:val="24"/>
              </w:rPr>
              <w:t>Alcohol</w:t>
            </w:r>
            <w:r w:rsidR="0084787A" w:rsidRPr="009F1472">
              <w:rPr>
                <w:rFonts w:cs="Arial"/>
                <w:b/>
                <w:sz w:val="24"/>
              </w:rPr>
              <w:t>, and Smoking</w:t>
            </w:r>
          </w:p>
        </w:tc>
        <w:tc>
          <w:tcPr>
            <w:tcW w:w="7655" w:type="dxa"/>
          </w:tcPr>
          <w:p w14:paraId="28D18017" w14:textId="77777777" w:rsidR="00D42CF6" w:rsidRPr="009F1472" w:rsidRDefault="00D42CF6" w:rsidP="00B54D66">
            <w:pPr>
              <w:rPr>
                <w:rFonts w:cs="Arial"/>
                <w:sz w:val="24"/>
              </w:rPr>
            </w:pPr>
            <w:r w:rsidRPr="009F1472">
              <w:rPr>
                <w:rFonts w:cs="Arial"/>
                <w:sz w:val="24"/>
              </w:rPr>
              <w:t xml:space="preserve">You must not visit the family while under the influence of drugs or alcohol. </w:t>
            </w:r>
          </w:p>
          <w:p w14:paraId="1006B137" w14:textId="138687CC" w:rsidR="00D42CF6" w:rsidRPr="009F1472" w:rsidRDefault="0084787A" w:rsidP="00224C22">
            <w:pPr>
              <w:rPr>
                <w:rFonts w:cs="Arial"/>
                <w:sz w:val="24"/>
              </w:rPr>
            </w:pPr>
            <w:r w:rsidRPr="009F1472">
              <w:rPr>
                <w:rFonts w:cs="Arial"/>
                <w:sz w:val="24"/>
              </w:rPr>
              <w:t xml:space="preserve">Do not smoke in the family home. </w:t>
            </w:r>
          </w:p>
        </w:tc>
      </w:tr>
      <w:tr w:rsidR="00D42CF6" w:rsidRPr="009F1472" w14:paraId="6B2574EE" w14:textId="77777777" w:rsidTr="00B54D66">
        <w:tc>
          <w:tcPr>
            <w:tcW w:w="1696" w:type="dxa"/>
          </w:tcPr>
          <w:p w14:paraId="229EBDFB" w14:textId="799CE391" w:rsidR="00D42CF6" w:rsidRPr="009F1472" w:rsidRDefault="00D42CF6" w:rsidP="00B54D66">
            <w:pPr>
              <w:rPr>
                <w:rFonts w:cs="Arial"/>
                <w:b/>
                <w:sz w:val="24"/>
              </w:rPr>
            </w:pPr>
            <w:r w:rsidRPr="009F1472">
              <w:rPr>
                <w:rFonts w:cs="Arial"/>
                <w:b/>
                <w:sz w:val="24"/>
              </w:rPr>
              <w:t>Report issues to the D</w:t>
            </w:r>
            <w:r w:rsidR="009F1472" w:rsidRPr="009F1472">
              <w:rPr>
                <w:rFonts w:cs="Arial"/>
                <w:b/>
                <w:sz w:val="24"/>
              </w:rPr>
              <w:t>SL</w:t>
            </w:r>
          </w:p>
        </w:tc>
        <w:tc>
          <w:tcPr>
            <w:tcW w:w="7655" w:type="dxa"/>
          </w:tcPr>
          <w:p w14:paraId="3EEAFFF4" w14:textId="288F0849" w:rsidR="00D42CF6" w:rsidRPr="009F1472" w:rsidRDefault="00D42CF6" w:rsidP="00B54D66">
            <w:pPr>
              <w:rPr>
                <w:rFonts w:cs="Arial"/>
                <w:sz w:val="24"/>
              </w:rPr>
            </w:pPr>
            <w:r w:rsidRPr="009F1472">
              <w:rPr>
                <w:rFonts w:cs="Arial"/>
                <w:sz w:val="24"/>
              </w:rPr>
              <w:t xml:space="preserve">Report any health and safety concerns or incidents (even minor incidents or ‘near misses’) to the Designated Safeguarding </w:t>
            </w:r>
            <w:r w:rsidR="009F1472" w:rsidRPr="009F1472">
              <w:rPr>
                <w:rFonts w:cs="Arial"/>
                <w:sz w:val="24"/>
              </w:rPr>
              <w:t>Lead</w:t>
            </w:r>
            <w:r w:rsidRPr="009F1472">
              <w:rPr>
                <w:rFonts w:cs="Arial"/>
                <w:sz w:val="24"/>
              </w:rPr>
              <w:t xml:space="preserve">: </w:t>
            </w:r>
          </w:p>
          <w:p w14:paraId="586A0F34" w14:textId="5B8BAF63" w:rsidR="00D42CF6" w:rsidRPr="009F1472" w:rsidRDefault="00D42CF6" w:rsidP="00B54D66">
            <w:pPr>
              <w:rPr>
                <w:rFonts w:cs="Arial"/>
                <w:color w:val="FF0000"/>
                <w:sz w:val="24"/>
              </w:rPr>
            </w:pPr>
            <w:r w:rsidRPr="009F1472">
              <w:rPr>
                <w:rFonts w:cs="Arial"/>
                <w:color w:val="FF0000"/>
                <w:sz w:val="24"/>
              </w:rPr>
              <w:t xml:space="preserve">ADD </w:t>
            </w:r>
            <w:r w:rsidR="00EA4560" w:rsidRPr="009F1472">
              <w:rPr>
                <w:rFonts w:cs="Arial"/>
                <w:color w:val="FF0000"/>
                <w:sz w:val="24"/>
              </w:rPr>
              <w:t>NAME AND CONTACT OF D.S.</w:t>
            </w:r>
            <w:r w:rsidR="004F77F0">
              <w:rPr>
                <w:rFonts w:cs="Arial"/>
                <w:color w:val="FF0000"/>
                <w:sz w:val="24"/>
              </w:rPr>
              <w:t>L</w:t>
            </w:r>
            <w:r w:rsidRPr="009F1472">
              <w:rPr>
                <w:rFonts w:cs="Arial"/>
                <w:color w:val="FF0000"/>
                <w:sz w:val="24"/>
              </w:rPr>
              <w:t xml:space="preserve"> HERE. </w:t>
            </w:r>
          </w:p>
          <w:p w14:paraId="77D61661" w14:textId="77777777" w:rsidR="00D42CF6" w:rsidRPr="009F1472" w:rsidRDefault="00D42CF6" w:rsidP="00B54D66">
            <w:pPr>
              <w:rPr>
                <w:rFonts w:cs="Arial"/>
                <w:sz w:val="24"/>
              </w:rPr>
            </w:pPr>
          </w:p>
        </w:tc>
      </w:tr>
    </w:tbl>
    <w:p w14:paraId="69ED9742" w14:textId="77777777" w:rsidR="00E86F0A" w:rsidRPr="009F1472" w:rsidRDefault="00E86F0A" w:rsidP="00850765">
      <w:pPr>
        <w:rPr>
          <w:rFonts w:cs="Arial"/>
          <w:sz w:val="24"/>
        </w:rPr>
      </w:pPr>
    </w:p>
    <w:tbl>
      <w:tblPr>
        <w:tblStyle w:val="TableGrid"/>
        <w:tblW w:w="9351" w:type="dxa"/>
        <w:tblLook w:val="04A0" w:firstRow="1" w:lastRow="0" w:firstColumn="1" w:lastColumn="0" w:noHBand="0" w:noVBand="1"/>
      </w:tblPr>
      <w:tblGrid>
        <w:gridCol w:w="1980"/>
        <w:gridCol w:w="7371"/>
      </w:tblGrid>
      <w:tr w:rsidR="001428B3" w:rsidRPr="009F1472" w14:paraId="37821F45" w14:textId="77777777" w:rsidTr="00AB353F">
        <w:tc>
          <w:tcPr>
            <w:tcW w:w="9351" w:type="dxa"/>
            <w:gridSpan w:val="2"/>
          </w:tcPr>
          <w:p w14:paraId="1FEC9385" w14:textId="3918089B" w:rsidR="001428B3" w:rsidRPr="009F1472" w:rsidRDefault="00850765" w:rsidP="00BF4C31">
            <w:pPr>
              <w:pStyle w:val="Heading3"/>
              <w:outlineLvl w:val="2"/>
              <w:rPr>
                <w:rFonts w:cs="Arial"/>
                <w:sz w:val="28"/>
              </w:rPr>
            </w:pPr>
            <w:bookmarkStart w:id="8" w:name="_Toc13058310"/>
            <w:bookmarkStart w:id="9" w:name="_Toc8930024"/>
            <w:r w:rsidRPr="009F1472">
              <w:rPr>
                <w:rFonts w:cs="Arial"/>
                <w:sz w:val="28"/>
              </w:rPr>
              <w:t>Visiting the Family</w:t>
            </w:r>
            <w:bookmarkEnd w:id="8"/>
          </w:p>
        </w:tc>
      </w:tr>
      <w:tr w:rsidR="001428B3" w:rsidRPr="009F1472" w14:paraId="16BE4657" w14:textId="77777777" w:rsidTr="009E3533">
        <w:tc>
          <w:tcPr>
            <w:tcW w:w="1980" w:type="dxa"/>
          </w:tcPr>
          <w:p w14:paraId="15F65902" w14:textId="77777777" w:rsidR="001428B3" w:rsidRPr="009F1472" w:rsidRDefault="001428B3" w:rsidP="00B54D66">
            <w:pPr>
              <w:rPr>
                <w:rFonts w:cs="Arial"/>
                <w:b/>
                <w:sz w:val="24"/>
              </w:rPr>
            </w:pPr>
            <w:r w:rsidRPr="009F1472">
              <w:rPr>
                <w:rFonts w:cs="Arial"/>
                <w:b/>
                <w:sz w:val="24"/>
              </w:rPr>
              <w:t>Two-person rule.</w:t>
            </w:r>
          </w:p>
        </w:tc>
        <w:tc>
          <w:tcPr>
            <w:tcW w:w="7371" w:type="dxa"/>
          </w:tcPr>
          <w:p w14:paraId="2DC9403E" w14:textId="096AF121" w:rsidR="00AA03E6" w:rsidRPr="009F1472" w:rsidRDefault="00850765" w:rsidP="00B54D66">
            <w:pPr>
              <w:rPr>
                <w:rFonts w:cs="Arial"/>
                <w:sz w:val="24"/>
              </w:rPr>
            </w:pPr>
            <w:r w:rsidRPr="009F1472">
              <w:rPr>
                <w:rFonts w:cs="Arial"/>
                <w:sz w:val="24"/>
              </w:rPr>
              <w:t>T</w:t>
            </w:r>
            <w:r w:rsidR="001428B3" w:rsidRPr="009F1472">
              <w:rPr>
                <w:rFonts w:cs="Arial"/>
                <w:sz w:val="24"/>
              </w:rPr>
              <w:t xml:space="preserve">here </w:t>
            </w:r>
            <w:r w:rsidR="00AA03E6" w:rsidRPr="009F1472">
              <w:rPr>
                <w:rFonts w:cs="Arial"/>
                <w:sz w:val="24"/>
              </w:rPr>
              <w:t>must be</w:t>
            </w:r>
            <w:r w:rsidR="001428B3" w:rsidRPr="009F1472">
              <w:rPr>
                <w:rFonts w:cs="Arial"/>
                <w:sz w:val="24"/>
              </w:rPr>
              <w:t xml:space="preserve"> two people present when meeting families.</w:t>
            </w:r>
            <w:r w:rsidR="00AA03E6" w:rsidRPr="009F1472">
              <w:rPr>
                <w:rFonts w:cs="Arial"/>
                <w:sz w:val="24"/>
              </w:rPr>
              <w:t xml:space="preserve"> </w:t>
            </w:r>
          </w:p>
          <w:p w14:paraId="26C16B62" w14:textId="24B17F06" w:rsidR="001428B3" w:rsidRPr="009F1472" w:rsidRDefault="00AA03E6" w:rsidP="00B54D66">
            <w:pPr>
              <w:rPr>
                <w:rFonts w:cs="Arial"/>
                <w:i/>
                <w:sz w:val="24"/>
              </w:rPr>
            </w:pPr>
            <w:r w:rsidRPr="009F1472">
              <w:rPr>
                <w:rFonts w:cs="Arial"/>
                <w:i/>
                <w:sz w:val="24"/>
              </w:rPr>
              <w:t>The leadership team</w:t>
            </w:r>
            <w:r w:rsidR="00850765" w:rsidRPr="009F1472">
              <w:rPr>
                <w:rFonts w:cs="Arial"/>
                <w:i/>
                <w:sz w:val="24"/>
              </w:rPr>
              <w:t xml:space="preserve"> will</w:t>
            </w:r>
            <w:r w:rsidRPr="009F1472">
              <w:rPr>
                <w:rFonts w:cs="Arial"/>
                <w:i/>
                <w:sz w:val="24"/>
              </w:rPr>
              <w:t xml:space="preserve"> review this rule once a relationship with the family has been established</w:t>
            </w:r>
            <w:r w:rsidR="00850765" w:rsidRPr="009F1472">
              <w:rPr>
                <w:rFonts w:cs="Arial"/>
                <w:i/>
                <w:sz w:val="24"/>
              </w:rPr>
              <w:t xml:space="preserve"> and communicate any changes to the group</w:t>
            </w:r>
            <w:r w:rsidRPr="009F1472">
              <w:rPr>
                <w:rFonts w:cs="Arial"/>
                <w:i/>
                <w:sz w:val="24"/>
              </w:rPr>
              <w:t xml:space="preserve">. </w:t>
            </w:r>
          </w:p>
        </w:tc>
      </w:tr>
      <w:tr w:rsidR="001428B3" w:rsidRPr="009F1472" w14:paraId="0DF0C80C" w14:textId="77777777" w:rsidTr="009E3533">
        <w:tc>
          <w:tcPr>
            <w:tcW w:w="1980" w:type="dxa"/>
          </w:tcPr>
          <w:p w14:paraId="1C9D41A3" w14:textId="77777777" w:rsidR="001428B3" w:rsidRPr="009F1472" w:rsidRDefault="001428B3" w:rsidP="00B54D66">
            <w:pPr>
              <w:rPr>
                <w:rFonts w:cs="Arial"/>
                <w:b/>
                <w:sz w:val="24"/>
              </w:rPr>
            </w:pPr>
            <w:r w:rsidRPr="009F1472">
              <w:rPr>
                <w:rFonts w:cs="Arial"/>
                <w:b/>
                <w:sz w:val="24"/>
              </w:rPr>
              <w:t>Lone working</w:t>
            </w:r>
            <w:r w:rsidRPr="009F1472">
              <w:rPr>
                <w:rFonts w:cs="Arial"/>
                <w:sz w:val="24"/>
              </w:rPr>
              <w:t>.</w:t>
            </w:r>
          </w:p>
        </w:tc>
        <w:tc>
          <w:tcPr>
            <w:tcW w:w="7371" w:type="dxa"/>
          </w:tcPr>
          <w:p w14:paraId="369131C1" w14:textId="55DE3510" w:rsidR="00AA03E6" w:rsidRPr="009F1472" w:rsidRDefault="001428B3" w:rsidP="00B54D66">
            <w:pPr>
              <w:rPr>
                <w:rFonts w:cs="Arial"/>
                <w:sz w:val="24"/>
              </w:rPr>
            </w:pPr>
            <w:r w:rsidRPr="009F1472">
              <w:rPr>
                <w:rFonts w:cs="Arial"/>
                <w:sz w:val="24"/>
              </w:rPr>
              <w:t xml:space="preserve">If, once a relationship has been established with the family, you are working alone, the leadership team should be aware before it occurs. </w:t>
            </w:r>
          </w:p>
          <w:p w14:paraId="57EBCF5F" w14:textId="1311F91F" w:rsidR="001428B3" w:rsidRPr="009F1472" w:rsidRDefault="001428B3" w:rsidP="00B54D66">
            <w:pPr>
              <w:rPr>
                <w:rFonts w:cs="Arial"/>
                <w:sz w:val="24"/>
              </w:rPr>
            </w:pPr>
            <w:r w:rsidRPr="009F1472">
              <w:rPr>
                <w:rFonts w:cs="Arial"/>
                <w:sz w:val="24"/>
              </w:rPr>
              <w:t xml:space="preserve">Think about what the risks might be, how to minimise these, and what to do if something goes wrong. </w:t>
            </w:r>
            <w:r w:rsidR="00EA4560" w:rsidRPr="009F1472">
              <w:rPr>
                <w:rFonts w:cs="Arial"/>
                <w:sz w:val="24"/>
              </w:rPr>
              <w:t xml:space="preserve"> </w:t>
            </w:r>
          </w:p>
        </w:tc>
      </w:tr>
      <w:tr w:rsidR="001428B3" w:rsidRPr="009F1472" w14:paraId="788A20E5" w14:textId="77777777" w:rsidTr="009E3533">
        <w:tc>
          <w:tcPr>
            <w:tcW w:w="1980" w:type="dxa"/>
          </w:tcPr>
          <w:p w14:paraId="693727E8" w14:textId="77777777" w:rsidR="001428B3" w:rsidRPr="009F1472" w:rsidRDefault="001428B3" w:rsidP="00B54D66">
            <w:pPr>
              <w:rPr>
                <w:rFonts w:cs="Arial"/>
                <w:sz w:val="24"/>
              </w:rPr>
            </w:pPr>
            <w:r w:rsidRPr="009F1472">
              <w:rPr>
                <w:rFonts w:cs="Arial"/>
                <w:b/>
                <w:sz w:val="24"/>
              </w:rPr>
              <w:t>Public places.</w:t>
            </w:r>
            <w:r w:rsidRPr="009F1472">
              <w:rPr>
                <w:rFonts w:cs="Arial"/>
                <w:sz w:val="24"/>
              </w:rPr>
              <w:t xml:space="preserve"> </w:t>
            </w:r>
          </w:p>
          <w:p w14:paraId="0402EE4A" w14:textId="77777777" w:rsidR="001428B3" w:rsidRPr="009F1472" w:rsidRDefault="001428B3" w:rsidP="00B54D66">
            <w:pPr>
              <w:rPr>
                <w:rFonts w:cs="Arial"/>
                <w:b/>
                <w:sz w:val="24"/>
              </w:rPr>
            </w:pPr>
          </w:p>
        </w:tc>
        <w:tc>
          <w:tcPr>
            <w:tcW w:w="7371" w:type="dxa"/>
          </w:tcPr>
          <w:p w14:paraId="5C0E82FB" w14:textId="39374F61" w:rsidR="001428B3" w:rsidRPr="009F1472" w:rsidRDefault="003E5771" w:rsidP="003E5771">
            <w:pPr>
              <w:rPr>
                <w:rFonts w:cs="Arial"/>
                <w:b/>
                <w:sz w:val="24"/>
              </w:rPr>
            </w:pPr>
            <w:r w:rsidRPr="009F1472">
              <w:rPr>
                <w:rFonts w:cs="Arial"/>
                <w:sz w:val="24"/>
              </w:rPr>
              <w:t>Try to</w:t>
            </w:r>
            <w:r w:rsidR="001428B3" w:rsidRPr="009F1472">
              <w:rPr>
                <w:rFonts w:cs="Arial"/>
                <w:sz w:val="24"/>
              </w:rPr>
              <w:t xml:space="preserve"> organise</w:t>
            </w:r>
            <w:r w:rsidRPr="009F1472">
              <w:rPr>
                <w:rFonts w:cs="Arial"/>
                <w:sz w:val="24"/>
              </w:rPr>
              <w:t xml:space="preserve"> some of your</w:t>
            </w:r>
            <w:r w:rsidR="001428B3" w:rsidRPr="009F1472">
              <w:rPr>
                <w:rFonts w:cs="Arial"/>
                <w:sz w:val="24"/>
              </w:rPr>
              <w:t xml:space="preserve"> activities in public places so families can get out into the community. Make sure the places you use are appropriate, free, and not a complete culture shock. </w:t>
            </w:r>
          </w:p>
        </w:tc>
      </w:tr>
      <w:tr w:rsidR="001428B3" w:rsidRPr="009F1472" w14:paraId="25B73B59" w14:textId="77777777" w:rsidTr="009E3533">
        <w:tc>
          <w:tcPr>
            <w:tcW w:w="1980" w:type="dxa"/>
          </w:tcPr>
          <w:p w14:paraId="661CF630" w14:textId="77777777" w:rsidR="001428B3" w:rsidRPr="009F1472" w:rsidRDefault="001428B3" w:rsidP="00B54D66">
            <w:pPr>
              <w:rPr>
                <w:rFonts w:cs="Arial"/>
                <w:b/>
                <w:sz w:val="24"/>
              </w:rPr>
            </w:pPr>
            <w:r w:rsidRPr="009F1472">
              <w:rPr>
                <w:rFonts w:cs="Arial"/>
                <w:b/>
                <w:sz w:val="24"/>
              </w:rPr>
              <w:t xml:space="preserve">The family </w:t>
            </w:r>
            <w:proofErr w:type="gramStart"/>
            <w:r w:rsidRPr="009F1472">
              <w:rPr>
                <w:rFonts w:cs="Arial"/>
                <w:b/>
                <w:sz w:val="24"/>
              </w:rPr>
              <w:t>home</w:t>
            </w:r>
            <w:proofErr w:type="gramEnd"/>
            <w:r w:rsidRPr="009F1472">
              <w:rPr>
                <w:rFonts w:cs="Arial"/>
                <w:sz w:val="24"/>
              </w:rPr>
              <w:t>.</w:t>
            </w:r>
          </w:p>
        </w:tc>
        <w:tc>
          <w:tcPr>
            <w:tcW w:w="7371" w:type="dxa"/>
          </w:tcPr>
          <w:p w14:paraId="001D792A" w14:textId="60CACAE8" w:rsidR="001428B3" w:rsidRPr="009F1472" w:rsidRDefault="003E5771" w:rsidP="00B54D66">
            <w:pPr>
              <w:rPr>
                <w:rFonts w:cs="Arial"/>
                <w:sz w:val="24"/>
              </w:rPr>
            </w:pPr>
            <w:r w:rsidRPr="009F1472">
              <w:rPr>
                <w:rFonts w:cs="Arial"/>
                <w:sz w:val="24"/>
              </w:rPr>
              <w:t xml:space="preserve">You </w:t>
            </w:r>
            <w:r w:rsidR="001428B3" w:rsidRPr="009F1472">
              <w:rPr>
                <w:rFonts w:cs="Arial"/>
                <w:sz w:val="24"/>
              </w:rPr>
              <w:t>should not visit the</w:t>
            </w:r>
            <w:r w:rsidRPr="009F1472">
              <w:rPr>
                <w:rFonts w:cs="Arial"/>
                <w:sz w:val="24"/>
              </w:rPr>
              <w:t xml:space="preserve"> family’s</w:t>
            </w:r>
            <w:r w:rsidR="001428B3" w:rsidRPr="009F1472">
              <w:rPr>
                <w:rFonts w:cs="Arial"/>
                <w:sz w:val="24"/>
              </w:rPr>
              <w:t xml:space="preserve"> home without an appointment or invite.</w:t>
            </w:r>
          </w:p>
          <w:p w14:paraId="05BDFF0D" w14:textId="77777777" w:rsidR="001428B3" w:rsidRPr="009F1472" w:rsidRDefault="001428B3" w:rsidP="00B54D66">
            <w:pPr>
              <w:rPr>
                <w:rFonts w:cs="Arial"/>
                <w:b/>
                <w:sz w:val="24"/>
              </w:rPr>
            </w:pPr>
          </w:p>
        </w:tc>
      </w:tr>
      <w:tr w:rsidR="001428B3" w:rsidRPr="009F1472" w14:paraId="54B85B25" w14:textId="77777777" w:rsidTr="009E3533">
        <w:tc>
          <w:tcPr>
            <w:tcW w:w="1980" w:type="dxa"/>
          </w:tcPr>
          <w:p w14:paraId="016C8A1F" w14:textId="77777777" w:rsidR="001428B3" w:rsidRPr="009F1472" w:rsidRDefault="001428B3" w:rsidP="00B54D66">
            <w:pPr>
              <w:rPr>
                <w:rFonts w:cs="Arial"/>
                <w:b/>
                <w:sz w:val="24"/>
              </w:rPr>
            </w:pPr>
            <w:r w:rsidRPr="009F1472">
              <w:rPr>
                <w:rFonts w:cs="Arial"/>
                <w:b/>
                <w:sz w:val="24"/>
              </w:rPr>
              <w:t>Invites to your home.</w:t>
            </w:r>
          </w:p>
        </w:tc>
        <w:tc>
          <w:tcPr>
            <w:tcW w:w="7371" w:type="dxa"/>
          </w:tcPr>
          <w:p w14:paraId="382AC725" w14:textId="2B663A36" w:rsidR="001428B3" w:rsidRPr="009F1472" w:rsidRDefault="001428B3" w:rsidP="001428B3">
            <w:pPr>
              <w:rPr>
                <w:rFonts w:cs="Arial"/>
                <w:sz w:val="24"/>
              </w:rPr>
            </w:pPr>
            <w:r w:rsidRPr="009F1472">
              <w:rPr>
                <w:rFonts w:cs="Arial"/>
                <w:sz w:val="24"/>
              </w:rPr>
              <w:t>The leadership team should</w:t>
            </w:r>
            <w:r w:rsidR="009E3533">
              <w:rPr>
                <w:rFonts w:cs="Arial"/>
                <w:sz w:val="24"/>
              </w:rPr>
              <w:t xml:space="preserve"> review and</w:t>
            </w:r>
            <w:r w:rsidRPr="009F1472">
              <w:rPr>
                <w:rFonts w:cs="Arial"/>
                <w:sz w:val="24"/>
              </w:rPr>
              <w:t xml:space="preserve"> approve any </w:t>
            </w:r>
            <w:r w:rsidR="009E3533">
              <w:rPr>
                <w:rFonts w:cs="Arial"/>
                <w:sz w:val="24"/>
              </w:rPr>
              <w:t xml:space="preserve">invitations to the family to visit you in your own home. </w:t>
            </w:r>
          </w:p>
        </w:tc>
      </w:tr>
      <w:tr w:rsidR="00D42CF6" w:rsidRPr="009F1472" w14:paraId="573B6414" w14:textId="77777777" w:rsidTr="009E3533">
        <w:tc>
          <w:tcPr>
            <w:tcW w:w="1980" w:type="dxa"/>
          </w:tcPr>
          <w:p w14:paraId="73D2501A" w14:textId="35555377" w:rsidR="00D42CF6" w:rsidRPr="009F1472" w:rsidRDefault="00D42CF6" w:rsidP="00B54D66">
            <w:pPr>
              <w:rPr>
                <w:rFonts w:cs="Arial"/>
                <w:b/>
                <w:sz w:val="24"/>
              </w:rPr>
            </w:pPr>
            <w:r w:rsidRPr="009F1472">
              <w:rPr>
                <w:rFonts w:cs="Arial"/>
                <w:b/>
                <w:sz w:val="24"/>
              </w:rPr>
              <w:lastRenderedPageBreak/>
              <w:t>Drugs and Alcohol</w:t>
            </w:r>
          </w:p>
        </w:tc>
        <w:tc>
          <w:tcPr>
            <w:tcW w:w="7371" w:type="dxa"/>
          </w:tcPr>
          <w:p w14:paraId="6657F413" w14:textId="17F7A3EB" w:rsidR="00D42CF6" w:rsidRPr="009F1472" w:rsidRDefault="00D42CF6" w:rsidP="00B54D66">
            <w:pPr>
              <w:rPr>
                <w:rFonts w:cs="Arial"/>
                <w:sz w:val="24"/>
              </w:rPr>
            </w:pPr>
            <w:r w:rsidRPr="009F1472">
              <w:rPr>
                <w:rFonts w:cs="Arial"/>
                <w:sz w:val="24"/>
              </w:rPr>
              <w:t>You must not volunteer while under the influence of drugs or alcohol</w:t>
            </w:r>
          </w:p>
        </w:tc>
      </w:tr>
    </w:tbl>
    <w:p w14:paraId="1CE7F79D" w14:textId="046DA168" w:rsidR="00B1314A" w:rsidRPr="009F1472" w:rsidRDefault="00B1314A" w:rsidP="00B1314A">
      <w:pPr>
        <w:rPr>
          <w:rFonts w:cs="Arial"/>
          <w:b/>
          <w:sz w:val="24"/>
        </w:rPr>
      </w:pPr>
    </w:p>
    <w:p w14:paraId="6CE1341B" w14:textId="77777777" w:rsidR="005758C2" w:rsidRPr="009F1472" w:rsidRDefault="005758C2" w:rsidP="00B1314A">
      <w:pPr>
        <w:rPr>
          <w:rFonts w:cs="Arial"/>
          <w:b/>
          <w:sz w:val="24"/>
        </w:rPr>
      </w:pPr>
    </w:p>
    <w:tbl>
      <w:tblPr>
        <w:tblStyle w:val="TableGrid"/>
        <w:tblW w:w="9351" w:type="dxa"/>
        <w:tblLook w:val="04A0" w:firstRow="1" w:lastRow="0" w:firstColumn="1" w:lastColumn="0" w:noHBand="0" w:noVBand="1"/>
      </w:tblPr>
      <w:tblGrid>
        <w:gridCol w:w="1696"/>
        <w:gridCol w:w="7655"/>
      </w:tblGrid>
      <w:tr w:rsidR="008969A1" w:rsidRPr="009F1472" w14:paraId="35E04C37" w14:textId="77777777" w:rsidTr="00FD68F6">
        <w:tc>
          <w:tcPr>
            <w:tcW w:w="9351" w:type="dxa"/>
            <w:gridSpan w:val="2"/>
          </w:tcPr>
          <w:p w14:paraId="49C7A41F" w14:textId="5F5ECB3B" w:rsidR="008969A1" w:rsidRPr="009F1472" w:rsidRDefault="00BF4C31" w:rsidP="00BF4C31">
            <w:pPr>
              <w:pStyle w:val="Heading3"/>
              <w:outlineLvl w:val="2"/>
              <w:rPr>
                <w:rFonts w:cs="Arial"/>
                <w:sz w:val="28"/>
              </w:rPr>
            </w:pPr>
            <w:bookmarkStart w:id="10" w:name="_Toc13058311"/>
            <w:r w:rsidRPr="009F1472">
              <w:rPr>
                <w:rFonts w:cs="Arial"/>
                <w:sz w:val="28"/>
              </w:rPr>
              <w:t xml:space="preserve">Gifts &amp; </w:t>
            </w:r>
            <w:r w:rsidR="008969A1" w:rsidRPr="009F1472">
              <w:rPr>
                <w:rFonts w:cs="Arial"/>
                <w:sz w:val="28"/>
              </w:rPr>
              <w:t>Money</w:t>
            </w:r>
            <w:bookmarkEnd w:id="10"/>
          </w:p>
        </w:tc>
      </w:tr>
      <w:tr w:rsidR="008969A1" w:rsidRPr="009F1472" w14:paraId="5041B72E" w14:textId="77777777" w:rsidTr="008969A1">
        <w:tc>
          <w:tcPr>
            <w:tcW w:w="1696" w:type="dxa"/>
          </w:tcPr>
          <w:p w14:paraId="78D8A834" w14:textId="77777777" w:rsidR="008969A1" w:rsidRPr="009F1472" w:rsidRDefault="008969A1" w:rsidP="00B54D66">
            <w:pPr>
              <w:rPr>
                <w:rFonts w:cs="Arial"/>
                <w:b/>
                <w:sz w:val="24"/>
              </w:rPr>
            </w:pPr>
            <w:r w:rsidRPr="009F1472">
              <w:rPr>
                <w:rFonts w:cs="Arial"/>
                <w:b/>
                <w:sz w:val="24"/>
              </w:rPr>
              <w:t>Gifts.</w:t>
            </w:r>
          </w:p>
        </w:tc>
        <w:tc>
          <w:tcPr>
            <w:tcW w:w="7655" w:type="dxa"/>
          </w:tcPr>
          <w:p w14:paraId="11DFA6E3" w14:textId="77777777" w:rsidR="008969A1" w:rsidRPr="009F1472" w:rsidRDefault="008969A1" w:rsidP="00B54D66">
            <w:pPr>
              <w:rPr>
                <w:rFonts w:cs="Arial"/>
                <w:sz w:val="24"/>
              </w:rPr>
            </w:pPr>
            <w:r w:rsidRPr="009F1472">
              <w:rPr>
                <w:rFonts w:cs="Arial"/>
                <w:sz w:val="24"/>
              </w:rPr>
              <w:t xml:space="preserve">Don’t give gifts to family members; discuss with the team if you wish to offer a gift or to reciprocate hospitality. </w:t>
            </w:r>
          </w:p>
          <w:p w14:paraId="77BC9ED6" w14:textId="491D2C4E" w:rsidR="00216157" w:rsidRPr="009F1472" w:rsidRDefault="00216157" w:rsidP="00B54D66">
            <w:pPr>
              <w:rPr>
                <w:rFonts w:cs="Arial"/>
                <w:sz w:val="24"/>
              </w:rPr>
            </w:pPr>
            <w:r w:rsidRPr="009F1472">
              <w:rPr>
                <w:rFonts w:cs="Arial"/>
                <w:sz w:val="24"/>
              </w:rPr>
              <w:t xml:space="preserve">Receiving hospitality may be an important way for the family to </w:t>
            </w:r>
            <w:r w:rsidR="00B51420" w:rsidRPr="009F1472">
              <w:rPr>
                <w:rFonts w:cs="Arial"/>
                <w:sz w:val="24"/>
              </w:rPr>
              <w:t xml:space="preserve">maintain dignity and reciprocity. But if you are concerned that they are </w:t>
            </w:r>
            <w:r w:rsidR="003405C6" w:rsidRPr="009F1472">
              <w:rPr>
                <w:rFonts w:cs="Arial"/>
                <w:sz w:val="24"/>
              </w:rPr>
              <w:t>spending too much</w:t>
            </w:r>
            <w:r w:rsidR="00B51420" w:rsidRPr="009F1472">
              <w:rPr>
                <w:rFonts w:cs="Arial"/>
                <w:sz w:val="24"/>
              </w:rPr>
              <w:t xml:space="preserve">, have an open conversation with them, and raise this with the leadership team. </w:t>
            </w:r>
          </w:p>
        </w:tc>
      </w:tr>
      <w:tr w:rsidR="008969A1" w:rsidRPr="009F1472" w14:paraId="5F2B63D0" w14:textId="77777777" w:rsidTr="008969A1">
        <w:tc>
          <w:tcPr>
            <w:tcW w:w="1696" w:type="dxa"/>
          </w:tcPr>
          <w:p w14:paraId="041D4B76" w14:textId="77777777" w:rsidR="008969A1" w:rsidRPr="009F1472" w:rsidRDefault="008969A1" w:rsidP="00B54D66">
            <w:pPr>
              <w:rPr>
                <w:rFonts w:cs="Arial"/>
                <w:b/>
                <w:sz w:val="24"/>
              </w:rPr>
            </w:pPr>
            <w:r w:rsidRPr="009F1472">
              <w:rPr>
                <w:rFonts w:cs="Arial"/>
                <w:b/>
                <w:sz w:val="24"/>
              </w:rPr>
              <w:t>Money.</w:t>
            </w:r>
          </w:p>
        </w:tc>
        <w:tc>
          <w:tcPr>
            <w:tcW w:w="7655" w:type="dxa"/>
          </w:tcPr>
          <w:p w14:paraId="72E4A8FC" w14:textId="5F91FEDA" w:rsidR="008969A1" w:rsidRPr="009F1472" w:rsidRDefault="008969A1" w:rsidP="00B54D66">
            <w:pPr>
              <w:rPr>
                <w:rFonts w:cs="Arial"/>
                <w:sz w:val="24"/>
              </w:rPr>
            </w:pPr>
            <w:r w:rsidRPr="009F1472">
              <w:rPr>
                <w:rFonts w:cs="Arial"/>
                <w:sz w:val="24"/>
              </w:rPr>
              <w:t xml:space="preserve">Don’t lend to or borrow money from any person you are supporting. Be clear that it is the family members’ responsibility to manage their money and make decisions about what they spend; you are not responsible if they are struggling with this, but </w:t>
            </w:r>
            <w:r w:rsidR="005474A7" w:rsidRPr="009F1472">
              <w:rPr>
                <w:rFonts w:cs="Arial"/>
                <w:sz w:val="24"/>
              </w:rPr>
              <w:t xml:space="preserve">you </w:t>
            </w:r>
            <w:r w:rsidRPr="009F1472">
              <w:rPr>
                <w:rFonts w:cs="Arial"/>
                <w:sz w:val="24"/>
              </w:rPr>
              <w:t>can bring concerns to the attention of the group.</w:t>
            </w:r>
          </w:p>
        </w:tc>
      </w:tr>
      <w:tr w:rsidR="008969A1" w:rsidRPr="009F1472" w14:paraId="00BA77DC" w14:textId="77777777" w:rsidTr="008969A1">
        <w:tc>
          <w:tcPr>
            <w:tcW w:w="1696" w:type="dxa"/>
          </w:tcPr>
          <w:p w14:paraId="1EA11701" w14:textId="77777777" w:rsidR="008969A1" w:rsidRPr="009F1472" w:rsidRDefault="008969A1" w:rsidP="00B54D66">
            <w:pPr>
              <w:rPr>
                <w:rFonts w:cs="Arial"/>
                <w:sz w:val="24"/>
              </w:rPr>
            </w:pPr>
            <w:r w:rsidRPr="009F1472">
              <w:rPr>
                <w:rFonts w:cs="Arial"/>
                <w:b/>
                <w:sz w:val="24"/>
              </w:rPr>
              <w:t>Trips.</w:t>
            </w:r>
            <w:r w:rsidRPr="009F1472">
              <w:rPr>
                <w:rFonts w:cs="Arial"/>
                <w:sz w:val="24"/>
              </w:rPr>
              <w:t xml:space="preserve"> </w:t>
            </w:r>
          </w:p>
          <w:p w14:paraId="24FC3F2E" w14:textId="77777777" w:rsidR="008969A1" w:rsidRPr="009F1472" w:rsidRDefault="008969A1" w:rsidP="00B54D66">
            <w:pPr>
              <w:rPr>
                <w:rFonts w:cs="Arial"/>
                <w:b/>
                <w:sz w:val="24"/>
              </w:rPr>
            </w:pPr>
          </w:p>
        </w:tc>
        <w:tc>
          <w:tcPr>
            <w:tcW w:w="7655" w:type="dxa"/>
          </w:tcPr>
          <w:p w14:paraId="7C109BED" w14:textId="45C34630" w:rsidR="008969A1" w:rsidRPr="009F1472" w:rsidRDefault="008969A1" w:rsidP="00B54D66">
            <w:pPr>
              <w:rPr>
                <w:rFonts w:cs="Arial"/>
                <w:b/>
                <w:sz w:val="24"/>
              </w:rPr>
            </w:pPr>
            <w:r w:rsidRPr="009F1472">
              <w:rPr>
                <w:rFonts w:cs="Arial"/>
                <w:sz w:val="24"/>
              </w:rPr>
              <w:t>Be mindful that the family will need to manage within the resources available to them; if you suggest outings or shopping trips, ensure that these will be affordable to the family</w:t>
            </w:r>
          </w:p>
        </w:tc>
      </w:tr>
    </w:tbl>
    <w:p w14:paraId="7B738B16" w14:textId="20C78B79" w:rsidR="008969A1" w:rsidRPr="009F1472" w:rsidRDefault="008969A1" w:rsidP="00B1314A">
      <w:pPr>
        <w:rPr>
          <w:rFonts w:cs="Arial"/>
          <w:b/>
          <w:sz w:val="24"/>
        </w:rPr>
      </w:pPr>
    </w:p>
    <w:tbl>
      <w:tblPr>
        <w:tblStyle w:val="TableGrid"/>
        <w:tblW w:w="9351" w:type="dxa"/>
        <w:tblLook w:val="04A0" w:firstRow="1" w:lastRow="0" w:firstColumn="1" w:lastColumn="0" w:noHBand="0" w:noVBand="1"/>
      </w:tblPr>
      <w:tblGrid>
        <w:gridCol w:w="2057"/>
        <w:gridCol w:w="7294"/>
      </w:tblGrid>
      <w:tr w:rsidR="00897394" w:rsidRPr="009F1472" w14:paraId="5B361D83" w14:textId="77777777" w:rsidTr="008B48D9">
        <w:tc>
          <w:tcPr>
            <w:tcW w:w="9351" w:type="dxa"/>
            <w:gridSpan w:val="2"/>
          </w:tcPr>
          <w:p w14:paraId="5200C60F" w14:textId="3C691B77" w:rsidR="00897394" w:rsidRPr="009F1472" w:rsidRDefault="00897394" w:rsidP="00BF4C31">
            <w:pPr>
              <w:pStyle w:val="Heading3"/>
              <w:outlineLvl w:val="2"/>
              <w:rPr>
                <w:rFonts w:cs="Arial"/>
                <w:sz w:val="28"/>
              </w:rPr>
            </w:pPr>
            <w:bookmarkStart w:id="11" w:name="_Toc13058312"/>
            <w:r w:rsidRPr="009F1472">
              <w:rPr>
                <w:rFonts w:cs="Arial"/>
                <w:sz w:val="28"/>
              </w:rPr>
              <w:t>Communication</w:t>
            </w:r>
            <w:bookmarkEnd w:id="11"/>
          </w:p>
        </w:tc>
      </w:tr>
      <w:tr w:rsidR="00897394" w:rsidRPr="009F1472" w14:paraId="5BE10C05" w14:textId="77777777" w:rsidTr="00897394">
        <w:tc>
          <w:tcPr>
            <w:tcW w:w="1701" w:type="dxa"/>
          </w:tcPr>
          <w:p w14:paraId="7F600A1C" w14:textId="34DBE9B8" w:rsidR="00897394" w:rsidRPr="009F1472" w:rsidRDefault="006863FF" w:rsidP="00897394">
            <w:pPr>
              <w:tabs>
                <w:tab w:val="num" w:pos="720"/>
              </w:tabs>
              <w:rPr>
                <w:rFonts w:cs="Arial"/>
                <w:b/>
                <w:sz w:val="24"/>
              </w:rPr>
            </w:pPr>
            <w:r w:rsidRPr="009F1472">
              <w:rPr>
                <w:rFonts w:cs="Arial"/>
                <w:b/>
                <w:sz w:val="24"/>
              </w:rPr>
              <w:t xml:space="preserve">Sharing </w:t>
            </w:r>
            <w:r w:rsidR="00897394" w:rsidRPr="009F1472">
              <w:rPr>
                <w:rFonts w:cs="Arial"/>
                <w:b/>
                <w:sz w:val="24"/>
              </w:rPr>
              <w:t>contact</w:t>
            </w:r>
            <w:r w:rsidRPr="009F1472">
              <w:rPr>
                <w:rFonts w:cs="Arial"/>
                <w:b/>
                <w:sz w:val="24"/>
              </w:rPr>
              <w:t xml:space="preserve"> details</w:t>
            </w:r>
            <w:r w:rsidR="00897394" w:rsidRPr="009F1472">
              <w:rPr>
                <w:rFonts w:cs="Arial"/>
                <w:b/>
                <w:sz w:val="24"/>
              </w:rPr>
              <w:t>.</w:t>
            </w:r>
          </w:p>
        </w:tc>
        <w:tc>
          <w:tcPr>
            <w:tcW w:w="7650" w:type="dxa"/>
          </w:tcPr>
          <w:p w14:paraId="3C606282" w14:textId="05817F1A" w:rsidR="00830D6F" w:rsidRPr="009F1472" w:rsidRDefault="00830D6F" w:rsidP="00897394">
            <w:pPr>
              <w:tabs>
                <w:tab w:val="num" w:pos="720"/>
              </w:tabs>
              <w:rPr>
                <w:rFonts w:cs="Arial"/>
                <w:sz w:val="24"/>
              </w:rPr>
            </w:pPr>
            <w:r w:rsidRPr="009F1472">
              <w:rPr>
                <w:rFonts w:cs="Arial"/>
                <w:sz w:val="24"/>
              </w:rPr>
              <w:t xml:space="preserve">Only </w:t>
            </w:r>
            <w:r w:rsidR="00712151" w:rsidRPr="009F1472">
              <w:rPr>
                <w:rFonts w:cs="Arial"/>
                <w:sz w:val="24"/>
              </w:rPr>
              <w:t xml:space="preserve">pre-approved </w:t>
            </w:r>
            <w:r w:rsidRPr="009F1472">
              <w:rPr>
                <w:rFonts w:cs="Arial"/>
                <w:sz w:val="24"/>
              </w:rPr>
              <w:t xml:space="preserve">designated leads within the group </w:t>
            </w:r>
            <w:r w:rsidR="00EF0573" w:rsidRPr="009F1472">
              <w:rPr>
                <w:rFonts w:cs="Arial"/>
                <w:sz w:val="24"/>
              </w:rPr>
              <w:t xml:space="preserve">need to </w:t>
            </w:r>
            <w:r w:rsidRPr="009F1472">
              <w:rPr>
                <w:rFonts w:cs="Arial"/>
                <w:sz w:val="24"/>
              </w:rPr>
              <w:t>their personal mobile number to family members.</w:t>
            </w:r>
          </w:p>
          <w:p w14:paraId="2270C923" w14:textId="7BDCC1D1" w:rsidR="00897394" w:rsidRPr="009F1472" w:rsidRDefault="00897394" w:rsidP="00897394">
            <w:pPr>
              <w:tabs>
                <w:tab w:val="num" w:pos="720"/>
              </w:tabs>
              <w:rPr>
                <w:rFonts w:cs="Arial"/>
                <w:sz w:val="24"/>
              </w:rPr>
            </w:pPr>
            <w:r w:rsidRPr="009F1472">
              <w:rPr>
                <w:rFonts w:cs="Arial"/>
                <w:sz w:val="24"/>
              </w:rPr>
              <w:t xml:space="preserve">If you feel you need to share </w:t>
            </w:r>
            <w:r w:rsidR="00830D6F" w:rsidRPr="009F1472">
              <w:rPr>
                <w:rFonts w:cs="Arial"/>
                <w:sz w:val="24"/>
              </w:rPr>
              <w:t xml:space="preserve">your </w:t>
            </w:r>
            <w:r w:rsidRPr="009F1472">
              <w:rPr>
                <w:rFonts w:cs="Arial"/>
                <w:sz w:val="24"/>
              </w:rPr>
              <w:t>contact details</w:t>
            </w:r>
            <w:r w:rsidR="00712151" w:rsidRPr="009F1472">
              <w:rPr>
                <w:rFonts w:cs="Arial"/>
                <w:sz w:val="24"/>
              </w:rPr>
              <w:t xml:space="preserve"> with</w:t>
            </w:r>
            <w:r w:rsidRPr="009F1472">
              <w:rPr>
                <w:rFonts w:cs="Arial"/>
                <w:sz w:val="24"/>
              </w:rPr>
              <w:t xml:space="preserve">, or have the contact of someone you are supporting, the </w:t>
            </w:r>
            <w:r w:rsidR="00EF0573" w:rsidRPr="009F1472">
              <w:rPr>
                <w:rFonts w:cs="Arial"/>
                <w:sz w:val="24"/>
              </w:rPr>
              <w:t xml:space="preserve">family should give consent, and the </w:t>
            </w:r>
            <w:r w:rsidRPr="009F1472">
              <w:rPr>
                <w:rFonts w:cs="Arial"/>
                <w:sz w:val="24"/>
              </w:rPr>
              <w:t xml:space="preserve">leadership team should </w:t>
            </w:r>
            <w:r w:rsidR="00EF0573" w:rsidRPr="009F1472">
              <w:rPr>
                <w:rFonts w:cs="Arial"/>
                <w:sz w:val="24"/>
              </w:rPr>
              <w:t xml:space="preserve">be aware. </w:t>
            </w:r>
          </w:p>
        </w:tc>
      </w:tr>
      <w:tr w:rsidR="00897394" w:rsidRPr="009F1472" w14:paraId="16F94993" w14:textId="77777777" w:rsidTr="00897394">
        <w:trPr>
          <w:trHeight w:val="1424"/>
        </w:trPr>
        <w:tc>
          <w:tcPr>
            <w:tcW w:w="1701" w:type="dxa"/>
          </w:tcPr>
          <w:p w14:paraId="46170E66" w14:textId="77777777" w:rsidR="00897394" w:rsidRPr="009F1472" w:rsidRDefault="00897394" w:rsidP="00897394">
            <w:pPr>
              <w:tabs>
                <w:tab w:val="num" w:pos="720"/>
              </w:tabs>
              <w:rPr>
                <w:rFonts w:cs="Arial"/>
                <w:b/>
                <w:sz w:val="24"/>
              </w:rPr>
            </w:pPr>
            <w:r w:rsidRPr="009F1472">
              <w:rPr>
                <w:rFonts w:cs="Arial"/>
                <w:b/>
                <w:sz w:val="24"/>
              </w:rPr>
              <w:t>Have clear times for communication.</w:t>
            </w:r>
          </w:p>
        </w:tc>
        <w:tc>
          <w:tcPr>
            <w:tcW w:w="7650" w:type="dxa"/>
          </w:tcPr>
          <w:p w14:paraId="7D90276F" w14:textId="59DDAD5B" w:rsidR="00897394" w:rsidRPr="009F1472" w:rsidRDefault="00897394" w:rsidP="00897394">
            <w:pPr>
              <w:tabs>
                <w:tab w:val="num" w:pos="720"/>
              </w:tabs>
              <w:rPr>
                <w:rFonts w:cs="Arial"/>
                <w:sz w:val="24"/>
              </w:rPr>
            </w:pPr>
            <w:r w:rsidRPr="009F1472">
              <w:rPr>
                <w:rFonts w:cs="Arial"/>
                <w:sz w:val="24"/>
              </w:rPr>
              <w:t xml:space="preserve">If, after agreement, you share contact details with the family, decide times of day that you can be contacted for non-emergencies (e.g. between 8am to 9pm) and communicate this clearly to the family. </w:t>
            </w:r>
          </w:p>
          <w:p w14:paraId="1E45B900" w14:textId="77777777" w:rsidR="00897394" w:rsidRPr="009F1472" w:rsidRDefault="00897394" w:rsidP="00897394">
            <w:pPr>
              <w:tabs>
                <w:tab w:val="num" w:pos="720"/>
              </w:tabs>
              <w:rPr>
                <w:rFonts w:cs="Arial"/>
                <w:sz w:val="24"/>
              </w:rPr>
            </w:pPr>
          </w:p>
          <w:p w14:paraId="73D6E939" w14:textId="77777777" w:rsidR="00897394" w:rsidRPr="009F1472" w:rsidRDefault="00897394" w:rsidP="00897394">
            <w:pPr>
              <w:tabs>
                <w:tab w:val="num" w:pos="720"/>
              </w:tabs>
              <w:rPr>
                <w:rFonts w:cs="Arial"/>
                <w:sz w:val="24"/>
              </w:rPr>
            </w:pPr>
            <w:r w:rsidRPr="009F1472">
              <w:rPr>
                <w:rFonts w:cs="Arial"/>
                <w:sz w:val="24"/>
              </w:rPr>
              <w:t xml:space="preserve">Ask the family what times of day they are happy to be contacted also. </w:t>
            </w:r>
          </w:p>
        </w:tc>
      </w:tr>
      <w:tr w:rsidR="00897394" w:rsidRPr="009F1472" w14:paraId="46105525" w14:textId="77777777" w:rsidTr="00897394">
        <w:tc>
          <w:tcPr>
            <w:tcW w:w="1701" w:type="dxa"/>
          </w:tcPr>
          <w:p w14:paraId="480B1C5E" w14:textId="77777777" w:rsidR="00897394" w:rsidRPr="009F1472" w:rsidRDefault="00897394" w:rsidP="00897394">
            <w:pPr>
              <w:tabs>
                <w:tab w:val="num" w:pos="720"/>
              </w:tabs>
              <w:rPr>
                <w:rFonts w:cs="Arial"/>
                <w:b/>
                <w:sz w:val="24"/>
              </w:rPr>
            </w:pPr>
            <w:r w:rsidRPr="009F1472">
              <w:rPr>
                <w:rFonts w:cs="Arial"/>
                <w:b/>
                <w:sz w:val="24"/>
              </w:rPr>
              <w:t>Private contact.</w:t>
            </w:r>
          </w:p>
        </w:tc>
        <w:tc>
          <w:tcPr>
            <w:tcW w:w="7650" w:type="dxa"/>
          </w:tcPr>
          <w:p w14:paraId="6C4120D0" w14:textId="77777777" w:rsidR="00C516E6" w:rsidRDefault="00897394" w:rsidP="0074705C">
            <w:pPr>
              <w:rPr>
                <w:rFonts w:cs="Arial"/>
                <w:sz w:val="24"/>
              </w:rPr>
            </w:pPr>
            <w:r w:rsidRPr="009F1472">
              <w:rPr>
                <w:rFonts w:cs="Arial"/>
                <w:sz w:val="24"/>
              </w:rPr>
              <w:t>There is no need for volunteers to have any private contact with the family which is not part of their volunteer role.</w:t>
            </w:r>
            <w:r w:rsidR="00EF0573" w:rsidRPr="009F1472">
              <w:rPr>
                <w:rFonts w:cs="Arial"/>
                <w:sz w:val="24"/>
              </w:rPr>
              <w:t xml:space="preserve"> If you feel that you are building genuine friendships and would like to connect </w:t>
            </w:r>
            <w:r w:rsidR="00290320" w:rsidRPr="009F1472">
              <w:rPr>
                <w:rFonts w:cs="Arial"/>
                <w:sz w:val="24"/>
              </w:rPr>
              <w:t xml:space="preserve">outside of your volunteer role, consider stepping back from your volunteer role. </w:t>
            </w:r>
          </w:p>
          <w:p w14:paraId="1ED44850" w14:textId="487742D4" w:rsidR="00897394" w:rsidRPr="009F1472" w:rsidRDefault="00290320" w:rsidP="0074705C">
            <w:pPr>
              <w:rPr>
                <w:rFonts w:cs="Arial"/>
                <w:sz w:val="24"/>
              </w:rPr>
            </w:pPr>
            <w:r w:rsidRPr="009F1472">
              <w:rPr>
                <w:rFonts w:cs="Arial"/>
                <w:sz w:val="24"/>
              </w:rPr>
              <w:t xml:space="preserve">Genuine </w:t>
            </w:r>
            <w:r w:rsidR="003F31D9">
              <w:rPr>
                <w:rFonts w:cs="Arial"/>
                <w:sz w:val="24"/>
              </w:rPr>
              <w:t xml:space="preserve">&amp; mutual </w:t>
            </w:r>
            <w:r w:rsidRPr="009F1472">
              <w:rPr>
                <w:rFonts w:cs="Arial"/>
                <w:sz w:val="24"/>
              </w:rPr>
              <w:t xml:space="preserve">friendships are vital to wellbeing, and you could bring </w:t>
            </w:r>
            <w:r w:rsidR="00C516E6">
              <w:rPr>
                <w:rFonts w:cs="Arial"/>
                <w:sz w:val="24"/>
              </w:rPr>
              <w:t xml:space="preserve">even </w:t>
            </w:r>
            <w:r w:rsidRPr="009F1472">
              <w:rPr>
                <w:rFonts w:cs="Arial"/>
                <w:sz w:val="24"/>
              </w:rPr>
              <w:t xml:space="preserve">more joy and value in this way. </w:t>
            </w:r>
          </w:p>
        </w:tc>
      </w:tr>
    </w:tbl>
    <w:p w14:paraId="223E5C61" w14:textId="1D82ADB5" w:rsidR="004305D5" w:rsidRPr="009F1472" w:rsidRDefault="004305D5" w:rsidP="00B1314A">
      <w:pPr>
        <w:rPr>
          <w:rFonts w:cs="Arial"/>
          <w:b/>
          <w:sz w:val="24"/>
        </w:rPr>
      </w:pPr>
    </w:p>
    <w:tbl>
      <w:tblPr>
        <w:tblStyle w:val="TableGrid"/>
        <w:tblW w:w="9351" w:type="dxa"/>
        <w:tblLook w:val="04A0" w:firstRow="1" w:lastRow="0" w:firstColumn="1" w:lastColumn="0" w:noHBand="0" w:noVBand="1"/>
      </w:tblPr>
      <w:tblGrid>
        <w:gridCol w:w="1937"/>
        <w:gridCol w:w="7414"/>
      </w:tblGrid>
      <w:tr w:rsidR="002B0292" w:rsidRPr="009F1472" w14:paraId="3719D07F" w14:textId="77777777" w:rsidTr="00EC7854">
        <w:tc>
          <w:tcPr>
            <w:tcW w:w="9351" w:type="dxa"/>
            <w:gridSpan w:val="2"/>
          </w:tcPr>
          <w:p w14:paraId="227FEC4F" w14:textId="47B7B6B9" w:rsidR="002B0292" w:rsidRPr="009F1472" w:rsidRDefault="002B0292" w:rsidP="00BF4C31">
            <w:pPr>
              <w:pStyle w:val="Heading3"/>
              <w:outlineLvl w:val="2"/>
              <w:rPr>
                <w:rFonts w:cs="Arial"/>
                <w:sz w:val="28"/>
              </w:rPr>
            </w:pPr>
            <w:bookmarkStart w:id="12" w:name="_Toc13058313"/>
            <w:r w:rsidRPr="009F1472">
              <w:rPr>
                <w:rFonts w:cs="Arial"/>
                <w:sz w:val="28"/>
              </w:rPr>
              <w:t>Empowerment, Advice &amp; Decision Making</w:t>
            </w:r>
            <w:bookmarkEnd w:id="12"/>
          </w:p>
        </w:tc>
      </w:tr>
      <w:tr w:rsidR="005474A7" w:rsidRPr="009F1472" w14:paraId="5D553552" w14:textId="77777777" w:rsidTr="00F37FCE">
        <w:tc>
          <w:tcPr>
            <w:tcW w:w="1937" w:type="dxa"/>
          </w:tcPr>
          <w:p w14:paraId="27F23D0E" w14:textId="4027B68E" w:rsidR="005474A7" w:rsidRPr="009F1472" w:rsidRDefault="005474A7" w:rsidP="005474A7">
            <w:pPr>
              <w:rPr>
                <w:rFonts w:cs="Arial"/>
                <w:b/>
                <w:sz w:val="24"/>
              </w:rPr>
            </w:pPr>
            <w:r w:rsidRPr="009F1472">
              <w:rPr>
                <w:rFonts w:cs="Arial"/>
                <w:b/>
                <w:sz w:val="24"/>
              </w:rPr>
              <w:t>Empowerment.</w:t>
            </w:r>
          </w:p>
        </w:tc>
        <w:tc>
          <w:tcPr>
            <w:tcW w:w="7414" w:type="dxa"/>
          </w:tcPr>
          <w:p w14:paraId="07544E62" w14:textId="77777777" w:rsidR="005474A7" w:rsidRPr="009F1472" w:rsidRDefault="005474A7" w:rsidP="005474A7">
            <w:pPr>
              <w:rPr>
                <w:rFonts w:cs="Arial"/>
                <w:sz w:val="24"/>
              </w:rPr>
            </w:pPr>
            <w:r w:rsidRPr="009F1472">
              <w:rPr>
                <w:rFonts w:cs="Arial"/>
                <w:sz w:val="24"/>
              </w:rPr>
              <w:t xml:space="preserve">Never do for others what they can do for themselves. </w:t>
            </w:r>
          </w:p>
          <w:p w14:paraId="131D1256" w14:textId="30B41347" w:rsidR="005474A7" w:rsidRPr="009F1472" w:rsidRDefault="005474A7" w:rsidP="005474A7">
            <w:pPr>
              <w:rPr>
                <w:rFonts w:cs="Arial"/>
                <w:bCs/>
                <w:sz w:val="24"/>
              </w:rPr>
            </w:pPr>
          </w:p>
        </w:tc>
      </w:tr>
      <w:tr w:rsidR="005474A7" w:rsidRPr="009F1472" w14:paraId="54389707" w14:textId="77777777" w:rsidTr="00F37FCE">
        <w:tc>
          <w:tcPr>
            <w:tcW w:w="1937" w:type="dxa"/>
          </w:tcPr>
          <w:p w14:paraId="746078B7" w14:textId="77777777" w:rsidR="005474A7" w:rsidRPr="009F1472" w:rsidRDefault="005474A7" w:rsidP="005474A7">
            <w:pPr>
              <w:rPr>
                <w:rFonts w:cs="Arial"/>
                <w:b/>
                <w:sz w:val="24"/>
              </w:rPr>
            </w:pPr>
            <w:r w:rsidRPr="009F1472">
              <w:rPr>
                <w:rFonts w:cs="Arial"/>
                <w:b/>
                <w:sz w:val="24"/>
              </w:rPr>
              <w:t>Making Decisions.</w:t>
            </w:r>
          </w:p>
        </w:tc>
        <w:tc>
          <w:tcPr>
            <w:tcW w:w="7414" w:type="dxa"/>
          </w:tcPr>
          <w:p w14:paraId="76786E0D" w14:textId="73722B05" w:rsidR="006863FF" w:rsidRPr="009F1472" w:rsidRDefault="005474A7" w:rsidP="006863FF">
            <w:pPr>
              <w:rPr>
                <w:rFonts w:cs="Arial"/>
                <w:sz w:val="24"/>
              </w:rPr>
            </w:pPr>
            <w:r w:rsidRPr="009F1472">
              <w:rPr>
                <w:rFonts w:cs="Arial"/>
                <w:sz w:val="24"/>
              </w:rPr>
              <w:t xml:space="preserve">Provide family members with the information they need to make informed </w:t>
            </w:r>
            <w:proofErr w:type="gramStart"/>
            <w:r w:rsidRPr="009F1472">
              <w:rPr>
                <w:rFonts w:cs="Arial"/>
                <w:sz w:val="24"/>
              </w:rPr>
              <w:t>choices</w:t>
            </w:r>
            <w:r w:rsidR="006863FF" w:rsidRPr="009F1472">
              <w:rPr>
                <w:rFonts w:cs="Arial"/>
                <w:sz w:val="24"/>
              </w:rPr>
              <w:t>, and</w:t>
            </w:r>
            <w:proofErr w:type="gramEnd"/>
            <w:r w:rsidR="006863FF" w:rsidRPr="009F1472">
              <w:rPr>
                <w:rFonts w:cs="Arial"/>
                <w:sz w:val="24"/>
              </w:rPr>
              <w:t xml:space="preserve"> e</w:t>
            </w:r>
            <w:r w:rsidR="006863FF" w:rsidRPr="009F1472">
              <w:rPr>
                <w:rFonts w:cs="Arial"/>
                <w:bCs/>
                <w:sz w:val="24"/>
              </w:rPr>
              <w:t>mpower them</w:t>
            </w:r>
            <w:r w:rsidR="006863FF" w:rsidRPr="009F1472">
              <w:rPr>
                <w:rFonts w:cs="Arial"/>
                <w:sz w:val="24"/>
              </w:rPr>
              <w:t xml:space="preserve"> to make their own decisions. </w:t>
            </w:r>
          </w:p>
          <w:p w14:paraId="19FAD653" w14:textId="766E09BC" w:rsidR="005474A7" w:rsidRPr="009F1472" w:rsidRDefault="005474A7" w:rsidP="005474A7">
            <w:pPr>
              <w:rPr>
                <w:rFonts w:cs="Arial"/>
                <w:sz w:val="24"/>
              </w:rPr>
            </w:pPr>
          </w:p>
          <w:p w14:paraId="46FCF7BB" w14:textId="3AA51E6B" w:rsidR="005474A7" w:rsidRPr="009F1472" w:rsidRDefault="00867FB4" w:rsidP="005474A7">
            <w:pPr>
              <w:rPr>
                <w:rFonts w:cs="Arial"/>
                <w:sz w:val="24"/>
              </w:rPr>
            </w:pPr>
            <w:r w:rsidRPr="009F1472">
              <w:rPr>
                <w:rFonts w:cs="Arial"/>
                <w:sz w:val="24"/>
              </w:rPr>
              <w:lastRenderedPageBreak/>
              <w:t>Don’t let your personal opinions interfere with supporting the family in their chosen course of action.</w:t>
            </w:r>
          </w:p>
        </w:tc>
      </w:tr>
      <w:tr w:rsidR="005474A7" w:rsidRPr="009F1472" w14:paraId="6A450966" w14:textId="77777777" w:rsidTr="00F37FCE">
        <w:tc>
          <w:tcPr>
            <w:tcW w:w="1937" w:type="dxa"/>
          </w:tcPr>
          <w:p w14:paraId="4EDFA2EE" w14:textId="77777777" w:rsidR="005474A7" w:rsidRPr="009F1472" w:rsidRDefault="005474A7" w:rsidP="005474A7">
            <w:pPr>
              <w:rPr>
                <w:rFonts w:cs="Arial"/>
                <w:b/>
                <w:sz w:val="24"/>
              </w:rPr>
            </w:pPr>
            <w:r w:rsidRPr="009F1472">
              <w:rPr>
                <w:rFonts w:cs="Arial"/>
                <w:b/>
                <w:sz w:val="24"/>
              </w:rPr>
              <w:lastRenderedPageBreak/>
              <w:t>Refer to specialist organisations or individuals</w:t>
            </w:r>
          </w:p>
        </w:tc>
        <w:tc>
          <w:tcPr>
            <w:tcW w:w="7414" w:type="dxa"/>
          </w:tcPr>
          <w:p w14:paraId="747A511C" w14:textId="60EFF0F2" w:rsidR="005474A7" w:rsidRPr="009F1472" w:rsidRDefault="004418C9" w:rsidP="005474A7">
            <w:pPr>
              <w:rPr>
                <w:rFonts w:cs="Arial"/>
                <w:sz w:val="24"/>
              </w:rPr>
            </w:pPr>
            <w:r w:rsidRPr="009F1472">
              <w:rPr>
                <w:rFonts w:cs="Arial"/>
                <w:sz w:val="24"/>
              </w:rPr>
              <w:t>It is not safe to</w:t>
            </w:r>
            <w:r w:rsidR="00173970" w:rsidRPr="009F1472">
              <w:rPr>
                <w:rFonts w:cs="Arial"/>
                <w:sz w:val="24"/>
              </w:rPr>
              <w:t xml:space="preserve"> give</w:t>
            </w:r>
            <w:r w:rsidR="005474A7" w:rsidRPr="009F1472">
              <w:rPr>
                <w:rFonts w:cs="Arial"/>
                <w:sz w:val="24"/>
              </w:rPr>
              <w:t xml:space="preserve"> specialist advice outside of your knowledge (e.g. immigration, healthcare, legal). With the permission of the family member, you should signpost them to people and organisations best placed to give them professional advice. </w:t>
            </w:r>
          </w:p>
          <w:p w14:paraId="2D91A3BA" w14:textId="77777777" w:rsidR="005474A7" w:rsidRPr="009F1472" w:rsidRDefault="005474A7" w:rsidP="005474A7">
            <w:pPr>
              <w:rPr>
                <w:rFonts w:cs="Arial"/>
                <w:sz w:val="24"/>
              </w:rPr>
            </w:pPr>
            <w:r w:rsidRPr="009F1472">
              <w:rPr>
                <w:rFonts w:cs="Arial"/>
                <w:b/>
                <w:sz w:val="24"/>
              </w:rPr>
              <w:t xml:space="preserve">NOTE: </w:t>
            </w:r>
            <w:r w:rsidRPr="009F1472">
              <w:rPr>
                <w:rFonts w:cs="Arial"/>
                <w:sz w:val="24"/>
              </w:rPr>
              <w:t xml:space="preserve">Giving immigration advice if you are not an OISC regulated adviser is a </w:t>
            </w:r>
            <w:r w:rsidRPr="009F1472">
              <w:rPr>
                <w:rFonts w:cs="Arial"/>
                <w:b/>
                <w:sz w:val="24"/>
              </w:rPr>
              <w:t>criminal offence</w:t>
            </w:r>
            <w:r w:rsidRPr="009F1472">
              <w:rPr>
                <w:rFonts w:cs="Arial"/>
                <w:sz w:val="24"/>
              </w:rPr>
              <w:t xml:space="preserve">. </w:t>
            </w:r>
          </w:p>
        </w:tc>
      </w:tr>
    </w:tbl>
    <w:p w14:paraId="394EAC28" w14:textId="199E76DD" w:rsidR="002B0292" w:rsidRPr="009F1472" w:rsidRDefault="002B0292" w:rsidP="00B1314A">
      <w:pPr>
        <w:rPr>
          <w:rFonts w:cs="Arial"/>
          <w:b/>
          <w:sz w:val="24"/>
        </w:rPr>
      </w:pPr>
    </w:p>
    <w:tbl>
      <w:tblPr>
        <w:tblStyle w:val="TableGrid"/>
        <w:tblW w:w="9351" w:type="dxa"/>
        <w:tblLook w:val="04A0" w:firstRow="1" w:lastRow="0" w:firstColumn="1" w:lastColumn="0" w:noHBand="0" w:noVBand="1"/>
      </w:tblPr>
      <w:tblGrid>
        <w:gridCol w:w="1643"/>
        <w:gridCol w:w="7708"/>
      </w:tblGrid>
      <w:tr w:rsidR="00C55C94" w:rsidRPr="009F1472" w14:paraId="03A50E26" w14:textId="77777777" w:rsidTr="007917E0">
        <w:tc>
          <w:tcPr>
            <w:tcW w:w="9351" w:type="dxa"/>
            <w:gridSpan w:val="2"/>
          </w:tcPr>
          <w:p w14:paraId="6DE5DEB4" w14:textId="6277A83D" w:rsidR="00C55C94" w:rsidRPr="009F1472" w:rsidRDefault="00C55C94" w:rsidP="00BF4C31">
            <w:pPr>
              <w:pStyle w:val="Heading3"/>
              <w:outlineLvl w:val="2"/>
              <w:rPr>
                <w:rFonts w:cs="Arial"/>
                <w:sz w:val="28"/>
              </w:rPr>
            </w:pPr>
            <w:bookmarkStart w:id="13" w:name="_Toc13058314"/>
            <w:r w:rsidRPr="009F1472">
              <w:rPr>
                <w:rFonts w:cs="Arial"/>
                <w:sz w:val="28"/>
              </w:rPr>
              <w:t>Maintaining Positive Relationships</w:t>
            </w:r>
            <w:bookmarkEnd w:id="13"/>
          </w:p>
        </w:tc>
      </w:tr>
      <w:tr w:rsidR="00C55C94" w:rsidRPr="009F1472" w14:paraId="07BD2712" w14:textId="77777777" w:rsidTr="00C55C94">
        <w:tc>
          <w:tcPr>
            <w:tcW w:w="1576" w:type="dxa"/>
          </w:tcPr>
          <w:p w14:paraId="6E1C7582" w14:textId="77777777" w:rsidR="00C55C94" w:rsidRPr="009F1472" w:rsidRDefault="00C55C94" w:rsidP="00B54D66">
            <w:pPr>
              <w:pStyle w:val="Heading3"/>
              <w:outlineLvl w:val="2"/>
              <w:rPr>
                <w:rFonts w:cs="Arial"/>
                <w:color w:val="auto"/>
              </w:rPr>
            </w:pPr>
            <w:bookmarkStart w:id="14" w:name="_Toc13058315"/>
            <w:r w:rsidRPr="009F1472">
              <w:rPr>
                <w:rFonts w:cs="Arial"/>
                <w:color w:val="auto"/>
              </w:rPr>
              <w:t>Respect</w:t>
            </w:r>
            <w:bookmarkEnd w:id="14"/>
            <w:r w:rsidRPr="009F1472">
              <w:rPr>
                <w:rFonts w:cs="Arial"/>
                <w:color w:val="auto"/>
              </w:rPr>
              <w:t xml:space="preserve"> </w:t>
            </w:r>
          </w:p>
        </w:tc>
        <w:tc>
          <w:tcPr>
            <w:tcW w:w="7775" w:type="dxa"/>
          </w:tcPr>
          <w:p w14:paraId="3B72A444" w14:textId="27489BC7" w:rsidR="00C55C94" w:rsidRPr="009F1472" w:rsidRDefault="00C55C94" w:rsidP="001A1E32">
            <w:pPr>
              <w:rPr>
                <w:rFonts w:cs="Arial"/>
                <w:sz w:val="24"/>
              </w:rPr>
            </w:pPr>
            <w:r w:rsidRPr="009F1472">
              <w:rPr>
                <w:rFonts w:cs="Arial"/>
                <w:sz w:val="24"/>
              </w:rPr>
              <w:t>Respect differences in beliefs, religion, culture</w:t>
            </w:r>
            <w:r w:rsidR="00247FF0" w:rsidRPr="009F1472">
              <w:rPr>
                <w:rFonts w:cs="Arial"/>
                <w:sz w:val="24"/>
              </w:rPr>
              <w:t>, gender, sexual</w:t>
            </w:r>
            <w:r w:rsidR="001A1E32" w:rsidRPr="009F1472">
              <w:rPr>
                <w:rFonts w:cs="Arial"/>
                <w:sz w:val="24"/>
              </w:rPr>
              <w:t>ity</w:t>
            </w:r>
            <w:r w:rsidR="00247FF0" w:rsidRPr="009F1472">
              <w:rPr>
                <w:rFonts w:cs="Arial"/>
                <w:sz w:val="24"/>
              </w:rPr>
              <w:t>,</w:t>
            </w:r>
            <w:r w:rsidR="001A1E32" w:rsidRPr="009F1472">
              <w:rPr>
                <w:rFonts w:cs="Arial"/>
                <w:sz w:val="24"/>
              </w:rPr>
              <w:t xml:space="preserve"> ability, age and experience.</w:t>
            </w:r>
            <w:r w:rsidR="00247FF0" w:rsidRPr="009F1472">
              <w:rPr>
                <w:rFonts w:cs="Arial"/>
                <w:sz w:val="24"/>
              </w:rPr>
              <w:t xml:space="preserve"> </w:t>
            </w:r>
            <w:r w:rsidRPr="009F1472">
              <w:rPr>
                <w:rFonts w:cs="Arial"/>
                <w:sz w:val="24"/>
              </w:rPr>
              <w:t xml:space="preserve">Do not try to impose your beliefs on others. </w:t>
            </w:r>
          </w:p>
        </w:tc>
      </w:tr>
      <w:tr w:rsidR="00C55C94" w:rsidRPr="009F1472" w14:paraId="080253D9" w14:textId="77777777" w:rsidTr="00C55C94">
        <w:tc>
          <w:tcPr>
            <w:tcW w:w="1576" w:type="dxa"/>
          </w:tcPr>
          <w:p w14:paraId="7E909DC0" w14:textId="43743BF5" w:rsidR="00C55C94" w:rsidRPr="009F1472" w:rsidRDefault="00C55C94" w:rsidP="00B54D66">
            <w:pPr>
              <w:pStyle w:val="Heading3"/>
              <w:outlineLvl w:val="2"/>
              <w:rPr>
                <w:rFonts w:cs="Arial"/>
                <w:color w:val="auto"/>
              </w:rPr>
            </w:pPr>
            <w:bookmarkStart w:id="15" w:name="_Toc12871368"/>
            <w:bookmarkStart w:id="16" w:name="_Toc13058316"/>
            <w:r w:rsidRPr="009F1472">
              <w:rPr>
                <w:rFonts w:cs="Arial"/>
                <w:color w:val="auto"/>
              </w:rPr>
              <w:t>Reliability</w:t>
            </w:r>
            <w:bookmarkEnd w:id="15"/>
            <w:bookmarkEnd w:id="16"/>
          </w:p>
        </w:tc>
        <w:tc>
          <w:tcPr>
            <w:tcW w:w="7775" w:type="dxa"/>
          </w:tcPr>
          <w:p w14:paraId="0D00C225" w14:textId="77777777" w:rsidR="00C55C94" w:rsidRPr="009F1472" w:rsidRDefault="00C55C94" w:rsidP="00B54D66">
            <w:pPr>
              <w:suppressAutoHyphens/>
              <w:rPr>
                <w:rFonts w:cs="Arial"/>
                <w:sz w:val="24"/>
              </w:rPr>
            </w:pPr>
            <w:r w:rsidRPr="009F1472">
              <w:rPr>
                <w:rFonts w:cs="Arial"/>
                <w:sz w:val="24"/>
              </w:rPr>
              <w:t>If you’re unable to attend a planned visit, give as much notice as possible. Although events can happen that are beyond your control, the person you are supporting may feel very let down. Avoid taking on too much and risk letting people down.</w:t>
            </w:r>
          </w:p>
          <w:p w14:paraId="7124AE6D" w14:textId="77777777" w:rsidR="00C55C94" w:rsidRPr="009F1472" w:rsidRDefault="00C55C94" w:rsidP="00B54D66">
            <w:pPr>
              <w:pStyle w:val="Heading3"/>
              <w:outlineLvl w:val="2"/>
              <w:rPr>
                <w:rFonts w:cs="Arial"/>
                <w:color w:val="auto"/>
              </w:rPr>
            </w:pPr>
          </w:p>
        </w:tc>
      </w:tr>
      <w:tr w:rsidR="00C55C94" w:rsidRPr="009F1472" w14:paraId="22A7A050" w14:textId="77777777" w:rsidTr="00C55C94">
        <w:tc>
          <w:tcPr>
            <w:tcW w:w="1576" w:type="dxa"/>
          </w:tcPr>
          <w:p w14:paraId="5C57538B" w14:textId="7D235DA7" w:rsidR="00C55C94" w:rsidRPr="009F1472" w:rsidRDefault="00C55C94" w:rsidP="00B54D66">
            <w:pPr>
              <w:pStyle w:val="Heading3"/>
              <w:outlineLvl w:val="2"/>
              <w:rPr>
                <w:rFonts w:cs="Arial"/>
                <w:color w:val="auto"/>
              </w:rPr>
            </w:pPr>
            <w:bookmarkStart w:id="17" w:name="_Toc12871369"/>
            <w:bookmarkStart w:id="18" w:name="_Toc13058317"/>
            <w:r w:rsidRPr="009F1472">
              <w:rPr>
                <w:rFonts w:cs="Arial"/>
                <w:color w:val="auto"/>
              </w:rPr>
              <w:t>Be positive and professional</w:t>
            </w:r>
            <w:bookmarkEnd w:id="17"/>
            <w:bookmarkEnd w:id="18"/>
          </w:p>
        </w:tc>
        <w:tc>
          <w:tcPr>
            <w:tcW w:w="7775" w:type="dxa"/>
          </w:tcPr>
          <w:p w14:paraId="1921A870" w14:textId="77777777" w:rsidR="00C55C94" w:rsidRDefault="00C55C94" w:rsidP="00B54D66">
            <w:pPr>
              <w:suppressAutoHyphens/>
              <w:rPr>
                <w:rFonts w:cs="Arial"/>
                <w:sz w:val="24"/>
              </w:rPr>
            </w:pPr>
            <w:r w:rsidRPr="009F1472">
              <w:rPr>
                <w:rFonts w:cs="Arial"/>
                <w:sz w:val="24"/>
              </w:rPr>
              <w:t>Never collude with</w:t>
            </w:r>
            <w:r w:rsidR="001A1E32" w:rsidRPr="009F1472">
              <w:rPr>
                <w:rFonts w:cs="Arial"/>
                <w:sz w:val="24"/>
              </w:rPr>
              <w:t xml:space="preserve"> the </w:t>
            </w:r>
            <w:r w:rsidRPr="009F1472">
              <w:rPr>
                <w:rFonts w:cs="Arial"/>
                <w:sz w:val="24"/>
              </w:rPr>
              <w:t>family’s negative comments about other family members</w:t>
            </w:r>
            <w:r w:rsidR="00B63898">
              <w:rPr>
                <w:rFonts w:cs="Arial"/>
                <w:sz w:val="24"/>
              </w:rPr>
              <w:t xml:space="preserve"> or volunteers. </w:t>
            </w:r>
          </w:p>
          <w:p w14:paraId="1D2CDFAD" w14:textId="3B4789C9" w:rsidR="00F37FCE" w:rsidRPr="009F1472" w:rsidRDefault="00F37FCE" w:rsidP="00B54D66">
            <w:pPr>
              <w:suppressAutoHyphens/>
              <w:rPr>
                <w:rFonts w:cs="Arial"/>
                <w:sz w:val="24"/>
              </w:rPr>
            </w:pPr>
            <w:r>
              <w:rPr>
                <w:rFonts w:cs="Arial"/>
                <w:sz w:val="24"/>
              </w:rPr>
              <w:t>When speaking about a family or group member, imagine they are in the room with you.</w:t>
            </w:r>
          </w:p>
        </w:tc>
      </w:tr>
    </w:tbl>
    <w:p w14:paraId="6F42BB99" w14:textId="77777777" w:rsidR="00C55C94" w:rsidRPr="009F1472" w:rsidRDefault="00C55C94" w:rsidP="00B1314A">
      <w:pPr>
        <w:rPr>
          <w:rFonts w:cs="Arial"/>
          <w:b/>
          <w:sz w:val="24"/>
        </w:rPr>
      </w:pPr>
    </w:p>
    <w:tbl>
      <w:tblPr>
        <w:tblStyle w:val="TableGrid"/>
        <w:tblW w:w="9351" w:type="dxa"/>
        <w:tblLook w:val="04A0" w:firstRow="1" w:lastRow="0" w:firstColumn="1" w:lastColumn="0" w:noHBand="0" w:noVBand="1"/>
      </w:tblPr>
      <w:tblGrid>
        <w:gridCol w:w="1950"/>
        <w:gridCol w:w="7401"/>
      </w:tblGrid>
      <w:tr w:rsidR="004437EB" w:rsidRPr="009F1472" w14:paraId="0329187C" w14:textId="77777777" w:rsidTr="004B2D2B">
        <w:tc>
          <w:tcPr>
            <w:tcW w:w="9351" w:type="dxa"/>
            <w:gridSpan w:val="2"/>
          </w:tcPr>
          <w:p w14:paraId="529128D7" w14:textId="23B5C8C9" w:rsidR="004437EB" w:rsidRPr="009F1472" w:rsidRDefault="005E04B1" w:rsidP="00BF4C31">
            <w:pPr>
              <w:pStyle w:val="Heading3"/>
              <w:outlineLvl w:val="2"/>
              <w:rPr>
                <w:rFonts w:cs="Arial"/>
                <w:sz w:val="28"/>
              </w:rPr>
            </w:pPr>
            <w:bookmarkStart w:id="19" w:name="_Toc13058318"/>
            <w:r w:rsidRPr="009F1472">
              <w:rPr>
                <w:rFonts w:cs="Arial"/>
                <w:sz w:val="28"/>
              </w:rPr>
              <w:t>Confidentiality</w:t>
            </w:r>
            <w:bookmarkEnd w:id="19"/>
          </w:p>
        </w:tc>
      </w:tr>
      <w:tr w:rsidR="004437EB" w:rsidRPr="009F1472" w14:paraId="3B92C2F0" w14:textId="77777777" w:rsidTr="004437EB">
        <w:tc>
          <w:tcPr>
            <w:tcW w:w="1623" w:type="dxa"/>
          </w:tcPr>
          <w:p w14:paraId="5A9CFE93" w14:textId="77777777" w:rsidR="004437EB" w:rsidRPr="009F1472" w:rsidRDefault="004437EB" w:rsidP="00B54D66">
            <w:pPr>
              <w:suppressAutoHyphens/>
              <w:rPr>
                <w:rFonts w:cs="Arial"/>
                <w:b/>
                <w:sz w:val="24"/>
              </w:rPr>
            </w:pPr>
            <w:r w:rsidRPr="009F1472">
              <w:rPr>
                <w:rFonts w:cs="Arial"/>
                <w:b/>
                <w:sz w:val="24"/>
              </w:rPr>
              <w:t>Confidentiality</w:t>
            </w:r>
            <w:r w:rsidRPr="009F1472">
              <w:rPr>
                <w:rFonts w:cs="Arial"/>
                <w:sz w:val="24"/>
              </w:rPr>
              <w:t>.</w:t>
            </w:r>
          </w:p>
        </w:tc>
        <w:tc>
          <w:tcPr>
            <w:tcW w:w="7728" w:type="dxa"/>
          </w:tcPr>
          <w:p w14:paraId="53DF29B7" w14:textId="77777777" w:rsidR="004437EB" w:rsidRPr="009F1472" w:rsidRDefault="004437EB" w:rsidP="00B54D66">
            <w:pPr>
              <w:suppressAutoHyphens/>
              <w:rPr>
                <w:rFonts w:cs="Arial"/>
                <w:sz w:val="24"/>
              </w:rPr>
            </w:pPr>
            <w:r w:rsidRPr="009F1472">
              <w:rPr>
                <w:rFonts w:cs="Arial"/>
                <w:sz w:val="24"/>
              </w:rPr>
              <w:t>It is never acceptable to discuss personal information about volunteers or the family without their express permission, except where withholding such information could lead to harm occurring to the person concerned or to others, or where an illegal activity is being carried out.</w:t>
            </w:r>
          </w:p>
          <w:p w14:paraId="335039EE" w14:textId="77777777" w:rsidR="004437EB" w:rsidRPr="009F1472" w:rsidRDefault="004437EB" w:rsidP="00B54D66">
            <w:pPr>
              <w:suppressAutoHyphens/>
              <w:rPr>
                <w:rFonts w:cs="Arial"/>
                <w:b/>
                <w:sz w:val="24"/>
              </w:rPr>
            </w:pPr>
          </w:p>
        </w:tc>
      </w:tr>
      <w:tr w:rsidR="004437EB" w:rsidRPr="009F1472" w14:paraId="44D2C123" w14:textId="77777777" w:rsidTr="004437EB">
        <w:tc>
          <w:tcPr>
            <w:tcW w:w="1623" w:type="dxa"/>
          </w:tcPr>
          <w:p w14:paraId="084D3BBF" w14:textId="77777777" w:rsidR="004437EB" w:rsidRPr="009F1472" w:rsidRDefault="004437EB" w:rsidP="00B54D66">
            <w:pPr>
              <w:suppressAutoHyphens/>
              <w:rPr>
                <w:rFonts w:cs="Arial"/>
                <w:b/>
                <w:sz w:val="24"/>
              </w:rPr>
            </w:pPr>
            <w:r w:rsidRPr="009F1472">
              <w:rPr>
                <w:rFonts w:cs="Arial"/>
                <w:b/>
                <w:sz w:val="24"/>
                <w:szCs w:val="24"/>
              </w:rPr>
              <w:t>Avoid sharing information informally</w:t>
            </w:r>
          </w:p>
        </w:tc>
        <w:tc>
          <w:tcPr>
            <w:tcW w:w="7728" w:type="dxa"/>
          </w:tcPr>
          <w:p w14:paraId="15F9B79A" w14:textId="77777777" w:rsidR="004437EB" w:rsidRPr="009F1472" w:rsidRDefault="004437EB" w:rsidP="00B54D66">
            <w:pPr>
              <w:rPr>
                <w:rFonts w:cs="Arial"/>
                <w:sz w:val="24"/>
                <w:szCs w:val="24"/>
              </w:rPr>
            </w:pPr>
            <w:r w:rsidRPr="009F1472">
              <w:rPr>
                <w:rFonts w:cs="Arial"/>
                <w:sz w:val="24"/>
                <w:szCs w:val="24"/>
              </w:rPr>
              <w:t>Avoid talking about confidential information or making casual comments about individuals in informal or social settings, including with your own family or friends.  You should also take care when speaking to a person about a confidential matter in a public place.</w:t>
            </w:r>
          </w:p>
          <w:p w14:paraId="28053EAD" w14:textId="77777777" w:rsidR="004437EB" w:rsidRPr="009F1472" w:rsidRDefault="004437EB" w:rsidP="00B54D66">
            <w:pPr>
              <w:suppressAutoHyphens/>
              <w:rPr>
                <w:rFonts w:cs="Arial"/>
                <w:b/>
                <w:sz w:val="24"/>
              </w:rPr>
            </w:pPr>
          </w:p>
        </w:tc>
      </w:tr>
    </w:tbl>
    <w:p w14:paraId="52DAA12E" w14:textId="77777777" w:rsidR="00897394" w:rsidRPr="009F1472" w:rsidRDefault="00897394" w:rsidP="00B1314A">
      <w:pPr>
        <w:rPr>
          <w:rFonts w:cs="Arial"/>
          <w:b/>
          <w:sz w:val="24"/>
        </w:rPr>
      </w:pPr>
    </w:p>
    <w:p w14:paraId="0831913D" w14:textId="41BFE21D" w:rsidR="007D224E" w:rsidRPr="009F1472" w:rsidRDefault="00133B77" w:rsidP="00DE49D2">
      <w:pPr>
        <w:pStyle w:val="Heading1"/>
        <w:rPr>
          <w:rFonts w:cs="Arial"/>
          <w:sz w:val="36"/>
        </w:rPr>
      </w:pPr>
      <w:bookmarkStart w:id="20" w:name="_Toc13058319"/>
      <w:r w:rsidRPr="009F1472">
        <w:rPr>
          <w:rFonts w:cs="Arial"/>
          <w:sz w:val="36"/>
        </w:rPr>
        <w:t>Part Three: Volunteer Self-Care</w:t>
      </w:r>
      <w:bookmarkEnd w:id="20"/>
    </w:p>
    <w:p w14:paraId="16131F06" w14:textId="3709A5FC" w:rsidR="00B64830" w:rsidRPr="009F1472" w:rsidRDefault="00B64830" w:rsidP="00B64830">
      <w:pPr>
        <w:keepNext/>
        <w:keepLines/>
        <w:spacing w:before="40" w:after="0"/>
        <w:outlineLvl w:val="1"/>
        <w:rPr>
          <w:rFonts w:eastAsiaTheme="majorEastAsia" w:cs="Arial"/>
          <w:b/>
          <w:color w:val="2D8CA7"/>
          <w:sz w:val="28"/>
          <w:szCs w:val="26"/>
        </w:rPr>
      </w:pPr>
      <w:bookmarkStart w:id="21" w:name="_Toc13050967"/>
      <w:bookmarkStart w:id="22" w:name="_Toc13058320"/>
      <w:r w:rsidRPr="009F1472">
        <w:rPr>
          <w:rFonts w:eastAsiaTheme="majorEastAsia" w:cs="Arial"/>
          <w:b/>
          <w:color w:val="2D8CA7"/>
          <w:sz w:val="28"/>
          <w:szCs w:val="26"/>
        </w:rPr>
        <w:t>What does self-care look like?</w:t>
      </w:r>
      <w:bookmarkEnd w:id="9"/>
      <w:bookmarkEnd w:id="21"/>
      <w:bookmarkEnd w:id="22"/>
    </w:p>
    <w:p w14:paraId="7699E964" w14:textId="608E34E5" w:rsidR="00B64830" w:rsidRPr="009F1472" w:rsidRDefault="00B64830" w:rsidP="00B64830">
      <w:pPr>
        <w:tabs>
          <w:tab w:val="left" w:pos="3674"/>
        </w:tabs>
        <w:rPr>
          <w:rFonts w:cs="Arial"/>
          <w:bCs/>
          <w:sz w:val="24"/>
        </w:rPr>
      </w:pPr>
      <w:r w:rsidRPr="009F1472">
        <w:rPr>
          <w:rFonts w:cs="Arial"/>
          <w:bCs/>
          <w:sz w:val="24"/>
        </w:rPr>
        <w:t>Self-care looks different for everyone but looking after your physical and emotional needs is important. It may include:</w:t>
      </w:r>
    </w:p>
    <w:p w14:paraId="218CC724" w14:textId="77777777" w:rsidR="00B64830" w:rsidRPr="009F1472" w:rsidRDefault="00B64830" w:rsidP="001B5C69">
      <w:pPr>
        <w:pStyle w:val="ListParagraph"/>
        <w:numPr>
          <w:ilvl w:val="0"/>
          <w:numId w:val="2"/>
        </w:numPr>
        <w:tabs>
          <w:tab w:val="left" w:pos="3674"/>
        </w:tabs>
        <w:rPr>
          <w:rFonts w:cs="Arial"/>
          <w:bCs/>
          <w:sz w:val="24"/>
        </w:rPr>
      </w:pPr>
      <w:r w:rsidRPr="009F1472">
        <w:rPr>
          <w:rFonts w:cs="Arial"/>
          <w:b/>
          <w:bCs/>
          <w:sz w:val="24"/>
        </w:rPr>
        <w:t>Maintaining physical health and fitness.</w:t>
      </w:r>
      <w:r w:rsidRPr="009F1472">
        <w:rPr>
          <w:rFonts w:cs="Arial"/>
          <w:bCs/>
          <w:sz w:val="24"/>
        </w:rPr>
        <w:t xml:space="preserve"> </w:t>
      </w:r>
    </w:p>
    <w:p w14:paraId="2B8E66FB" w14:textId="77777777" w:rsidR="00B64830" w:rsidRPr="009F1472" w:rsidRDefault="00B64830" w:rsidP="001B5C69">
      <w:pPr>
        <w:pStyle w:val="ListParagraph"/>
        <w:numPr>
          <w:ilvl w:val="0"/>
          <w:numId w:val="2"/>
        </w:numPr>
        <w:tabs>
          <w:tab w:val="left" w:pos="3674"/>
        </w:tabs>
        <w:rPr>
          <w:rFonts w:cs="Arial"/>
          <w:bCs/>
          <w:sz w:val="24"/>
        </w:rPr>
      </w:pPr>
      <w:r w:rsidRPr="009F1472">
        <w:rPr>
          <w:rFonts w:cs="Arial"/>
          <w:b/>
          <w:bCs/>
          <w:sz w:val="24"/>
        </w:rPr>
        <w:t>Peer support.</w:t>
      </w:r>
      <w:r w:rsidRPr="009F1472">
        <w:rPr>
          <w:rFonts w:cs="Arial"/>
          <w:bCs/>
          <w:sz w:val="24"/>
        </w:rPr>
        <w:t xml:space="preserve"> </w:t>
      </w:r>
    </w:p>
    <w:p w14:paraId="4EECBA71" w14:textId="77777777" w:rsidR="00B64830" w:rsidRPr="009F1472" w:rsidRDefault="00B64830" w:rsidP="001B5C69">
      <w:pPr>
        <w:pStyle w:val="ListParagraph"/>
        <w:numPr>
          <w:ilvl w:val="0"/>
          <w:numId w:val="2"/>
        </w:numPr>
        <w:tabs>
          <w:tab w:val="left" w:pos="3674"/>
        </w:tabs>
        <w:rPr>
          <w:rFonts w:cs="Arial"/>
          <w:bCs/>
          <w:sz w:val="24"/>
        </w:rPr>
      </w:pPr>
      <w:r w:rsidRPr="009F1472">
        <w:rPr>
          <w:rFonts w:cs="Arial"/>
          <w:b/>
          <w:bCs/>
          <w:sz w:val="24"/>
        </w:rPr>
        <w:t>Recognise your changing emotions.</w:t>
      </w:r>
      <w:r w:rsidRPr="009F1472">
        <w:rPr>
          <w:rFonts w:cs="Arial"/>
          <w:bCs/>
          <w:sz w:val="24"/>
        </w:rPr>
        <w:t xml:space="preserve"> </w:t>
      </w:r>
    </w:p>
    <w:p w14:paraId="21F4833F" w14:textId="31DB0818" w:rsidR="00B64830" w:rsidRPr="009F1472" w:rsidRDefault="00B64830" w:rsidP="001B5C69">
      <w:pPr>
        <w:pStyle w:val="ListParagraph"/>
        <w:numPr>
          <w:ilvl w:val="0"/>
          <w:numId w:val="2"/>
        </w:numPr>
        <w:tabs>
          <w:tab w:val="left" w:pos="3674"/>
        </w:tabs>
        <w:rPr>
          <w:rFonts w:cs="Arial"/>
          <w:bCs/>
          <w:sz w:val="24"/>
        </w:rPr>
      </w:pPr>
      <w:r w:rsidRPr="009F1472">
        <w:rPr>
          <w:rFonts w:cs="Arial"/>
          <w:b/>
          <w:bCs/>
          <w:sz w:val="24"/>
        </w:rPr>
        <w:t xml:space="preserve">Regular contact with </w:t>
      </w:r>
      <w:r w:rsidR="00D4444C">
        <w:rPr>
          <w:rFonts w:cs="Arial"/>
          <w:b/>
          <w:bCs/>
          <w:sz w:val="24"/>
        </w:rPr>
        <w:t xml:space="preserve">your </w:t>
      </w:r>
      <w:r w:rsidRPr="009F1472">
        <w:rPr>
          <w:rFonts w:cs="Arial"/>
          <w:b/>
          <w:bCs/>
          <w:sz w:val="24"/>
        </w:rPr>
        <w:t>family members and close friends</w:t>
      </w:r>
      <w:r w:rsidRPr="009F1472">
        <w:rPr>
          <w:rFonts w:cs="Arial"/>
          <w:bCs/>
          <w:sz w:val="24"/>
        </w:rPr>
        <w:t xml:space="preserve">. </w:t>
      </w:r>
    </w:p>
    <w:p w14:paraId="25CC49E0" w14:textId="293AF024" w:rsidR="00B64830" w:rsidRPr="009F1472" w:rsidRDefault="00B64830" w:rsidP="001B5C69">
      <w:pPr>
        <w:pStyle w:val="ListParagraph"/>
        <w:numPr>
          <w:ilvl w:val="0"/>
          <w:numId w:val="2"/>
        </w:numPr>
        <w:tabs>
          <w:tab w:val="left" w:pos="3674"/>
        </w:tabs>
        <w:rPr>
          <w:rFonts w:cs="Arial"/>
          <w:bCs/>
          <w:sz w:val="24"/>
        </w:rPr>
      </w:pPr>
      <w:r w:rsidRPr="009F1472">
        <w:rPr>
          <w:rFonts w:cs="Arial"/>
          <w:b/>
          <w:bCs/>
          <w:sz w:val="24"/>
        </w:rPr>
        <w:t>Clearly defined boundaries and limits.</w:t>
      </w:r>
      <w:r w:rsidRPr="009F1472">
        <w:rPr>
          <w:rFonts w:cs="Arial"/>
          <w:bCs/>
          <w:sz w:val="24"/>
        </w:rPr>
        <w:t xml:space="preserve"> </w:t>
      </w:r>
    </w:p>
    <w:p w14:paraId="7D762EB9" w14:textId="77777777" w:rsidR="00B64830" w:rsidRPr="009F1472" w:rsidRDefault="00B64830" w:rsidP="001B5C69">
      <w:pPr>
        <w:pStyle w:val="ListParagraph"/>
        <w:numPr>
          <w:ilvl w:val="0"/>
          <w:numId w:val="2"/>
        </w:numPr>
        <w:tabs>
          <w:tab w:val="left" w:pos="3674"/>
        </w:tabs>
        <w:rPr>
          <w:rFonts w:cs="Arial"/>
          <w:bCs/>
          <w:sz w:val="24"/>
        </w:rPr>
      </w:pPr>
      <w:r w:rsidRPr="009F1472">
        <w:rPr>
          <w:rFonts w:cs="Arial"/>
          <w:b/>
          <w:bCs/>
          <w:sz w:val="24"/>
        </w:rPr>
        <w:lastRenderedPageBreak/>
        <w:t>Reflecting on your work and challenging unhelpful thinking</w:t>
      </w:r>
      <w:r w:rsidRPr="009F1472">
        <w:rPr>
          <w:rFonts w:cs="Arial"/>
          <w:bCs/>
          <w:sz w:val="24"/>
        </w:rPr>
        <w:t xml:space="preserve">. </w:t>
      </w:r>
    </w:p>
    <w:p w14:paraId="138549C8" w14:textId="77777777" w:rsidR="00B64830" w:rsidRPr="009F1472" w:rsidRDefault="00B64830" w:rsidP="001B5C69">
      <w:pPr>
        <w:pStyle w:val="ListParagraph"/>
        <w:numPr>
          <w:ilvl w:val="0"/>
          <w:numId w:val="2"/>
        </w:numPr>
        <w:tabs>
          <w:tab w:val="left" w:pos="3674"/>
        </w:tabs>
        <w:rPr>
          <w:rFonts w:cs="Arial"/>
          <w:bCs/>
          <w:sz w:val="24"/>
        </w:rPr>
      </w:pPr>
      <w:r w:rsidRPr="009F1472">
        <w:rPr>
          <w:rFonts w:cs="Arial"/>
          <w:b/>
          <w:bCs/>
          <w:sz w:val="24"/>
        </w:rPr>
        <w:t>Meditation, relaxation or spiritual practice.</w:t>
      </w:r>
      <w:r w:rsidRPr="009F1472">
        <w:rPr>
          <w:rFonts w:cs="Arial"/>
          <w:bCs/>
          <w:sz w:val="24"/>
        </w:rPr>
        <w:t xml:space="preserve"> </w:t>
      </w:r>
    </w:p>
    <w:p w14:paraId="3451B782" w14:textId="6BC789AB" w:rsidR="00B64830" w:rsidRPr="009F1472" w:rsidRDefault="00B64830" w:rsidP="001B5C69">
      <w:pPr>
        <w:pStyle w:val="ListParagraph"/>
        <w:numPr>
          <w:ilvl w:val="0"/>
          <w:numId w:val="2"/>
        </w:numPr>
        <w:tabs>
          <w:tab w:val="left" w:pos="3674"/>
        </w:tabs>
        <w:rPr>
          <w:rFonts w:cs="Arial"/>
          <w:bCs/>
          <w:sz w:val="24"/>
        </w:rPr>
      </w:pPr>
      <w:r w:rsidRPr="009F1472">
        <w:rPr>
          <w:rFonts w:cs="Arial"/>
          <w:b/>
          <w:bCs/>
          <w:sz w:val="24"/>
        </w:rPr>
        <w:t>Asking for help.</w:t>
      </w:r>
      <w:r w:rsidRPr="009F1472">
        <w:rPr>
          <w:rFonts w:cs="Arial"/>
          <w:bCs/>
          <w:sz w:val="24"/>
        </w:rPr>
        <w:t xml:space="preserve"> </w:t>
      </w:r>
    </w:p>
    <w:p w14:paraId="33960F03" w14:textId="77777777" w:rsidR="00B64830" w:rsidRPr="009F1472" w:rsidRDefault="00B64830" w:rsidP="00B64830">
      <w:pPr>
        <w:keepNext/>
        <w:keepLines/>
        <w:spacing w:before="40" w:after="0"/>
        <w:outlineLvl w:val="1"/>
        <w:rPr>
          <w:rFonts w:eastAsiaTheme="majorEastAsia" w:cs="Arial"/>
          <w:b/>
          <w:color w:val="2D8CA7"/>
          <w:sz w:val="28"/>
          <w:szCs w:val="26"/>
        </w:rPr>
      </w:pPr>
      <w:bookmarkStart w:id="23" w:name="_Toc8930025"/>
      <w:bookmarkStart w:id="24" w:name="_Toc13050968"/>
      <w:bookmarkStart w:id="25" w:name="_Toc13058321"/>
      <w:r w:rsidRPr="009F1472">
        <w:rPr>
          <w:rFonts w:eastAsiaTheme="majorEastAsia" w:cs="Arial"/>
          <w:b/>
          <w:color w:val="2D8CA7"/>
          <w:sz w:val="28"/>
          <w:szCs w:val="26"/>
        </w:rPr>
        <w:t>Top tips for volunteer self-care</w:t>
      </w:r>
      <w:bookmarkEnd w:id="23"/>
      <w:bookmarkEnd w:id="24"/>
      <w:bookmarkEnd w:id="25"/>
    </w:p>
    <w:p w14:paraId="67EC5B5B" w14:textId="58F6DA1B" w:rsidR="0003033C" w:rsidRPr="009F1472" w:rsidRDefault="002B565C" w:rsidP="001B5C69">
      <w:pPr>
        <w:numPr>
          <w:ilvl w:val="0"/>
          <w:numId w:val="1"/>
        </w:numPr>
        <w:tabs>
          <w:tab w:val="left" w:pos="3674"/>
        </w:tabs>
        <w:contextualSpacing/>
        <w:rPr>
          <w:rFonts w:cs="Arial"/>
          <w:sz w:val="24"/>
        </w:rPr>
      </w:pPr>
      <w:r w:rsidRPr="009F1472">
        <w:rPr>
          <w:rFonts w:cs="Arial"/>
          <w:b/>
          <w:sz w:val="24"/>
        </w:rPr>
        <w:t>Remember - You can only do what you can</w:t>
      </w:r>
      <w:r w:rsidRPr="009F1472">
        <w:rPr>
          <w:rFonts w:cs="Arial"/>
          <w:sz w:val="24"/>
        </w:rPr>
        <w:t xml:space="preserve">. The family </w:t>
      </w:r>
      <w:r w:rsidR="00D4444C">
        <w:rPr>
          <w:rFonts w:cs="Arial"/>
          <w:sz w:val="24"/>
        </w:rPr>
        <w:t xml:space="preserve">may </w:t>
      </w:r>
      <w:r w:rsidRPr="009F1472">
        <w:rPr>
          <w:rFonts w:cs="Arial"/>
          <w:sz w:val="24"/>
        </w:rPr>
        <w:t>have experienced very traumatic events. Their whole lives are uprooted,</w:t>
      </w:r>
      <w:r w:rsidR="0003033C" w:rsidRPr="009F1472">
        <w:rPr>
          <w:rFonts w:cs="Arial"/>
          <w:sz w:val="24"/>
        </w:rPr>
        <w:t xml:space="preserve"> </w:t>
      </w:r>
      <w:r w:rsidRPr="009F1472">
        <w:rPr>
          <w:rFonts w:cs="Arial"/>
          <w:sz w:val="24"/>
        </w:rPr>
        <w:t xml:space="preserve">they will have left behind close friends and family members, and </w:t>
      </w:r>
      <w:r w:rsidR="0003033C" w:rsidRPr="009F1472">
        <w:rPr>
          <w:rFonts w:cs="Arial"/>
          <w:sz w:val="24"/>
        </w:rPr>
        <w:t xml:space="preserve">they </w:t>
      </w:r>
      <w:r w:rsidRPr="009F1472">
        <w:rPr>
          <w:rFonts w:cs="Arial"/>
          <w:sz w:val="24"/>
        </w:rPr>
        <w:t xml:space="preserve">may be bereaved. </w:t>
      </w:r>
      <w:r w:rsidR="00D4444C">
        <w:rPr>
          <w:rFonts w:cs="Arial"/>
          <w:sz w:val="24"/>
        </w:rPr>
        <w:t xml:space="preserve">Being a migrant and living on benefits in the UK can be very challenging. </w:t>
      </w:r>
    </w:p>
    <w:p w14:paraId="2EAD3F0B" w14:textId="26338F3F" w:rsidR="002B565C" w:rsidRPr="009F1472" w:rsidRDefault="002B565C" w:rsidP="0003033C">
      <w:pPr>
        <w:tabs>
          <w:tab w:val="left" w:pos="3674"/>
        </w:tabs>
        <w:ind w:left="720"/>
        <w:contextualSpacing/>
        <w:rPr>
          <w:rFonts w:cs="Arial"/>
          <w:sz w:val="24"/>
        </w:rPr>
      </w:pPr>
      <w:r w:rsidRPr="009F1472">
        <w:rPr>
          <w:rFonts w:cs="Arial"/>
          <w:sz w:val="24"/>
        </w:rPr>
        <w:t>You should not feel that you can prevent the family from feeling depressed or disheartened, nor that this reflects on the support you are providing.</w:t>
      </w:r>
      <w:r w:rsidR="0003033C" w:rsidRPr="009F1472">
        <w:rPr>
          <w:rFonts w:cs="Arial"/>
          <w:sz w:val="24"/>
        </w:rPr>
        <w:t xml:space="preserve"> Taking their grief upon yourself will not help them – the best you can do is to provide a warm welcome, and practical support. </w:t>
      </w:r>
    </w:p>
    <w:p w14:paraId="5C2265EE" w14:textId="77777777" w:rsidR="002B565C" w:rsidRPr="009F1472" w:rsidRDefault="002B565C" w:rsidP="002B565C">
      <w:pPr>
        <w:tabs>
          <w:tab w:val="left" w:pos="3674"/>
        </w:tabs>
        <w:contextualSpacing/>
        <w:rPr>
          <w:rFonts w:cs="Arial"/>
          <w:sz w:val="24"/>
        </w:rPr>
      </w:pPr>
    </w:p>
    <w:p w14:paraId="1ECABE35" w14:textId="4CEDDC1F" w:rsidR="00B64830" w:rsidRPr="009F1472" w:rsidRDefault="00B64830" w:rsidP="001B5C69">
      <w:pPr>
        <w:numPr>
          <w:ilvl w:val="0"/>
          <w:numId w:val="1"/>
        </w:numPr>
        <w:tabs>
          <w:tab w:val="left" w:pos="3674"/>
        </w:tabs>
        <w:contextualSpacing/>
        <w:rPr>
          <w:rFonts w:cs="Arial"/>
          <w:sz w:val="24"/>
        </w:rPr>
      </w:pPr>
      <w:r w:rsidRPr="009F1472">
        <w:rPr>
          <w:rFonts w:cs="Arial"/>
          <w:b/>
          <w:sz w:val="24"/>
        </w:rPr>
        <w:t>Take care of yourself!</w:t>
      </w:r>
      <w:r w:rsidRPr="009F1472">
        <w:rPr>
          <w:rFonts w:cs="Arial"/>
          <w:sz w:val="24"/>
        </w:rPr>
        <w:t xml:space="preserve"> Give yourself a break when you start feeling worn out either mentally or physically. To accept your limits is not a sign of weakness, but one of strength, because it means you’re taking responsibility for yourself and therefore for others. </w:t>
      </w:r>
    </w:p>
    <w:p w14:paraId="03ED455A" w14:textId="77777777" w:rsidR="002B565C" w:rsidRPr="009F1472" w:rsidRDefault="002B565C" w:rsidP="002B565C">
      <w:pPr>
        <w:tabs>
          <w:tab w:val="left" w:pos="3674"/>
        </w:tabs>
        <w:ind w:left="720"/>
        <w:contextualSpacing/>
        <w:rPr>
          <w:rFonts w:cs="Arial"/>
          <w:sz w:val="24"/>
        </w:rPr>
      </w:pPr>
    </w:p>
    <w:p w14:paraId="62EFC21B" w14:textId="07CAA374" w:rsidR="00B64830" w:rsidRPr="009F1472" w:rsidRDefault="00B64830" w:rsidP="001B5C69">
      <w:pPr>
        <w:numPr>
          <w:ilvl w:val="0"/>
          <w:numId w:val="1"/>
        </w:numPr>
        <w:tabs>
          <w:tab w:val="left" w:pos="3674"/>
        </w:tabs>
        <w:contextualSpacing/>
        <w:rPr>
          <w:rFonts w:cs="Arial"/>
          <w:sz w:val="24"/>
        </w:rPr>
      </w:pPr>
      <w:r w:rsidRPr="009F1472">
        <w:rPr>
          <w:rFonts w:cs="Arial"/>
          <w:b/>
          <w:sz w:val="24"/>
        </w:rPr>
        <w:t>Say no.</w:t>
      </w:r>
      <w:r w:rsidRPr="009F1472">
        <w:rPr>
          <w:rFonts w:cs="Arial"/>
          <w:sz w:val="24"/>
        </w:rPr>
        <w:t xml:space="preserve"> “No” can be a hard word to hear, and sometimes even harder to say. We need to respect our own boundaries of what we can and cannot take on.  Don’t be afraid to say “no” when needed.</w:t>
      </w:r>
    </w:p>
    <w:p w14:paraId="13EA3B8A" w14:textId="77777777" w:rsidR="002B565C" w:rsidRPr="009F1472" w:rsidRDefault="002B565C" w:rsidP="002B565C">
      <w:pPr>
        <w:tabs>
          <w:tab w:val="left" w:pos="3674"/>
        </w:tabs>
        <w:ind w:left="720"/>
        <w:contextualSpacing/>
        <w:rPr>
          <w:rFonts w:cs="Arial"/>
          <w:sz w:val="24"/>
        </w:rPr>
      </w:pPr>
    </w:p>
    <w:p w14:paraId="22F67142" w14:textId="408A479D" w:rsidR="00B64830" w:rsidRPr="009F1472" w:rsidRDefault="00B64830" w:rsidP="001B5C69">
      <w:pPr>
        <w:numPr>
          <w:ilvl w:val="0"/>
          <w:numId w:val="1"/>
        </w:numPr>
        <w:tabs>
          <w:tab w:val="left" w:pos="3674"/>
        </w:tabs>
        <w:contextualSpacing/>
        <w:rPr>
          <w:rFonts w:cs="Arial"/>
          <w:sz w:val="24"/>
        </w:rPr>
      </w:pPr>
      <w:r w:rsidRPr="009F1472">
        <w:rPr>
          <w:rFonts w:cs="Arial"/>
          <w:b/>
          <w:sz w:val="24"/>
        </w:rPr>
        <w:t>Stay home if you are sick.</w:t>
      </w:r>
      <w:r w:rsidRPr="009F1472">
        <w:rPr>
          <w:rFonts w:cs="Arial"/>
          <w:sz w:val="24"/>
        </w:rPr>
        <w:t xml:space="preserve"> Sometimes we feel a lot of pressure to perform, even when we are not in the state of health to do so. If you are feeling under the weather, give yourself the time needed before returning to your volunteer duties.</w:t>
      </w:r>
    </w:p>
    <w:p w14:paraId="7EB1D2E5" w14:textId="77777777" w:rsidR="002B565C" w:rsidRPr="009F1472" w:rsidRDefault="002B565C" w:rsidP="002B565C">
      <w:pPr>
        <w:tabs>
          <w:tab w:val="left" w:pos="3674"/>
        </w:tabs>
        <w:ind w:left="720"/>
        <w:contextualSpacing/>
        <w:rPr>
          <w:rFonts w:cs="Arial"/>
          <w:sz w:val="24"/>
        </w:rPr>
      </w:pPr>
    </w:p>
    <w:p w14:paraId="7FB73F2C" w14:textId="1BFAC705" w:rsidR="00817AE4" w:rsidRPr="009F1472" w:rsidRDefault="00B64830" w:rsidP="001B5C69">
      <w:pPr>
        <w:numPr>
          <w:ilvl w:val="0"/>
          <w:numId w:val="1"/>
        </w:numPr>
        <w:tabs>
          <w:tab w:val="left" w:pos="3674"/>
        </w:tabs>
        <w:contextualSpacing/>
        <w:rPr>
          <w:rFonts w:cs="Arial"/>
          <w:sz w:val="24"/>
        </w:rPr>
      </w:pPr>
      <w:r w:rsidRPr="009F1472">
        <w:rPr>
          <w:rFonts w:cs="Arial"/>
          <w:b/>
          <w:sz w:val="24"/>
        </w:rPr>
        <w:t>Be Kind to yourself</w:t>
      </w:r>
      <w:r w:rsidRPr="009F1472">
        <w:rPr>
          <w:rFonts w:cs="Arial"/>
          <w:sz w:val="24"/>
        </w:rPr>
        <w:t>. Nobody is perfect, and mistakes happen. Even as a skilled volunteer, things will not always go as we hoped.  When this happens, forgive yourself and move on.</w:t>
      </w:r>
      <w:bookmarkStart w:id="26" w:name="_Toc10660707"/>
      <w:bookmarkStart w:id="27" w:name="_Toc506281051"/>
      <w:bookmarkStart w:id="28" w:name="_Toc8903880"/>
    </w:p>
    <w:p w14:paraId="7BA329B2" w14:textId="77777777" w:rsidR="00E86F0A" w:rsidRPr="009F1472" w:rsidRDefault="00E86F0A" w:rsidP="00E86F0A">
      <w:pPr>
        <w:rPr>
          <w:rFonts w:cs="Arial"/>
          <w:sz w:val="24"/>
        </w:rPr>
      </w:pPr>
    </w:p>
    <w:p w14:paraId="7C5479D2" w14:textId="77777777" w:rsidR="00E86F0A" w:rsidRPr="009F1472" w:rsidRDefault="00E86F0A" w:rsidP="00E86F0A">
      <w:pPr>
        <w:rPr>
          <w:rFonts w:cs="Arial"/>
          <w:sz w:val="24"/>
        </w:rPr>
      </w:pPr>
    </w:p>
    <w:p w14:paraId="64E85F0D" w14:textId="3F927226" w:rsidR="00E86F0A" w:rsidRDefault="00E86F0A" w:rsidP="00E86F0A">
      <w:pPr>
        <w:rPr>
          <w:rFonts w:cs="Arial"/>
          <w:sz w:val="24"/>
        </w:rPr>
      </w:pPr>
    </w:p>
    <w:p w14:paraId="7031F903" w14:textId="567BE8D1" w:rsidR="00C516E6" w:rsidRDefault="00C516E6" w:rsidP="00E86F0A">
      <w:pPr>
        <w:rPr>
          <w:rFonts w:cs="Arial"/>
          <w:sz w:val="24"/>
        </w:rPr>
      </w:pPr>
    </w:p>
    <w:p w14:paraId="6A9F82E6" w14:textId="327EE763" w:rsidR="00C516E6" w:rsidRDefault="00C516E6" w:rsidP="00E86F0A">
      <w:pPr>
        <w:rPr>
          <w:rFonts w:cs="Arial"/>
          <w:sz w:val="24"/>
        </w:rPr>
      </w:pPr>
    </w:p>
    <w:p w14:paraId="497F9E66" w14:textId="54B53B5B" w:rsidR="00C516E6" w:rsidRDefault="00C516E6" w:rsidP="00E86F0A">
      <w:pPr>
        <w:rPr>
          <w:rFonts w:cs="Arial"/>
          <w:sz w:val="24"/>
        </w:rPr>
      </w:pPr>
    </w:p>
    <w:p w14:paraId="47B2F497" w14:textId="3A1DDE9D" w:rsidR="00C516E6" w:rsidRDefault="00C516E6" w:rsidP="00E86F0A">
      <w:pPr>
        <w:rPr>
          <w:rFonts w:cs="Arial"/>
          <w:sz w:val="24"/>
        </w:rPr>
      </w:pPr>
    </w:p>
    <w:p w14:paraId="26F20647" w14:textId="3E83DC5A" w:rsidR="00C516E6" w:rsidRDefault="00C516E6" w:rsidP="00E86F0A">
      <w:pPr>
        <w:rPr>
          <w:rFonts w:cs="Arial"/>
          <w:sz w:val="24"/>
        </w:rPr>
      </w:pPr>
    </w:p>
    <w:p w14:paraId="63A9509E" w14:textId="336C7679" w:rsidR="00C516E6" w:rsidRDefault="00C516E6" w:rsidP="00E86F0A">
      <w:pPr>
        <w:rPr>
          <w:rFonts w:cs="Arial"/>
          <w:sz w:val="24"/>
        </w:rPr>
      </w:pPr>
    </w:p>
    <w:p w14:paraId="6309C8C9" w14:textId="77777777" w:rsidR="00C516E6" w:rsidRPr="009F1472" w:rsidRDefault="00C516E6" w:rsidP="00E86F0A">
      <w:pPr>
        <w:rPr>
          <w:rFonts w:cs="Arial"/>
          <w:sz w:val="24"/>
        </w:rPr>
      </w:pPr>
    </w:p>
    <w:p w14:paraId="4A0116AE" w14:textId="630CCA48" w:rsidR="004211D5" w:rsidRPr="009F1472" w:rsidRDefault="00133B77" w:rsidP="004703C7">
      <w:pPr>
        <w:pStyle w:val="Heading1"/>
        <w:rPr>
          <w:rFonts w:cs="Arial"/>
          <w:sz w:val="36"/>
        </w:rPr>
      </w:pPr>
      <w:bookmarkStart w:id="29" w:name="_Toc13058322"/>
      <w:r w:rsidRPr="009F1472">
        <w:rPr>
          <w:rFonts w:cs="Arial"/>
          <w:sz w:val="36"/>
        </w:rPr>
        <w:lastRenderedPageBreak/>
        <w:t xml:space="preserve">Part Four: </w:t>
      </w:r>
      <w:r w:rsidR="001745CE" w:rsidRPr="009F1472">
        <w:rPr>
          <w:rFonts w:cs="Arial"/>
          <w:sz w:val="36"/>
        </w:rPr>
        <w:t xml:space="preserve">Identifying </w:t>
      </w:r>
      <w:r w:rsidRPr="009F1472">
        <w:rPr>
          <w:rFonts w:cs="Arial"/>
          <w:sz w:val="36"/>
        </w:rPr>
        <w:t>and Reporting Safeguarding Concerns</w:t>
      </w:r>
      <w:bookmarkEnd w:id="26"/>
      <w:r w:rsidRPr="009F1472">
        <w:rPr>
          <w:rFonts w:cs="Arial"/>
          <w:sz w:val="36"/>
        </w:rPr>
        <w:t>.</w:t>
      </w:r>
      <w:bookmarkEnd w:id="29"/>
      <w:r w:rsidRPr="009F1472">
        <w:rPr>
          <w:rFonts w:cs="Arial"/>
          <w:sz w:val="36"/>
        </w:rPr>
        <w:t xml:space="preserve"> </w:t>
      </w:r>
      <w:bookmarkStart w:id="30" w:name="_Hlk495910533"/>
    </w:p>
    <w:p w14:paraId="3BE555D0" w14:textId="0C8E4BDD" w:rsidR="001745CE" w:rsidRPr="009F1472" w:rsidRDefault="001745CE" w:rsidP="004211D5">
      <w:pPr>
        <w:pStyle w:val="Heading3"/>
        <w:rPr>
          <w:rFonts w:cs="Arial"/>
          <w:sz w:val="28"/>
        </w:rPr>
      </w:pPr>
      <w:bookmarkStart w:id="31" w:name="_Toc13058323"/>
      <w:r w:rsidRPr="009F1472">
        <w:rPr>
          <w:rFonts w:cs="Arial"/>
          <w:sz w:val="28"/>
        </w:rPr>
        <w:t>What is a safeguarding concern?</w:t>
      </w:r>
      <w:bookmarkEnd w:id="31"/>
      <w:r w:rsidRPr="009F1472">
        <w:rPr>
          <w:rFonts w:cs="Arial"/>
          <w:sz w:val="28"/>
        </w:rPr>
        <w:t xml:space="preserve"> </w:t>
      </w:r>
    </w:p>
    <w:p w14:paraId="542729E9" w14:textId="3B59125D" w:rsidR="001745CE" w:rsidRPr="009F1472" w:rsidRDefault="001745CE" w:rsidP="00307647">
      <w:pPr>
        <w:spacing w:after="60" w:line="240" w:lineRule="auto"/>
        <w:rPr>
          <w:rFonts w:cs="Arial"/>
          <w:sz w:val="24"/>
        </w:rPr>
      </w:pPr>
      <w:r w:rsidRPr="009F1472">
        <w:rPr>
          <w:rFonts w:cs="Arial"/>
          <w:sz w:val="24"/>
        </w:rPr>
        <w:t>A safeguarding concern is any worry or concern about the safety or well-being of a person. This includes any concerns about the behaviour of a volunteer which is harmful or puts others at risk.</w:t>
      </w:r>
      <w:r w:rsidR="00307647" w:rsidRPr="009F1472">
        <w:rPr>
          <w:rFonts w:cs="Arial"/>
          <w:sz w:val="24"/>
        </w:rPr>
        <w:t xml:space="preserve"> </w:t>
      </w:r>
      <w:r w:rsidR="00291257" w:rsidRPr="009F1472">
        <w:rPr>
          <w:rFonts w:cs="Arial"/>
          <w:sz w:val="24"/>
        </w:rPr>
        <w:t>A concern may arise in several ways, for example</w:t>
      </w:r>
      <w:r w:rsidRPr="009F1472">
        <w:rPr>
          <w:rFonts w:cs="Arial"/>
          <w:sz w:val="24"/>
        </w:rPr>
        <w:t>:</w:t>
      </w:r>
    </w:p>
    <w:p w14:paraId="7D7FB28C" w14:textId="2E84B2ED" w:rsidR="001745CE" w:rsidRPr="009F1472" w:rsidRDefault="00B22E8E" w:rsidP="001B5C69">
      <w:pPr>
        <w:pStyle w:val="ListParagraph"/>
        <w:numPr>
          <w:ilvl w:val="0"/>
          <w:numId w:val="4"/>
        </w:numPr>
        <w:spacing w:line="288" w:lineRule="auto"/>
        <w:ind w:left="851"/>
        <w:jc w:val="both"/>
        <w:rPr>
          <w:rFonts w:cs="Arial"/>
          <w:sz w:val="24"/>
        </w:rPr>
      </w:pPr>
      <w:r w:rsidRPr="009F1472">
        <w:rPr>
          <w:rFonts w:cs="Arial"/>
          <w:sz w:val="24"/>
        </w:rPr>
        <w:t xml:space="preserve">Someone’s </w:t>
      </w:r>
      <w:r w:rsidR="001745CE" w:rsidRPr="009F1472">
        <w:rPr>
          <w:rFonts w:cs="Arial"/>
          <w:sz w:val="24"/>
        </w:rPr>
        <w:t>behaviour gives you cause for concern.</w:t>
      </w:r>
    </w:p>
    <w:p w14:paraId="26F19C12" w14:textId="71118CA9" w:rsidR="001745CE" w:rsidRPr="009F1472" w:rsidRDefault="00B22E8E" w:rsidP="001B5C69">
      <w:pPr>
        <w:pStyle w:val="ListParagraph"/>
        <w:numPr>
          <w:ilvl w:val="0"/>
          <w:numId w:val="4"/>
        </w:numPr>
        <w:spacing w:line="288" w:lineRule="auto"/>
        <w:ind w:left="851"/>
        <w:jc w:val="both"/>
        <w:rPr>
          <w:rFonts w:cs="Arial"/>
          <w:sz w:val="24"/>
        </w:rPr>
      </w:pPr>
      <w:r w:rsidRPr="009F1472">
        <w:rPr>
          <w:rFonts w:cs="Arial"/>
          <w:sz w:val="24"/>
        </w:rPr>
        <w:t xml:space="preserve">Someone </w:t>
      </w:r>
      <w:r w:rsidR="001745CE" w:rsidRPr="009F1472">
        <w:rPr>
          <w:rFonts w:cs="Arial"/>
          <w:sz w:val="24"/>
        </w:rPr>
        <w:t>says they are being harmed, exploited, abused or neglected.</w:t>
      </w:r>
    </w:p>
    <w:p w14:paraId="1DFD3815" w14:textId="769451E6" w:rsidR="001745CE" w:rsidRPr="009F1472" w:rsidRDefault="00B22E8E" w:rsidP="001B5C69">
      <w:pPr>
        <w:pStyle w:val="ListParagraph"/>
        <w:numPr>
          <w:ilvl w:val="0"/>
          <w:numId w:val="4"/>
        </w:numPr>
        <w:spacing w:line="288" w:lineRule="auto"/>
        <w:ind w:left="851"/>
        <w:jc w:val="both"/>
        <w:rPr>
          <w:rFonts w:cs="Arial"/>
          <w:sz w:val="24"/>
        </w:rPr>
      </w:pPr>
      <w:r w:rsidRPr="009F1472">
        <w:rPr>
          <w:rFonts w:cs="Arial"/>
          <w:sz w:val="24"/>
        </w:rPr>
        <w:t>Someone</w:t>
      </w:r>
      <w:r w:rsidR="001745CE" w:rsidRPr="009F1472">
        <w:rPr>
          <w:rFonts w:cs="Arial"/>
          <w:sz w:val="24"/>
        </w:rPr>
        <w:t xml:space="preserve"> indicates they want to harm themselves.</w:t>
      </w:r>
    </w:p>
    <w:p w14:paraId="165D336E" w14:textId="77777777" w:rsidR="001745CE" w:rsidRPr="009F1472" w:rsidRDefault="001745CE" w:rsidP="001B5C69">
      <w:pPr>
        <w:pStyle w:val="ListParagraph"/>
        <w:numPr>
          <w:ilvl w:val="0"/>
          <w:numId w:val="4"/>
        </w:numPr>
        <w:spacing w:line="288" w:lineRule="auto"/>
        <w:ind w:left="851"/>
        <w:jc w:val="both"/>
        <w:rPr>
          <w:rFonts w:cs="Arial"/>
          <w:sz w:val="24"/>
        </w:rPr>
      </w:pPr>
      <w:r w:rsidRPr="009F1472">
        <w:rPr>
          <w:rFonts w:cs="Arial"/>
          <w:sz w:val="24"/>
        </w:rPr>
        <w:t>You spot signs of harm, exploitation, abuse or neglect.</w:t>
      </w:r>
    </w:p>
    <w:p w14:paraId="108AC679" w14:textId="4DB32B52" w:rsidR="001745CE" w:rsidRPr="009F1472" w:rsidRDefault="001745CE" w:rsidP="001B5C69">
      <w:pPr>
        <w:pStyle w:val="ListParagraph"/>
        <w:numPr>
          <w:ilvl w:val="0"/>
          <w:numId w:val="4"/>
        </w:numPr>
        <w:spacing w:line="288" w:lineRule="auto"/>
        <w:ind w:left="851"/>
        <w:jc w:val="both"/>
        <w:rPr>
          <w:rFonts w:cs="Arial"/>
          <w:sz w:val="24"/>
        </w:rPr>
      </w:pPr>
      <w:r w:rsidRPr="009F1472">
        <w:rPr>
          <w:rFonts w:cs="Arial"/>
          <w:sz w:val="24"/>
        </w:rPr>
        <w:t xml:space="preserve">You directly witness </w:t>
      </w:r>
      <w:r w:rsidR="00740FA0" w:rsidRPr="009F1472">
        <w:rPr>
          <w:rFonts w:cs="Arial"/>
          <w:sz w:val="24"/>
        </w:rPr>
        <w:t xml:space="preserve">someone </w:t>
      </w:r>
      <w:r w:rsidRPr="009F1472">
        <w:rPr>
          <w:rFonts w:cs="Arial"/>
          <w:sz w:val="24"/>
        </w:rPr>
        <w:t>being harmed.</w:t>
      </w:r>
    </w:p>
    <w:p w14:paraId="446EC6F9" w14:textId="77777777" w:rsidR="00CC1E15" w:rsidRPr="009F1472" w:rsidRDefault="00CC1E15" w:rsidP="001B5C69">
      <w:pPr>
        <w:pStyle w:val="ListParagraph"/>
        <w:numPr>
          <w:ilvl w:val="0"/>
          <w:numId w:val="4"/>
        </w:numPr>
        <w:spacing w:line="288" w:lineRule="auto"/>
        <w:ind w:left="851"/>
        <w:jc w:val="both"/>
        <w:rPr>
          <w:rFonts w:cs="Arial"/>
          <w:sz w:val="24"/>
        </w:rPr>
      </w:pPr>
      <w:r w:rsidRPr="009F1472">
        <w:rPr>
          <w:rFonts w:cs="Arial"/>
          <w:sz w:val="24"/>
        </w:rPr>
        <w:t>An adult survivor tells you about their experience of harm, exploitation, abuse or neglect (often called ‘historical abuse’). The perpetrator may still be alive, and others may be at risk.</w:t>
      </w:r>
    </w:p>
    <w:bookmarkEnd w:id="30"/>
    <w:p w14:paraId="5450C117" w14:textId="77777777" w:rsidR="004211D5" w:rsidRPr="009F1472" w:rsidRDefault="004211D5" w:rsidP="004211D5">
      <w:pPr>
        <w:rPr>
          <w:rFonts w:cs="Arial"/>
          <w:sz w:val="24"/>
        </w:rPr>
      </w:pPr>
    </w:p>
    <w:p w14:paraId="5527ADBD" w14:textId="67C05324" w:rsidR="004211D5" w:rsidRPr="009F1472" w:rsidRDefault="004211D5" w:rsidP="004211D5">
      <w:pPr>
        <w:pStyle w:val="Heading2"/>
        <w:rPr>
          <w:rFonts w:eastAsia="Times New Roman" w:cs="Arial"/>
          <w:sz w:val="28"/>
        </w:rPr>
      </w:pPr>
      <w:bookmarkStart w:id="32" w:name="_Toc13058324"/>
      <w:r w:rsidRPr="009F1472">
        <w:rPr>
          <w:rFonts w:eastAsia="Times New Roman" w:cs="Arial"/>
          <w:sz w:val="28"/>
        </w:rPr>
        <w:t>Identifying safeguarding concerns</w:t>
      </w:r>
      <w:bookmarkEnd w:id="32"/>
    </w:p>
    <w:p w14:paraId="52133D77" w14:textId="77777777" w:rsidR="005C193D" w:rsidRPr="009F1472" w:rsidRDefault="004211D5" w:rsidP="004211D5">
      <w:pPr>
        <w:rPr>
          <w:rFonts w:cs="Arial"/>
          <w:sz w:val="24"/>
        </w:rPr>
      </w:pPr>
      <w:r w:rsidRPr="009F1472">
        <w:rPr>
          <w:rFonts w:cs="Arial"/>
          <w:sz w:val="24"/>
        </w:rPr>
        <w:t>Everyone should be alert to the signs of potential harm, exploitation, abuse and neglect.</w:t>
      </w:r>
      <w:r w:rsidR="005C193D" w:rsidRPr="009F1472">
        <w:rPr>
          <w:rFonts w:cs="Arial"/>
          <w:sz w:val="24"/>
        </w:rPr>
        <w:t xml:space="preserve"> </w:t>
      </w:r>
    </w:p>
    <w:p w14:paraId="6AA5C4E6" w14:textId="74F7660F" w:rsidR="004211D5" w:rsidRPr="009F1472" w:rsidRDefault="005C193D" w:rsidP="004211D5">
      <w:pPr>
        <w:rPr>
          <w:rFonts w:cs="Arial"/>
          <w:sz w:val="24"/>
        </w:rPr>
      </w:pPr>
      <w:r w:rsidRPr="009F1472">
        <w:rPr>
          <w:rStyle w:val="Heading4Char"/>
          <w:rFonts w:ascii="Arial" w:hAnsi="Arial" w:cs="Arial"/>
          <w:sz w:val="24"/>
        </w:rPr>
        <w:t xml:space="preserve">You should familiarise yourself with the types of harm and abuse outlined in </w:t>
      </w:r>
      <w:r w:rsidRPr="009F1472">
        <w:rPr>
          <w:rStyle w:val="Heading4Char"/>
          <w:rFonts w:ascii="Arial" w:hAnsi="Arial" w:cs="Arial"/>
          <w:b/>
          <w:sz w:val="24"/>
        </w:rPr>
        <w:t>Appendix One.</w:t>
      </w:r>
      <w:r w:rsidRPr="009F1472">
        <w:rPr>
          <w:rStyle w:val="Heading4Char"/>
          <w:rFonts w:ascii="Arial" w:hAnsi="Arial" w:cs="Arial"/>
          <w:sz w:val="24"/>
        </w:rPr>
        <w:t xml:space="preserve"> </w:t>
      </w:r>
    </w:p>
    <w:p w14:paraId="24BA97A6" w14:textId="77777777" w:rsidR="00291257" w:rsidRPr="009F1472" w:rsidRDefault="0099331D" w:rsidP="004703C7">
      <w:pPr>
        <w:rPr>
          <w:rFonts w:cs="Arial"/>
          <w:sz w:val="24"/>
        </w:rPr>
      </w:pPr>
      <w:r w:rsidRPr="009F1472">
        <w:rPr>
          <w:rFonts w:cs="Arial"/>
          <w:sz w:val="24"/>
        </w:rPr>
        <w:t>Y</w:t>
      </w:r>
      <w:r w:rsidR="00B60ACD" w:rsidRPr="009F1472">
        <w:rPr>
          <w:rFonts w:cs="Arial"/>
          <w:sz w:val="24"/>
        </w:rPr>
        <w:t xml:space="preserve">ou must act if </w:t>
      </w:r>
      <w:r w:rsidR="009C1629" w:rsidRPr="009F1472">
        <w:rPr>
          <w:rFonts w:cs="Arial"/>
          <w:sz w:val="24"/>
        </w:rPr>
        <w:t>you</w:t>
      </w:r>
      <w:r w:rsidR="00B60ACD" w:rsidRPr="009F1472">
        <w:rPr>
          <w:rFonts w:cs="Arial"/>
          <w:sz w:val="24"/>
        </w:rPr>
        <w:t xml:space="preserve"> have </w:t>
      </w:r>
      <w:r w:rsidR="009C1629" w:rsidRPr="009F1472">
        <w:rPr>
          <w:rFonts w:cs="Arial"/>
          <w:sz w:val="24"/>
        </w:rPr>
        <w:t xml:space="preserve">any </w:t>
      </w:r>
      <w:r w:rsidR="00B60ACD" w:rsidRPr="009F1472">
        <w:rPr>
          <w:rFonts w:cs="Arial"/>
          <w:sz w:val="24"/>
        </w:rPr>
        <w:t xml:space="preserve">concerns about the safety or wellbeing of a child or adult, or if </w:t>
      </w:r>
      <w:r w:rsidRPr="009F1472">
        <w:rPr>
          <w:rFonts w:cs="Arial"/>
          <w:sz w:val="24"/>
        </w:rPr>
        <w:t>you</w:t>
      </w:r>
      <w:r w:rsidR="00B60ACD" w:rsidRPr="009F1472">
        <w:rPr>
          <w:rFonts w:cs="Arial"/>
          <w:sz w:val="24"/>
        </w:rPr>
        <w:t xml:space="preserve"> observe concerning behaviour from others they may be working with.</w:t>
      </w:r>
      <w:bookmarkStart w:id="33" w:name="_Toc8903882"/>
      <w:bookmarkStart w:id="34" w:name="_Toc8895910"/>
      <w:bookmarkStart w:id="35" w:name="_Toc8894880"/>
      <w:bookmarkStart w:id="36" w:name="_Toc8844686"/>
      <w:r w:rsidR="00F055C8" w:rsidRPr="009F1472">
        <w:rPr>
          <w:rFonts w:cs="Arial"/>
          <w:sz w:val="24"/>
        </w:rPr>
        <w:t xml:space="preserve"> </w:t>
      </w:r>
    </w:p>
    <w:p w14:paraId="555AC2A5" w14:textId="7D89A637" w:rsidR="009C1629" w:rsidRPr="009F1472" w:rsidRDefault="00291257" w:rsidP="004703C7">
      <w:pPr>
        <w:rPr>
          <w:rFonts w:cs="Arial"/>
          <w:b/>
          <w:sz w:val="24"/>
        </w:rPr>
      </w:pPr>
      <w:r w:rsidRPr="009F1472">
        <w:rPr>
          <w:rFonts w:cs="Arial"/>
          <w:b/>
          <w:sz w:val="24"/>
        </w:rPr>
        <w:t xml:space="preserve">Follow the 3 ‘R’s – React, Record, Report. </w:t>
      </w:r>
    </w:p>
    <w:p w14:paraId="60772873" w14:textId="7A2D3A72" w:rsidR="004211D5" w:rsidRPr="009F1472" w:rsidRDefault="004703C7" w:rsidP="001B5C69">
      <w:pPr>
        <w:pStyle w:val="Heading3"/>
        <w:numPr>
          <w:ilvl w:val="0"/>
          <w:numId w:val="6"/>
        </w:numPr>
        <w:rPr>
          <w:rFonts w:eastAsia="Calibri" w:cs="Arial"/>
          <w:sz w:val="28"/>
        </w:rPr>
      </w:pPr>
      <w:bookmarkStart w:id="37" w:name="_Toc13050972"/>
      <w:bookmarkStart w:id="38" w:name="_Toc13058325"/>
      <w:bookmarkEnd w:id="33"/>
      <w:bookmarkEnd w:id="34"/>
      <w:bookmarkEnd w:id="35"/>
      <w:bookmarkEnd w:id="36"/>
      <w:r w:rsidRPr="009F1472">
        <w:rPr>
          <w:rFonts w:eastAsia="Calibri" w:cs="Arial"/>
          <w:sz w:val="28"/>
        </w:rPr>
        <w:t>React</w:t>
      </w:r>
      <w:bookmarkEnd w:id="37"/>
      <w:bookmarkEnd w:id="38"/>
    </w:p>
    <w:p w14:paraId="31698A38" w14:textId="77777777" w:rsidR="002D29E0" w:rsidRPr="009F1472" w:rsidRDefault="004211D5" w:rsidP="0099331D">
      <w:pPr>
        <w:rPr>
          <w:rFonts w:cs="Arial"/>
          <w:sz w:val="24"/>
        </w:rPr>
      </w:pPr>
      <w:r w:rsidRPr="009F1472">
        <w:rPr>
          <w:rFonts w:cs="Arial"/>
          <w:sz w:val="24"/>
        </w:rPr>
        <w:t xml:space="preserve">If something seems unusual, or you are worried about a person’s safety or well-being try to speak to the person, if appropriate, to seek further information. </w:t>
      </w:r>
    </w:p>
    <w:p w14:paraId="5C775DEC" w14:textId="25365BB9" w:rsidR="0099331D" w:rsidRPr="009F1472" w:rsidRDefault="002D29E0" w:rsidP="0099331D">
      <w:pPr>
        <w:rPr>
          <w:rFonts w:cs="Arial"/>
          <w:sz w:val="24"/>
        </w:rPr>
      </w:pPr>
      <w:r w:rsidRPr="009F1472">
        <w:rPr>
          <w:rFonts w:cs="Arial"/>
          <w:b/>
          <w:i/>
          <w:color w:val="CC0066"/>
          <w:sz w:val="24"/>
        </w:rPr>
        <w:t>Clarifying questions</w:t>
      </w:r>
      <w:r w:rsidRPr="009F1472">
        <w:rPr>
          <w:rFonts w:cs="Arial"/>
          <w:b/>
          <w:color w:val="CC0066"/>
          <w:sz w:val="24"/>
        </w:rPr>
        <w:t xml:space="preserve">. </w:t>
      </w:r>
      <w:r w:rsidR="0099331D" w:rsidRPr="009F1472">
        <w:rPr>
          <w:rFonts w:cs="Arial"/>
          <w:sz w:val="24"/>
        </w:rPr>
        <w:t xml:space="preserve">It is </w:t>
      </w:r>
      <w:r w:rsidR="0099331D" w:rsidRPr="009F1472">
        <w:rPr>
          <w:rFonts w:cs="Arial"/>
          <w:bCs/>
          <w:i/>
          <w:iCs/>
          <w:sz w:val="24"/>
        </w:rPr>
        <w:t xml:space="preserve">not </w:t>
      </w:r>
      <w:r w:rsidR="0099331D" w:rsidRPr="009F1472">
        <w:rPr>
          <w:rFonts w:cs="Arial"/>
          <w:sz w:val="24"/>
        </w:rPr>
        <w:t>your responsibility to investigate safeguarding concerns or determine the truth of any disclosure or allegation.</w:t>
      </w:r>
    </w:p>
    <w:p w14:paraId="2605B60B" w14:textId="37C7CA3E" w:rsidR="00EB03D2" w:rsidRPr="009F1472" w:rsidRDefault="002733D0" w:rsidP="004211D5">
      <w:pPr>
        <w:rPr>
          <w:rFonts w:cs="Arial"/>
          <w:sz w:val="24"/>
          <w:lang w:val="en-US"/>
        </w:rPr>
      </w:pPr>
      <w:r w:rsidRPr="009F1472">
        <w:rPr>
          <w:rFonts w:cs="Arial"/>
          <w:sz w:val="24"/>
        </w:rPr>
        <w:t xml:space="preserve">That doesn’t mean </w:t>
      </w:r>
      <w:r w:rsidR="004211D5" w:rsidRPr="009F1472">
        <w:rPr>
          <w:rFonts w:cs="Arial"/>
          <w:sz w:val="24"/>
        </w:rPr>
        <w:t xml:space="preserve">that you cannot ask any questions. </w:t>
      </w:r>
      <w:r w:rsidRPr="009F1472">
        <w:rPr>
          <w:rFonts w:cs="Arial"/>
          <w:sz w:val="24"/>
        </w:rPr>
        <w:t>But y</w:t>
      </w:r>
      <w:r w:rsidR="004211D5" w:rsidRPr="009F1472">
        <w:rPr>
          <w:rFonts w:cs="Arial"/>
          <w:sz w:val="24"/>
        </w:rPr>
        <w:t xml:space="preserve">ou should </w:t>
      </w:r>
      <w:r w:rsidR="004211D5" w:rsidRPr="009F1472">
        <w:rPr>
          <w:rFonts w:cs="Arial"/>
          <w:b/>
          <w:bCs/>
          <w:sz w:val="24"/>
        </w:rPr>
        <w:t xml:space="preserve">ONLY </w:t>
      </w:r>
      <w:r w:rsidR="004211D5" w:rsidRPr="009F1472">
        <w:rPr>
          <w:rFonts w:cs="Arial"/>
          <w:sz w:val="24"/>
        </w:rPr>
        <w:t>ask enough questions to clarify whether th</w:t>
      </w:r>
      <w:r w:rsidR="00EB71F9">
        <w:rPr>
          <w:rFonts w:cs="Arial"/>
          <w:sz w:val="24"/>
        </w:rPr>
        <w:t xml:space="preserve">is might be cause for </w:t>
      </w:r>
      <w:r w:rsidR="004211D5" w:rsidRPr="009F1472">
        <w:rPr>
          <w:rFonts w:cs="Arial"/>
          <w:sz w:val="24"/>
        </w:rPr>
        <w:t xml:space="preserve">concern. </w:t>
      </w:r>
      <w:r w:rsidR="004211D5" w:rsidRPr="009F1472">
        <w:rPr>
          <w:rFonts w:cs="Arial"/>
          <w:sz w:val="24"/>
          <w:lang w:val="en-US"/>
        </w:rPr>
        <w:t>If it is necessary to seek further clarification, you should keep to open questions such a</w:t>
      </w:r>
      <w:r w:rsidR="00EB03D2" w:rsidRPr="009F1472">
        <w:rPr>
          <w:rFonts w:cs="Arial"/>
          <w:sz w:val="24"/>
          <w:lang w:val="en-US"/>
        </w:rPr>
        <w:t>s</w:t>
      </w:r>
    </w:p>
    <w:p w14:paraId="026E81D9" w14:textId="585A94A7" w:rsidR="004211D5" w:rsidRPr="009F1472" w:rsidRDefault="000A1446" w:rsidP="004211D5">
      <w:pPr>
        <w:rPr>
          <w:rFonts w:cs="Arial"/>
          <w:sz w:val="24"/>
        </w:rPr>
      </w:pPr>
      <w:r w:rsidRPr="009F1472">
        <w:rPr>
          <w:rFonts w:cs="Arial"/>
          <w:sz w:val="24"/>
          <w:lang w:val="en-US"/>
        </w:rPr>
        <w:t xml:space="preserve">Tell… Explain… Describe… </w:t>
      </w:r>
      <w:proofErr w:type="gramStart"/>
      <w:r w:rsidR="004211D5" w:rsidRPr="009F1472">
        <w:rPr>
          <w:rFonts w:cs="Arial"/>
          <w:sz w:val="24"/>
          <w:lang w:val="en-US"/>
        </w:rPr>
        <w:t>What</w:t>
      </w:r>
      <w:r w:rsidRPr="009F1472">
        <w:rPr>
          <w:rFonts w:cs="Arial"/>
          <w:sz w:val="24"/>
          <w:lang w:val="en-US"/>
        </w:rPr>
        <w:t>..</w:t>
      </w:r>
      <w:r w:rsidR="004211D5" w:rsidRPr="009F1472">
        <w:rPr>
          <w:rFonts w:cs="Arial"/>
          <w:sz w:val="24"/>
          <w:lang w:val="en-US"/>
        </w:rPr>
        <w:t>?</w:t>
      </w:r>
      <w:proofErr w:type="gramEnd"/>
      <w:r w:rsidR="004211D5" w:rsidRPr="009F1472">
        <w:rPr>
          <w:rFonts w:cs="Arial"/>
          <w:sz w:val="24"/>
          <w:lang w:val="en-US"/>
        </w:rPr>
        <w:t xml:space="preserve"> </w:t>
      </w:r>
      <w:proofErr w:type="gramStart"/>
      <w:r w:rsidR="004211D5" w:rsidRPr="009F1472">
        <w:rPr>
          <w:rFonts w:cs="Arial"/>
          <w:sz w:val="24"/>
          <w:lang w:val="en-US"/>
        </w:rPr>
        <w:t>Whe</w:t>
      </w:r>
      <w:r w:rsidRPr="009F1472">
        <w:rPr>
          <w:rFonts w:cs="Arial"/>
          <w:sz w:val="24"/>
          <w:lang w:val="en-US"/>
        </w:rPr>
        <w:t>n..</w:t>
      </w:r>
      <w:r w:rsidR="004211D5" w:rsidRPr="009F1472">
        <w:rPr>
          <w:rFonts w:cs="Arial"/>
          <w:sz w:val="24"/>
          <w:lang w:val="en-US"/>
        </w:rPr>
        <w:t>?</w:t>
      </w:r>
      <w:proofErr w:type="gramEnd"/>
      <w:r w:rsidR="004211D5" w:rsidRPr="009F1472">
        <w:rPr>
          <w:rFonts w:cs="Arial"/>
          <w:sz w:val="24"/>
          <w:lang w:val="en-US"/>
        </w:rPr>
        <w:t xml:space="preserve"> </w:t>
      </w:r>
      <w:proofErr w:type="gramStart"/>
      <w:r w:rsidR="004211D5" w:rsidRPr="009F1472">
        <w:rPr>
          <w:rFonts w:cs="Arial"/>
          <w:sz w:val="24"/>
          <w:lang w:val="en-US"/>
        </w:rPr>
        <w:t>Who</w:t>
      </w:r>
      <w:r w:rsidRPr="009F1472">
        <w:rPr>
          <w:rFonts w:cs="Arial"/>
          <w:sz w:val="24"/>
          <w:lang w:val="en-US"/>
        </w:rPr>
        <w:t>..</w:t>
      </w:r>
      <w:r w:rsidR="004211D5" w:rsidRPr="009F1472">
        <w:rPr>
          <w:rFonts w:cs="Arial"/>
          <w:sz w:val="24"/>
          <w:lang w:val="en-US"/>
        </w:rPr>
        <w:t>?</w:t>
      </w:r>
      <w:proofErr w:type="gramEnd"/>
      <w:r w:rsidR="004211D5" w:rsidRPr="009F1472">
        <w:rPr>
          <w:rFonts w:cs="Arial"/>
          <w:sz w:val="24"/>
          <w:lang w:val="en-US"/>
        </w:rPr>
        <w:t xml:space="preserve"> </w:t>
      </w:r>
      <w:proofErr w:type="gramStart"/>
      <w:r w:rsidR="004211D5" w:rsidRPr="009F1472">
        <w:rPr>
          <w:rFonts w:cs="Arial"/>
          <w:sz w:val="24"/>
          <w:lang w:val="en-US"/>
        </w:rPr>
        <w:t>How</w:t>
      </w:r>
      <w:r w:rsidRPr="009F1472">
        <w:rPr>
          <w:rFonts w:cs="Arial"/>
          <w:sz w:val="24"/>
          <w:lang w:val="en-US"/>
        </w:rPr>
        <w:t>..</w:t>
      </w:r>
      <w:r w:rsidR="004211D5" w:rsidRPr="009F1472">
        <w:rPr>
          <w:rFonts w:cs="Arial"/>
          <w:sz w:val="24"/>
          <w:lang w:val="en-US"/>
        </w:rPr>
        <w:t>?</w:t>
      </w:r>
      <w:proofErr w:type="gramEnd"/>
      <w:r w:rsidR="004211D5" w:rsidRPr="009F1472">
        <w:rPr>
          <w:rFonts w:cs="Arial"/>
          <w:sz w:val="24"/>
          <w:lang w:val="en-US"/>
        </w:rPr>
        <w:t xml:space="preserve"> </w:t>
      </w:r>
      <w:proofErr w:type="gramStart"/>
      <w:r w:rsidR="004211D5" w:rsidRPr="009F1472">
        <w:rPr>
          <w:rFonts w:cs="Arial"/>
          <w:sz w:val="24"/>
          <w:lang w:val="en-US"/>
        </w:rPr>
        <w:t>Where</w:t>
      </w:r>
      <w:r w:rsidRPr="009F1472">
        <w:rPr>
          <w:rFonts w:cs="Arial"/>
          <w:sz w:val="24"/>
          <w:lang w:val="en-US"/>
        </w:rPr>
        <w:t>..</w:t>
      </w:r>
      <w:r w:rsidR="004211D5" w:rsidRPr="009F1472">
        <w:rPr>
          <w:rFonts w:cs="Arial"/>
          <w:sz w:val="24"/>
          <w:lang w:val="en-US"/>
        </w:rPr>
        <w:t>?</w:t>
      </w:r>
      <w:proofErr w:type="gramEnd"/>
      <w:r w:rsidR="004211D5" w:rsidRPr="009F1472">
        <w:rPr>
          <w:rFonts w:cs="Arial"/>
          <w:sz w:val="24"/>
          <w:lang w:val="en-US"/>
        </w:rPr>
        <w:t xml:space="preserve"> </w:t>
      </w:r>
    </w:p>
    <w:p w14:paraId="5B25A22C" w14:textId="42637A98" w:rsidR="00A9195F" w:rsidRPr="009F1472" w:rsidRDefault="004211D5" w:rsidP="00A9195F">
      <w:pPr>
        <w:rPr>
          <w:rFonts w:cs="Arial"/>
          <w:sz w:val="24"/>
        </w:rPr>
      </w:pPr>
      <w:r w:rsidRPr="009F1472">
        <w:rPr>
          <w:rFonts w:cs="Arial"/>
          <w:sz w:val="24"/>
        </w:rPr>
        <w:t xml:space="preserve">Once you have clarified that a child or adult </w:t>
      </w:r>
      <w:r w:rsidR="00EB71F9">
        <w:rPr>
          <w:rFonts w:cs="Arial"/>
          <w:sz w:val="24"/>
        </w:rPr>
        <w:t>may</w:t>
      </w:r>
      <w:r w:rsidRPr="009F1472">
        <w:rPr>
          <w:rFonts w:cs="Arial"/>
          <w:sz w:val="24"/>
        </w:rPr>
        <w:t xml:space="preserve"> being harmed or is at risk of harm (or you are reassured they are safe), no further questions should be required</w:t>
      </w:r>
      <w:r w:rsidR="00A9195F" w:rsidRPr="009F1472">
        <w:rPr>
          <w:rFonts w:cs="Arial"/>
          <w:sz w:val="24"/>
        </w:rPr>
        <w:t xml:space="preserve">. </w:t>
      </w:r>
      <w:bookmarkStart w:id="39" w:name="_Toc8903883"/>
      <w:bookmarkStart w:id="40" w:name="_Toc8895911"/>
      <w:bookmarkStart w:id="41" w:name="_Toc8894881"/>
      <w:bookmarkStart w:id="42" w:name="_Toc8844687"/>
    </w:p>
    <w:p w14:paraId="6BC19BE5" w14:textId="23B9E3A8" w:rsidR="0099331D" w:rsidRPr="009F1472" w:rsidRDefault="00455A36" w:rsidP="002D29E0">
      <w:pPr>
        <w:rPr>
          <w:rStyle w:val="Heading4Char"/>
          <w:rFonts w:ascii="Arial" w:eastAsiaTheme="minorHAnsi" w:hAnsi="Arial" w:cs="Arial"/>
          <w:i w:val="0"/>
          <w:iCs w:val="0"/>
          <w:color w:val="auto"/>
          <w:sz w:val="24"/>
        </w:rPr>
      </w:pPr>
      <w:r w:rsidRPr="009F1472">
        <w:rPr>
          <w:rFonts w:cs="Arial"/>
          <w:b/>
          <w:i/>
          <w:color w:val="CC0066"/>
          <w:sz w:val="24"/>
        </w:rPr>
        <w:t>Responding to a d</w:t>
      </w:r>
      <w:r w:rsidR="002D29E0" w:rsidRPr="009F1472">
        <w:rPr>
          <w:rFonts w:cs="Arial"/>
          <w:b/>
          <w:i/>
          <w:color w:val="CC0066"/>
          <w:sz w:val="24"/>
        </w:rPr>
        <w:t>isclosure</w:t>
      </w:r>
      <w:r w:rsidR="002D29E0" w:rsidRPr="009F1472">
        <w:rPr>
          <w:rFonts w:cs="Arial"/>
          <w:b/>
          <w:color w:val="CC0066"/>
          <w:sz w:val="24"/>
        </w:rPr>
        <w:t xml:space="preserve">. </w:t>
      </w:r>
      <w:r w:rsidR="002D29E0" w:rsidRPr="009F1472">
        <w:rPr>
          <w:rFonts w:cs="Arial"/>
          <w:sz w:val="24"/>
        </w:rPr>
        <w:t xml:space="preserve">Sometimes, people will share their worries or experiences of abuse with you and it is essential that you listen to them and their voice is heard and taken seriously. </w:t>
      </w:r>
      <w:r w:rsidR="0099331D" w:rsidRPr="009F1472">
        <w:rPr>
          <w:rStyle w:val="Heading4Char"/>
          <w:rFonts w:ascii="Arial" w:hAnsi="Arial" w:cs="Arial"/>
          <w:b/>
          <w:sz w:val="24"/>
        </w:rPr>
        <w:t xml:space="preserve">Appendix Two </w:t>
      </w:r>
      <w:r w:rsidR="0099331D" w:rsidRPr="009F1472">
        <w:rPr>
          <w:rStyle w:val="Heading4Char"/>
          <w:rFonts w:ascii="Arial" w:hAnsi="Arial" w:cs="Arial"/>
          <w:sz w:val="24"/>
        </w:rPr>
        <w:t>provides a</w:t>
      </w:r>
      <w:r w:rsidRPr="009F1472">
        <w:rPr>
          <w:rStyle w:val="Heading4Char"/>
          <w:rFonts w:ascii="Arial" w:hAnsi="Arial" w:cs="Arial"/>
          <w:sz w:val="24"/>
        </w:rPr>
        <w:t>dvice</w:t>
      </w:r>
      <w:r w:rsidR="0099331D" w:rsidRPr="009F1472">
        <w:rPr>
          <w:rStyle w:val="Heading4Char"/>
          <w:rFonts w:ascii="Arial" w:hAnsi="Arial" w:cs="Arial"/>
          <w:sz w:val="24"/>
        </w:rPr>
        <w:t xml:space="preserve"> on how to </w:t>
      </w:r>
      <w:r w:rsidR="00291257" w:rsidRPr="009F1472">
        <w:rPr>
          <w:rStyle w:val="Heading4Char"/>
          <w:rFonts w:ascii="Arial" w:hAnsi="Arial" w:cs="Arial"/>
          <w:sz w:val="24"/>
        </w:rPr>
        <w:t xml:space="preserve">respond </w:t>
      </w:r>
      <w:r w:rsidR="0099331D" w:rsidRPr="009F1472">
        <w:rPr>
          <w:rStyle w:val="Heading4Char"/>
          <w:rFonts w:ascii="Arial" w:hAnsi="Arial" w:cs="Arial"/>
          <w:sz w:val="24"/>
        </w:rPr>
        <w:t xml:space="preserve">to a disclosure. </w:t>
      </w:r>
    </w:p>
    <w:p w14:paraId="094809EC" w14:textId="77777777" w:rsidR="00455A36" w:rsidRPr="009F1472" w:rsidRDefault="00455A36" w:rsidP="0099331D">
      <w:pPr>
        <w:rPr>
          <w:rFonts w:cs="Arial"/>
          <w:sz w:val="24"/>
        </w:rPr>
      </w:pPr>
    </w:p>
    <w:p w14:paraId="6BF35F19" w14:textId="1E9E3B19" w:rsidR="004211D5" w:rsidRPr="009F1472" w:rsidRDefault="00A9195F" w:rsidP="001B5C69">
      <w:pPr>
        <w:pStyle w:val="Heading3"/>
        <w:numPr>
          <w:ilvl w:val="0"/>
          <w:numId w:val="6"/>
        </w:numPr>
        <w:rPr>
          <w:rFonts w:eastAsia="Times New Roman" w:cs="Arial"/>
          <w:sz w:val="28"/>
        </w:rPr>
      </w:pPr>
      <w:bookmarkStart w:id="43" w:name="_Toc13050973"/>
      <w:bookmarkStart w:id="44" w:name="_Toc13058326"/>
      <w:r w:rsidRPr="009F1472">
        <w:rPr>
          <w:rFonts w:eastAsia="Times New Roman" w:cs="Arial"/>
          <w:sz w:val="28"/>
        </w:rPr>
        <w:t>Record</w:t>
      </w:r>
      <w:bookmarkEnd w:id="43"/>
      <w:bookmarkEnd w:id="44"/>
      <w:r w:rsidRPr="009F1472">
        <w:rPr>
          <w:rFonts w:eastAsia="Times New Roman" w:cs="Arial"/>
          <w:sz w:val="28"/>
        </w:rPr>
        <w:t xml:space="preserve"> </w:t>
      </w:r>
      <w:bookmarkEnd w:id="39"/>
      <w:bookmarkEnd w:id="40"/>
      <w:bookmarkEnd w:id="41"/>
      <w:bookmarkEnd w:id="42"/>
    </w:p>
    <w:p w14:paraId="7684D8B3" w14:textId="3A5B1736" w:rsidR="00CC1E15" w:rsidRPr="009F1472" w:rsidRDefault="00CC1E15" w:rsidP="00CC1E15">
      <w:pPr>
        <w:rPr>
          <w:rFonts w:cs="Arial"/>
          <w:sz w:val="24"/>
        </w:rPr>
      </w:pPr>
      <w:r w:rsidRPr="009F1472">
        <w:rPr>
          <w:rFonts w:cs="Arial"/>
          <w:sz w:val="24"/>
        </w:rPr>
        <w:t>Record contemporaneous notes, using the questions below</w:t>
      </w:r>
      <w:r w:rsidR="00931970" w:rsidRPr="009F1472">
        <w:rPr>
          <w:rFonts w:cs="Arial"/>
          <w:sz w:val="24"/>
        </w:rPr>
        <w:t xml:space="preserve"> as a guideline</w:t>
      </w:r>
      <w:r w:rsidRPr="009F1472">
        <w:rPr>
          <w:rFonts w:cs="Arial"/>
          <w:sz w:val="24"/>
        </w:rPr>
        <w:t>.</w:t>
      </w:r>
    </w:p>
    <w:p w14:paraId="53964569" w14:textId="7C94BBD4" w:rsidR="00E86F0A" w:rsidRPr="009F1472" w:rsidRDefault="00E86F0A" w:rsidP="00455A36">
      <w:pPr>
        <w:rPr>
          <w:rFonts w:cs="Arial"/>
          <w:b/>
          <w:sz w:val="24"/>
        </w:rPr>
      </w:pPr>
      <w:r w:rsidRPr="009F1472">
        <w:rPr>
          <w:rFonts w:cs="Arial"/>
          <w:b/>
          <w:sz w:val="24"/>
        </w:rPr>
        <w:t xml:space="preserve">Overview of the concern </w:t>
      </w:r>
    </w:p>
    <w:p w14:paraId="427E04C0" w14:textId="77777777" w:rsidR="00E86F0A" w:rsidRPr="009F1472" w:rsidRDefault="00E86F0A" w:rsidP="00E86F0A">
      <w:pPr>
        <w:pStyle w:val="ListParagraph"/>
        <w:rPr>
          <w:rFonts w:cs="Arial"/>
          <w:i/>
          <w:sz w:val="24"/>
          <w:lang w:val="en-US"/>
        </w:rPr>
      </w:pPr>
      <w:r w:rsidRPr="009F1472">
        <w:rPr>
          <w:rFonts w:cs="Arial"/>
          <w:i/>
          <w:sz w:val="24"/>
          <w:lang w:val="en-US"/>
        </w:rPr>
        <w:t>Record the following factually: What were you worried about? Who was involved? What happened? Where?  When? Any witnesses?</w:t>
      </w:r>
    </w:p>
    <w:p w14:paraId="70F6ADFF" w14:textId="5DBA7FEF" w:rsidR="00E86F0A" w:rsidRPr="009F1472" w:rsidRDefault="00E86F0A" w:rsidP="00455A36">
      <w:pPr>
        <w:rPr>
          <w:rFonts w:cs="Arial"/>
          <w:sz w:val="24"/>
        </w:rPr>
      </w:pPr>
      <w:r w:rsidRPr="009F1472">
        <w:rPr>
          <w:rFonts w:cs="Arial"/>
          <w:b/>
          <w:sz w:val="24"/>
        </w:rPr>
        <w:t>Background to the concern</w:t>
      </w:r>
    </w:p>
    <w:p w14:paraId="417993CE" w14:textId="77777777" w:rsidR="00E86F0A" w:rsidRPr="009F1472" w:rsidRDefault="00E86F0A" w:rsidP="00E86F0A">
      <w:pPr>
        <w:pStyle w:val="ListParagraph"/>
        <w:rPr>
          <w:rFonts w:cs="Arial"/>
          <w:i/>
          <w:sz w:val="24"/>
          <w:lang w:val="en-US"/>
        </w:rPr>
      </w:pPr>
      <w:r w:rsidRPr="009F1472">
        <w:rPr>
          <w:rFonts w:cs="Arial"/>
          <w:i/>
          <w:sz w:val="24"/>
          <w:lang w:val="en-US"/>
        </w:rPr>
        <w:t>Is there anything you have observed or know about the situation that might help in understanding the concerns?</w:t>
      </w:r>
    </w:p>
    <w:p w14:paraId="56CAE9D6" w14:textId="6327630A" w:rsidR="00E86F0A" w:rsidRPr="009F1472" w:rsidRDefault="00E86F0A" w:rsidP="00455A36">
      <w:pPr>
        <w:rPr>
          <w:rFonts w:cs="Arial"/>
          <w:sz w:val="24"/>
        </w:rPr>
      </w:pPr>
      <w:r w:rsidRPr="009F1472">
        <w:rPr>
          <w:rFonts w:cs="Arial"/>
          <w:b/>
          <w:sz w:val="24"/>
          <w:lang w:val="en-US"/>
        </w:rPr>
        <w:t>Action taken.</w:t>
      </w:r>
    </w:p>
    <w:p w14:paraId="4F51D5D0" w14:textId="77777777" w:rsidR="00E86F0A" w:rsidRPr="009F1472" w:rsidRDefault="00E86F0A" w:rsidP="00E86F0A">
      <w:pPr>
        <w:pStyle w:val="ListParagraph"/>
        <w:rPr>
          <w:rFonts w:cs="Arial"/>
          <w:i/>
          <w:sz w:val="24"/>
          <w:lang w:val="en-US"/>
        </w:rPr>
      </w:pPr>
      <w:r w:rsidRPr="009F1472">
        <w:rPr>
          <w:rFonts w:cs="Arial"/>
          <w:i/>
          <w:sz w:val="24"/>
          <w:lang w:val="en-US"/>
        </w:rPr>
        <w:t>What action has already been taken?</w:t>
      </w:r>
      <w:r w:rsidRPr="009F1472">
        <w:rPr>
          <w:rFonts w:cs="Arial"/>
          <w:b/>
          <w:sz w:val="24"/>
          <w:lang w:val="en-US"/>
        </w:rPr>
        <w:t xml:space="preserve"> </w:t>
      </w:r>
      <w:r w:rsidRPr="009F1472">
        <w:rPr>
          <w:rFonts w:cs="Arial"/>
          <w:i/>
          <w:sz w:val="24"/>
          <w:lang w:val="en-US"/>
        </w:rPr>
        <w:t xml:space="preserve">Include names of anyone who has been involved or helped, including emergency services or other </w:t>
      </w:r>
      <w:proofErr w:type="spellStart"/>
      <w:r w:rsidRPr="009F1472">
        <w:rPr>
          <w:rFonts w:cs="Arial"/>
          <w:i/>
          <w:sz w:val="24"/>
          <w:lang w:val="en-US"/>
        </w:rPr>
        <w:t>organisations</w:t>
      </w:r>
      <w:proofErr w:type="spellEnd"/>
      <w:r w:rsidRPr="009F1472">
        <w:rPr>
          <w:rFonts w:cs="Arial"/>
          <w:i/>
          <w:sz w:val="24"/>
          <w:lang w:val="en-US"/>
        </w:rPr>
        <w:t>.</w:t>
      </w:r>
    </w:p>
    <w:p w14:paraId="724546CA" w14:textId="2F0E369C" w:rsidR="00E86F0A" w:rsidRPr="009F1472" w:rsidRDefault="00E86F0A" w:rsidP="00455A36">
      <w:pPr>
        <w:rPr>
          <w:rFonts w:cs="Arial"/>
          <w:i/>
          <w:sz w:val="24"/>
          <w:lang w:val="en-US"/>
        </w:rPr>
      </w:pPr>
      <w:r w:rsidRPr="009F1472">
        <w:rPr>
          <w:rFonts w:cs="Arial"/>
          <w:b/>
          <w:sz w:val="24"/>
        </w:rPr>
        <w:t>Impact on you.</w:t>
      </w:r>
    </w:p>
    <w:p w14:paraId="48E139DE" w14:textId="01A410A6" w:rsidR="00A9195F" w:rsidRPr="009F1472" w:rsidRDefault="00E86F0A" w:rsidP="00455A36">
      <w:pPr>
        <w:pStyle w:val="ListParagraph"/>
        <w:rPr>
          <w:rFonts w:cs="Arial"/>
          <w:i/>
          <w:sz w:val="24"/>
        </w:rPr>
      </w:pPr>
      <w:r w:rsidRPr="009F1472">
        <w:rPr>
          <w:rFonts w:cs="Arial"/>
          <w:i/>
          <w:sz w:val="24"/>
        </w:rPr>
        <w:t>What is the impact of this situation on you? Do you need any additional support?</w:t>
      </w:r>
    </w:p>
    <w:p w14:paraId="0E1F56BF" w14:textId="77777777" w:rsidR="00455A36" w:rsidRPr="009F1472" w:rsidRDefault="00455A36" w:rsidP="00455A36">
      <w:pPr>
        <w:pStyle w:val="ListParagraph"/>
        <w:rPr>
          <w:rFonts w:cs="Arial"/>
          <w:i/>
          <w:sz w:val="24"/>
        </w:rPr>
      </w:pPr>
    </w:p>
    <w:p w14:paraId="4D381A77" w14:textId="601121F9" w:rsidR="00A9195F" w:rsidRPr="009F1472" w:rsidRDefault="0099331D" w:rsidP="001B5C69">
      <w:pPr>
        <w:pStyle w:val="Heading3"/>
        <w:numPr>
          <w:ilvl w:val="0"/>
          <w:numId w:val="6"/>
        </w:numPr>
        <w:rPr>
          <w:rFonts w:cs="Arial"/>
          <w:sz w:val="28"/>
        </w:rPr>
      </w:pPr>
      <w:bookmarkStart w:id="45" w:name="_Toc13050974"/>
      <w:bookmarkStart w:id="46" w:name="_Toc13058327"/>
      <w:r w:rsidRPr="009F1472">
        <w:rPr>
          <w:rFonts w:cs="Arial"/>
          <w:sz w:val="28"/>
        </w:rPr>
        <w:t>Report</w:t>
      </w:r>
      <w:bookmarkEnd w:id="45"/>
      <w:bookmarkEnd w:id="46"/>
    </w:p>
    <w:p w14:paraId="4641ABAA" w14:textId="7F490FBB" w:rsidR="00952F1A" w:rsidRPr="009F1472" w:rsidRDefault="00025005" w:rsidP="00A9195F">
      <w:pPr>
        <w:rPr>
          <w:rFonts w:cs="Arial"/>
          <w:b/>
          <w:sz w:val="24"/>
        </w:rPr>
      </w:pPr>
      <w:r w:rsidRPr="007041C2">
        <w:rPr>
          <w:rFonts w:cs="Arial"/>
          <w:b/>
          <w:color w:val="C00000"/>
          <w:sz w:val="24"/>
        </w:rPr>
        <w:t>Always</w:t>
      </w:r>
      <w:r w:rsidRPr="009F1472">
        <w:rPr>
          <w:rFonts w:cs="Arial"/>
          <w:b/>
          <w:sz w:val="24"/>
        </w:rPr>
        <w:t xml:space="preserve"> r</w:t>
      </w:r>
      <w:r w:rsidR="00A9195F" w:rsidRPr="009F1472">
        <w:rPr>
          <w:rFonts w:cs="Arial"/>
          <w:b/>
          <w:sz w:val="24"/>
        </w:rPr>
        <w:t xml:space="preserve">eport </w:t>
      </w:r>
      <w:r w:rsidRPr="009F1472">
        <w:rPr>
          <w:rFonts w:cs="Arial"/>
          <w:b/>
          <w:sz w:val="24"/>
        </w:rPr>
        <w:t xml:space="preserve">any </w:t>
      </w:r>
      <w:r w:rsidR="00A9195F" w:rsidRPr="009F1472">
        <w:rPr>
          <w:rFonts w:cs="Arial"/>
          <w:b/>
          <w:sz w:val="24"/>
        </w:rPr>
        <w:t>concern</w:t>
      </w:r>
      <w:r w:rsidRPr="009F1472">
        <w:rPr>
          <w:rFonts w:cs="Arial"/>
          <w:b/>
          <w:sz w:val="24"/>
        </w:rPr>
        <w:t>s</w:t>
      </w:r>
      <w:r w:rsidR="00A9195F" w:rsidRPr="009F1472">
        <w:rPr>
          <w:rFonts w:cs="Arial"/>
          <w:b/>
          <w:sz w:val="24"/>
        </w:rPr>
        <w:t xml:space="preserve"> to the Designated Safeguarding Officer (DSO) by telephone</w:t>
      </w:r>
      <w:r w:rsidRPr="009F1472">
        <w:rPr>
          <w:rFonts w:cs="Arial"/>
          <w:b/>
          <w:sz w:val="24"/>
        </w:rPr>
        <w:t xml:space="preserve"> as soon as possible</w:t>
      </w:r>
      <w:r w:rsidR="00952F1A" w:rsidRPr="009F1472">
        <w:rPr>
          <w:rFonts w:cs="Arial"/>
          <w:b/>
          <w:sz w:val="24"/>
        </w:rPr>
        <w:t xml:space="preserve">, or if they are </w:t>
      </w:r>
      <w:r w:rsidR="00A9195F" w:rsidRPr="009F1472">
        <w:rPr>
          <w:rFonts w:cs="Arial"/>
          <w:b/>
          <w:sz w:val="24"/>
        </w:rPr>
        <w:t xml:space="preserve">unavailable, the Deputy DSO. </w:t>
      </w:r>
    </w:p>
    <w:p w14:paraId="21AF42B0" w14:textId="7E0D11C4" w:rsidR="00AB03CC" w:rsidRPr="009F1472" w:rsidRDefault="00025005" w:rsidP="00A9195F">
      <w:pPr>
        <w:rPr>
          <w:rFonts w:cs="Arial"/>
          <w:sz w:val="24"/>
        </w:rPr>
      </w:pPr>
      <w:r w:rsidRPr="009F1472">
        <w:rPr>
          <w:rFonts w:cs="Arial"/>
          <w:sz w:val="24"/>
        </w:rPr>
        <w:t xml:space="preserve">Even if </w:t>
      </w:r>
      <w:r w:rsidR="001A7D51" w:rsidRPr="009F1472">
        <w:rPr>
          <w:rFonts w:cs="Arial"/>
          <w:sz w:val="24"/>
        </w:rPr>
        <w:t xml:space="preserve">you don’t have conclusive evidence, or </w:t>
      </w:r>
      <w:r w:rsidRPr="009F1472">
        <w:rPr>
          <w:rFonts w:cs="Arial"/>
          <w:sz w:val="24"/>
        </w:rPr>
        <w:t xml:space="preserve">it seems insignificant, it might be the piece of a puzzle that builds up a </w:t>
      </w:r>
      <w:r w:rsidR="00AB03CC" w:rsidRPr="009F1472">
        <w:rPr>
          <w:rFonts w:cs="Arial"/>
          <w:sz w:val="24"/>
        </w:rPr>
        <w:t xml:space="preserve">larger picture of harm or abuse. It does not hurt to report a concern – but it can be very harmful not to. </w:t>
      </w:r>
    </w:p>
    <w:p w14:paraId="529F04E7" w14:textId="53412C8E" w:rsidR="00952F1A" w:rsidRPr="009F1472" w:rsidRDefault="00A9195F" w:rsidP="00A9195F">
      <w:pPr>
        <w:rPr>
          <w:rFonts w:cs="Arial"/>
          <w:i/>
          <w:sz w:val="24"/>
        </w:rPr>
      </w:pPr>
      <w:r w:rsidRPr="009F1472">
        <w:rPr>
          <w:rFonts w:cs="Arial"/>
          <w:i/>
          <w:sz w:val="24"/>
        </w:rPr>
        <w:t>(NOTE:</w:t>
      </w:r>
      <w:r w:rsidR="001A7D51" w:rsidRPr="009F1472">
        <w:rPr>
          <w:rFonts w:cs="Arial"/>
          <w:i/>
          <w:sz w:val="24"/>
        </w:rPr>
        <w:t xml:space="preserve"> report via telephone or face to face. E</w:t>
      </w:r>
      <w:r w:rsidRPr="009F1472">
        <w:rPr>
          <w:rFonts w:cs="Arial"/>
          <w:i/>
          <w:sz w:val="24"/>
        </w:rPr>
        <w:t xml:space="preserve">mail is not considered a secure way to send confidential information). </w:t>
      </w:r>
    </w:p>
    <w:tbl>
      <w:tblPr>
        <w:tblStyle w:val="TableGrid"/>
        <w:tblW w:w="9067" w:type="dxa"/>
        <w:tblLook w:val="04A0" w:firstRow="1" w:lastRow="0" w:firstColumn="1" w:lastColumn="0" w:noHBand="0" w:noVBand="1"/>
      </w:tblPr>
      <w:tblGrid>
        <w:gridCol w:w="4531"/>
        <w:gridCol w:w="4536"/>
      </w:tblGrid>
      <w:tr w:rsidR="00A9195F" w:rsidRPr="009F1472" w14:paraId="0089F452" w14:textId="77777777" w:rsidTr="008E109E">
        <w:tc>
          <w:tcPr>
            <w:tcW w:w="4531" w:type="dxa"/>
          </w:tcPr>
          <w:p w14:paraId="5DF6DE42" w14:textId="1EC5A819" w:rsidR="00A9195F" w:rsidRPr="009F1472" w:rsidRDefault="00A9195F" w:rsidP="008E109E">
            <w:pPr>
              <w:rPr>
                <w:rFonts w:cs="Arial"/>
                <w:b/>
                <w:color w:val="FF0000"/>
                <w:sz w:val="24"/>
              </w:rPr>
            </w:pPr>
            <w:r w:rsidRPr="009F1472">
              <w:rPr>
                <w:rFonts w:cs="Arial"/>
                <w:b/>
                <w:color w:val="FF0000"/>
                <w:sz w:val="24"/>
              </w:rPr>
              <w:t xml:space="preserve">Name of Designated Safeguarding </w:t>
            </w:r>
            <w:r w:rsidR="007041C2">
              <w:rPr>
                <w:rFonts w:cs="Arial"/>
                <w:b/>
                <w:color w:val="FF0000"/>
                <w:sz w:val="24"/>
              </w:rPr>
              <w:t>Lead</w:t>
            </w:r>
          </w:p>
        </w:tc>
        <w:tc>
          <w:tcPr>
            <w:tcW w:w="4536" w:type="dxa"/>
          </w:tcPr>
          <w:p w14:paraId="62B979FE" w14:textId="77777777" w:rsidR="00A9195F" w:rsidRPr="009F1472" w:rsidRDefault="00A9195F" w:rsidP="008E109E">
            <w:pPr>
              <w:rPr>
                <w:rFonts w:cs="Arial"/>
                <w:color w:val="FF0000"/>
                <w:sz w:val="24"/>
              </w:rPr>
            </w:pPr>
            <w:r w:rsidRPr="009F1472">
              <w:rPr>
                <w:rFonts w:cs="Arial"/>
                <w:color w:val="FF0000"/>
                <w:sz w:val="24"/>
              </w:rPr>
              <w:t>TELEPHONE</w:t>
            </w:r>
          </w:p>
        </w:tc>
      </w:tr>
      <w:tr w:rsidR="00A9195F" w:rsidRPr="009F1472" w14:paraId="463913BB" w14:textId="77777777" w:rsidTr="008E109E">
        <w:tc>
          <w:tcPr>
            <w:tcW w:w="4531" w:type="dxa"/>
          </w:tcPr>
          <w:p w14:paraId="43F62416" w14:textId="5276ACA2" w:rsidR="00A9195F" w:rsidRPr="009F1472" w:rsidRDefault="00A9195F" w:rsidP="008E109E">
            <w:pPr>
              <w:rPr>
                <w:rFonts w:cs="Arial"/>
                <w:b/>
                <w:color w:val="FF0000"/>
                <w:sz w:val="24"/>
              </w:rPr>
            </w:pPr>
            <w:r w:rsidRPr="009F1472">
              <w:rPr>
                <w:rFonts w:cs="Arial"/>
                <w:b/>
                <w:color w:val="FF0000"/>
                <w:sz w:val="24"/>
              </w:rPr>
              <w:t>Deputy DS</w:t>
            </w:r>
            <w:r w:rsidR="007041C2">
              <w:rPr>
                <w:rFonts w:cs="Arial"/>
                <w:b/>
                <w:color w:val="FF0000"/>
                <w:sz w:val="24"/>
              </w:rPr>
              <w:t>L</w:t>
            </w:r>
          </w:p>
        </w:tc>
        <w:tc>
          <w:tcPr>
            <w:tcW w:w="4536" w:type="dxa"/>
          </w:tcPr>
          <w:p w14:paraId="54D338DB" w14:textId="00DF64AC" w:rsidR="00A9195F" w:rsidRPr="009F1472" w:rsidRDefault="00A9195F" w:rsidP="008E109E">
            <w:pPr>
              <w:rPr>
                <w:rFonts w:cs="Arial"/>
                <w:color w:val="FF0000"/>
                <w:sz w:val="24"/>
              </w:rPr>
            </w:pPr>
            <w:r w:rsidRPr="009F1472">
              <w:rPr>
                <w:rFonts w:cs="Arial"/>
                <w:color w:val="FF0000"/>
                <w:sz w:val="24"/>
              </w:rPr>
              <w:t>TELEPHONE</w:t>
            </w:r>
          </w:p>
        </w:tc>
      </w:tr>
    </w:tbl>
    <w:p w14:paraId="1D78008A" w14:textId="361D7B96" w:rsidR="00B1314A" w:rsidRPr="009F1472" w:rsidRDefault="00B1314A" w:rsidP="00B1314A">
      <w:pPr>
        <w:rPr>
          <w:rFonts w:cs="Arial"/>
          <w:color w:val="FF0000"/>
          <w:sz w:val="24"/>
        </w:rPr>
      </w:pPr>
      <w:r w:rsidRPr="009F1472">
        <w:rPr>
          <w:rFonts w:cs="Arial"/>
          <w:sz w:val="24"/>
        </w:rPr>
        <w:t>If it is not appropriate to report to the DSO (for example, if the concern is about them), or you do not think they have responded appropriately, you can escalate your concern to the following organisations</w:t>
      </w:r>
      <w:r w:rsidRPr="009F1472">
        <w:rPr>
          <w:rFonts w:cs="Arial"/>
          <w:color w:val="FF0000"/>
          <w:sz w:val="24"/>
        </w:rPr>
        <w:t xml:space="preserve"> (amend as applicable):</w:t>
      </w:r>
    </w:p>
    <w:tbl>
      <w:tblPr>
        <w:tblStyle w:val="TableGrid"/>
        <w:tblW w:w="0" w:type="auto"/>
        <w:tblLook w:val="04A0" w:firstRow="1" w:lastRow="0" w:firstColumn="1" w:lastColumn="0" w:noHBand="0" w:noVBand="1"/>
      </w:tblPr>
      <w:tblGrid>
        <w:gridCol w:w="4508"/>
        <w:gridCol w:w="4508"/>
      </w:tblGrid>
      <w:tr w:rsidR="00952F1A" w:rsidRPr="009F1472" w14:paraId="5705D8D1" w14:textId="77777777" w:rsidTr="008E109E">
        <w:tc>
          <w:tcPr>
            <w:tcW w:w="4508" w:type="dxa"/>
          </w:tcPr>
          <w:p w14:paraId="1FB9705F" w14:textId="77777777" w:rsidR="00B1314A" w:rsidRPr="009F1472" w:rsidRDefault="00B1314A" w:rsidP="008E109E">
            <w:pPr>
              <w:rPr>
                <w:rFonts w:cs="Arial"/>
                <w:b/>
                <w:color w:val="FF0000"/>
                <w:sz w:val="24"/>
              </w:rPr>
            </w:pPr>
            <w:r w:rsidRPr="009F1472">
              <w:rPr>
                <w:rFonts w:cs="Arial"/>
                <w:b/>
                <w:color w:val="FF0000"/>
                <w:sz w:val="24"/>
              </w:rPr>
              <w:t>Lead Sponsor Safeguarding Lead</w:t>
            </w:r>
          </w:p>
        </w:tc>
        <w:tc>
          <w:tcPr>
            <w:tcW w:w="4508" w:type="dxa"/>
          </w:tcPr>
          <w:p w14:paraId="2818B5DE" w14:textId="77777777" w:rsidR="00B1314A" w:rsidRPr="009F1472" w:rsidRDefault="00B1314A" w:rsidP="008E109E">
            <w:pPr>
              <w:rPr>
                <w:rFonts w:cs="Arial"/>
                <w:color w:val="FF0000"/>
                <w:sz w:val="24"/>
              </w:rPr>
            </w:pPr>
            <w:r w:rsidRPr="009F1472">
              <w:rPr>
                <w:rFonts w:cs="Arial"/>
                <w:color w:val="FF0000"/>
                <w:sz w:val="24"/>
              </w:rPr>
              <w:t>NAME</w:t>
            </w:r>
            <w:r w:rsidRPr="009F1472">
              <w:rPr>
                <w:rFonts w:cs="Arial"/>
                <w:color w:val="FF0000"/>
                <w:sz w:val="24"/>
              </w:rPr>
              <w:br/>
              <w:t>CONTACT DETAILS</w:t>
            </w:r>
          </w:p>
        </w:tc>
      </w:tr>
      <w:tr w:rsidR="00952F1A" w:rsidRPr="009F1472" w14:paraId="0A635F00" w14:textId="77777777" w:rsidTr="008E109E">
        <w:tc>
          <w:tcPr>
            <w:tcW w:w="4508" w:type="dxa"/>
          </w:tcPr>
          <w:p w14:paraId="165BBB98" w14:textId="77777777" w:rsidR="00B1314A" w:rsidRPr="009F1472" w:rsidRDefault="00B1314A" w:rsidP="008E109E">
            <w:pPr>
              <w:rPr>
                <w:rFonts w:cs="Arial"/>
                <w:b/>
                <w:color w:val="FF0000"/>
                <w:sz w:val="24"/>
              </w:rPr>
            </w:pPr>
            <w:r w:rsidRPr="009F1472">
              <w:rPr>
                <w:rFonts w:cs="Arial"/>
                <w:b/>
                <w:color w:val="FF0000"/>
                <w:sz w:val="24"/>
              </w:rPr>
              <w:t>Local Authority Safeguarding Board</w:t>
            </w:r>
          </w:p>
        </w:tc>
        <w:tc>
          <w:tcPr>
            <w:tcW w:w="4508" w:type="dxa"/>
          </w:tcPr>
          <w:p w14:paraId="58387EC0" w14:textId="77777777" w:rsidR="00B1314A" w:rsidRPr="009F1472" w:rsidRDefault="00B1314A" w:rsidP="008E109E">
            <w:pPr>
              <w:rPr>
                <w:rFonts w:cs="Arial"/>
                <w:color w:val="FF0000"/>
                <w:sz w:val="24"/>
              </w:rPr>
            </w:pPr>
            <w:r w:rsidRPr="009F1472">
              <w:rPr>
                <w:rFonts w:cs="Arial"/>
                <w:color w:val="FF0000"/>
                <w:sz w:val="24"/>
              </w:rPr>
              <w:t>CONTACT DETAILS</w:t>
            </w:r>
          </w:p>
        </w:tc>
      </w:tr>
      <w:tr w:rsidR="00952F1A" w:rsidRPr="009F1472" w14:paraId="5EB59DB4" w14:textId="77777777" w:rsidTr="008E109E">
        <w:tc>
          <w:tcPr>
            <w:tcW w:w="4508" w:type="dxa"/>
          </w:tcPr>
          <w:p w14:paraId="21402EE9" w14:textId="77777777" w:rsidR="00B1314A" w:rsidRPr="009F1472" w:rsidRDefault="00B1314A" w:rsidP="008E109E">
            <w:pPr>
              <w:rPr>
                <w:rFonts w:cs="Arial"/>
                <w:b/>
                <w:color w:val="FF0000"/>
                <w:sz w:val="24"/>
              </w:rPr>
            </w:pPr>
            <w:r w:rsidRPr="009F1472">
              <w:rPr>
                <w:rFonts w:cs="Arial"/>
                <w:b/>
                <w:color w:val="FF0000"/>
                <w:sz w:val="24"/>
              </w:rPr>
              <w:t>Local Authority Designated Officer (LADO)</w:t>
            </w:r>
          </w:p>
        </w:tc>
        <w:tc>
          <w:tcPr>
            <w:tcW w:w="4508" w:type="dxa"/>
          </w:tcPr>
          <w:p w14:paraId="3654650E" w14:textId="77777777" w:rsidR="00B1314A" w:rsidRPr="009F1472" w:rsidRDefault="00B1314A" w:rsidP="008E109E">
            <w:pPr>
              <w:rPr>
                <w:rFonts w:cs="Arial"/>
                <w:color w:val="FF0000"/>
                <w:sz w:val="24"/>
              </w:rPr>
            </w:pPr>
            <w:r w:rsidRPr="009F1472">
              <w:rPr>
                <w:rFonts w:cs="Arial"/>
                <w:color w:val="FF0000"/>
                <w:sz w:val="24"/>
              </w:rPr>
              <w:t>NAME, CONTACT DETAILS</w:t>
            </w:r>
          </w:p>
        </w:tc>
      </w:tr>
      <w:tr w:rsidR="00952F1A" w:rsidRPr="009F1472" w14:paraId="3E63968D" w14:textId="77777777" w:rsidTr="008E109E">
        <w:tc>
          <w:tcPr>
            <w:tcW w:w="4508" w:type="dxa"/>
          </w:tcPr>
          <w:p w14:paraId="786FF780" w14:textId="77777777" w:rsidR="00B1314A" w:rsidRPr="009F1472" w:rsidRDefault="00B1314A" w:rsidP="008E109E">
            <w:pPr>
              <w:rPr>
                <w:rFonts w:cs="Arial"/>
                <w:b/>
                <w:color w:val="FF0000"/>
                <w:sz w:val="24"/>
              </w:rPr>
            </w:pPr>
            <w:r w:rsidRPr="009F1472">
              <w:rPr>
                <w:rFonts w:cs="Arial"/>
                <w:b/>
                <w:color w:val="FF0000"/>
                <w:sz w:val="24"/>
              </w:rPr>
              <w:t>Safer Neighbourhood Officer</w:t>
            </w:r>
          </w:p>
        </w:tc>
        <w:tc>
          <w:tcPr>
            <w:tcW w:w="4508" w:type="dxa"/>
          </w:tcPr>
          <w:p w14:paraId="7A76E607" w14:textId="77777777" w:rsidR="00B1314A" w:rsidRPr="009F1472" w:rsidRDefault="00B1314A" w:rsidP="008E109E">
            <w:pPr>
              <w:rPr>
                <w:rFonts w:cs="Arial"/>
                <w:color w:val="FF0000"/>
                <w:sz w:val="24"/>
              </w:rPr>
            </w:pPr>
            <w:r w:rsidRPr="009F1472">
              <w:rPr>
                <w:rFonts w:cs="Arial"/>
                <w:color w:val="FF0000"/>
                <w:sz w:val="24"/>
              </w:rPr>
              <w:t>NAME, CONTACT DETAILS</w:t>
            </w:r>
          </w:p>
        </w:tc>
      </w:tr>
      <w:tr w:rsidR="00952F1A" w:rsidRPr="009F1472" w14:paraId="140657DF" w14:textId="77777777" w:rsidTr="008E109E">
        <w:tc>
          <w:tcPr>
            <w:tcW w:w="4508" w:type="dxa"/>
          </w:tcPr>
          <w:p w14:paraId="0D936A61" w14:textId="77777777" w:rsidR="00B1314A" w:rsidRPr="009F1472" w:rsidRDefault="00B1314A" w:rsidP="008E109E">
            <w:pPr>
              <w:rPr>
                <w:rFonts w:cs="Arial"/>
                <w:b/>
                <w:color w:val="FF0000"/>
                <w:sz w:val="24"/>
              </w:rPr>
            </w:pPr>
            <w:r w:rsidRPr="009F1472">
              <w:rPr>
                <w:rFonts w:cs="Arial"/>
                <w:b/>
                <w:color w:val="FF0000"/>
                <w:sz w:val="24"/>
              </w:rPr>
              <w:t>Home Office Contact Officer</w:t>
            </w:r>
          </w:p>
        </w:tc>
        <w:tc>
          <w:tcPr>
            <w:tcW w:w="4508" w:type="dxa"/>
          </w:tcPr>
          <w:p w14:paraId="6B64C5D4" w14:textId="77777777" w:rsidR="00B1314A" w:rsidRPr="009F1472" w:rsidRDefault="00B1314A" w:rsidP="008E109E">
            <w:pPr>
              <w:rPr>
                <w:rFonts w:cs="Arial"/>
                <w:color w:val="FF0000"/>
                <w:sz w:val="24"/>
              </w:rPr>
            </w:pPr>
            <w:r w:rsidRPr="009F1472">
              <w:rPr>
                <w:rFonts w:cs="Arial"/>
                <w:color w:val="FF0000"/>
                <w:sz w:val="24"/>
              </w:rPr>
              <w:t>NAME, CONTACT DETAILS</w:t>
            </w:r>
          </w:p>
        </w:tc>
      </w:tr>
      <w:tr w:rsidR="00952F1A" w:rsidRPr="009F1472" w14:paraId="3E500CBD" w14:textId="77777777" w:rsidTr="008E109E">
        <w:tc>
          <w:tcPr>
            <w:tcW w:w="4508" w:type="dxa"/>
          </w:tcPr>
          <w:p w14:paraId="5265B13F" w14:textId="77777777" w:rsidR="00B1314A" w:rsidRPr="009F1472" w:rsidRDefault="00B1314A" w:rsidP="008E109E">
            <w:pPr>
              <w:rPr>
                <w:rFonts w:cs="Arial"/>
                <w:b/>
                <w:color w:val="FF0000"/>
                <w:sz w:val="24"/>
              </w:rPr>
            </w:pPr>
            <w:r w:rsidRPr="009F1472">
              <w:rPr>
                <w:rFonts w:cs="Arial"/>
                <w:b/>
                <w:color w:val="FF0000"/>
                <w:sz w:val="24"/>
              </w:rPr>
              <w:t>NSPCC</w:t>
            </w:r>
          </w:p>
        </w:tc>
        <w:tc>
          <w:tcPr>
            <w:tcW w:w="4508" w:type="dxa"/>
          </w:tcPr>
          <w:p w14:paraId="224D904F" w14:textId="77777777" w:rsidR="00B1314A" w:rsidRPr="009F1472" w:rsidRDefault="00B1314A" w:rsidP="008E109E">
            <w:pPr>
              <w:rPr>
                <w:rFonts w:cs="Arial"/>
                <w:color w:val="FF0000"/>
                <w:sz w:val="24"/>
              </w:rPr>
            </w:pPr>
            <w:r w:rsidRPr="009F1472">
              <w:rPr>
                <w:rFonts w:cs="Arial"/>
                <w:color w:val="FF0000"/>
                <w:sz w:val="24"/>
              </w:rPr>
              <w:t>0808 800 5000</w:t>
            </w:r>
          </w:p>
          <w:p w14:paraId="14A5F90C" w14:textId="77777777" w:rsidR="00B1314A" w:rsidRPr="009F1472" w:rsidRDefault="00CE3BAB" w:rsidP="008E109E">
            <w:pPr>
              <w:rPr>
                <w:rFonts w:cs="Arial"/>
                <w:color w:val="FF0000"/>
                <w:sz w:val="24"/>
              </w:rPr>
            </w:pPr>
            <w:hyperlink r:id="rId13" w:history="1">
              <w:r w:rsidR="00B1314A" w:rsidRPr="009F1472">
                <w:rPr>
                  <w:rStyle w:val="Hyperlink"/>
                  <w:rFonts w:cs="Arial"/>
                  <w:color w:val="FF0000"/>
                  <w:sz w:val="24"/>
                </w:rPr>
                <w:t>https://www.nspcc.org.uk/</w:t>
              </w:r>
            </w:hyperlink>
            <w:r w:rsidR="00B1314A" w:rsidRPr="009F1472">
              <w:rPr>
                <w:rFonts w:cs="Arial"/>
                <w:color w:val="FF0000"/>
                <w:sz w:val="24"/>
              </w:rPr>
              <w:t xml:space="preserve"> </w:t>
            </w:r>
          </w:p>
        </w:tc>
      </w:tr>
    </w:tbl>
    <w:p w14:paraId="2143AE33" w14:textId="77777777" w:rsidR="004F49AD" w:rsidRPr="009F1472" w:rsidRDefault="004F49AD" w:rsidP="00B1314A">
      <w:pPr>
        <w:spacing w:after="120" w:line="240" w:lineRule="auto"/>
        <w:rPr>
          <w:rFonts w:cs="Arial"/>
          <w:sz w:val="24"/>
        </w:rPr>
      </w:pPr>
    </w:p>
    <w:p w14:paraId="5DF83E5E" w14:textId="47BFA2A9" w:rsidR="00A9195F" w:rsidRPr="009F1472" w:rsidRDefault="00A9195F" w:rsidP="00903E2A">
      <w:pPr>
        <w:pStyle w:val="Heading3"/>
        <w:rPr>
          <w:rFonts w:cs="Arial"/>
          <w:sz w:val="28"/>
        </w:rPr>
      </w:pPr>
      <w:bookmarkStart w:id="47" w:name="_Toc13050975"/>
      <w:bookmarkStart w:id="48" w:name="_Toc13058328"/>
      <w:r w:rsidRPr="009F1472">
        <w:rPr>
          <w:rFonts w:cs="Arial"/>
          <w:sz w:val="28"/>
        </w:rPr>
        <w:lastRenderedPageBreak/>
        <w:t>Next Steps</w:t>
      </w:r>
      <w:bookmarkEnd w:id="47"/>
      <w:bookmarkEnd w:id="48"/>
    </w:p>
    <w:p w14:paraId="2F03E1C5" w14:textId="2DD013E9" w:rsidR="00B1314A" w:rsidRPr="009F1472" w:rsidRDefault="00A9195F" w:rsidP="001745CE">
      <w:pPr>
        <w:rPr>
          <w:rFonts w:cs="Arial"/>
          <w:sz w:val="24"/>
        </w:rPr>
      </w:pPr>
      <w:r w:rsidRPr="009F1472">
        <w:rPr>
          <w:rFonts w:cs="Arial"/>
          <w:sz w:val="24"/>
        </w:rPr>
        <w:t>Once you have shared your concern the DS</w:t>
      </w:r>
      <w:r w:rsidR="007041C2">
        <w:rPr>
          <w:rFonts w:cs="Arial"/>
          <w:sz w:val="24"/>
        </w:rPr>
        <w:t>L</w:t>
      </w:r>
      <w:r w:rsidRPr="009F1472">
        <w:rPr>
          <w:rFonts w:cs="Arial"/>
          <w:sz w:val="24"/>
        </w:rPr>
        <w:t xml:space="preserve"> will decide what the next course of action should be. As far as is appropriate, they will keep you informed of any action taken. </w:t>
      </w:r>
    </w:p>
    <w:p w14:paraId="6FCFEDE8" w14:textId="2EE672F5" w:rsidR="002733D0" w:rsidRPr="009F1472" w:rsidRDefault="00B1314A" w:rsidP="002733D0">
      <w:pPr>
        <w:rPr>
          <w:rFonts w:cs="Arial"/>
          <w:color w:val="000000" w:themeColor="text1"/>
          <w:sz w:val="24"/>
        </w:rPr>
      </w:pPr>
      <w:r w:rsidRPr="009F1472">
        <w:rPr>
          <w:rFonts w:cs="Arial"/>
          <w:color w:val="000000" w:themeColor="text1"/>
          <w:sz w:val="24"/>
        </w:rPr>
        <w:t>Where the concern involves a child, their p</w:t>
      </w:r>
      <w:r w:rsidR="00A9195F" w:rsidRPr="009F1472">
        <w:rPr>
          <w:rFonts w:cs="Arial"/>
          <w:color w:val="000000" w:themeColor="text1"/>
          <w:sz w:val="24"/>
        </w:rPr>
        <w:t>arents</w:t>
      </w:r>
      <w:r w:rsidRPr="009F1472">
        <w:rPr>
          <w:rFonts w:cs="Arial"/>
          <w:color w:val="000000" w:themeColor="text1"/>
          <w:sz w:val="24"/>
        </w:rPr>
        <w:t>/</w:t>
      </w:r>
      <w:r w:rsidR="00A9195F" w:rsidRPr="009F1472">
        <w:rPr>
          <w:rFonts w:cs="Arial"/>
          <w:color w:val="000000" w:themeColor="text1"/>
          <w:sz w:val="24"/>
        </w:rPr>
        <w:t>carers will be informed</w:t>
      </w:r>
      <w:r w:rsidR="00A9195F" w:rsidRPr="009F1472">
        <w:rPr>
          <w:rFonts w:cs="Arial"/>
          <w:i/>
          <w:color w:val="000000" w:themeColor="text1"/>
          <w:sz w:val="24"/>
        </w:rPr>
        <w:t xml:space="preserve"> unless </w:t>
      </w:r>
      <w:r w:rsidR="00A9195F" w:rsidRPr="009F1472">
        <w:rPr>
          <w:rFonts w:cs="Arial"/>
          <w:color w:val="000000" w:themeColor="text1"/>
          <w:sz w:val="24"/>
        </w:rPr>
        <w:t>this may increase the risk of harm to the person, or they are part of the concern, or it may interfere with a criminal investigation.</w:t>
      </w:r>
    </w:p>
    <w:p w14:paraId="59D4DBE5" w14:textId="77777777" w:rsidR="002733D0" w:rsidRPr="009F1472" w:rsidRDefault="002733D0" w:rsidP="002733D0">
      <w:pPr>
        <w:rPr>
          <w:rFonts w:cs="Arial"/>
          <w:b/>
          <w:sz w:val="24"/>
        </w:rPr>
      </w:pPr>
    </w:p>
    <w:p w14:paraId="16E6DA57" w14:textId="77777777" w:rsidR="002733D0" w:rsidRPr="009F1472" w:rsidRDefault="002733D0" w:rsidP="002733D0">
      <w:pPr>
        <w:pStyle w:val="Heading3"/>
        <w:rPr>
          <w:rFonts w:cs="Arial"/>
          <w:sz w:val="28"/>
        </w:rPr>
      </w:pPr>
      <w:bookmarkStart w:id="49" w:name="_Toc13058329"/>
      <w:r w:rsidRPr="009F1472">
        <w:rPr>
          <w:rFonts w:cs="Arial"/>
          <w:sz w:val="28"/>
        </w:rPr>
        <w:t>Emergency situations</w:t>
      </w:r>
      <w:bookmarkEnd w:id="49"/>
    </w:p>
    <w:p w14:paraId="1A889EFF" w14:textId="77777777" w:rsidR="004F49AD" w:rsidRPr="009F1472" w:rsidRDefault="002733D0" w:rsidP="002733D0">
      <w:pPr>
        <w:spacing w:after="120" w:line="240" w:lineRule="auto"/>
        <w:rPr>
          <w:rFonts w:cs="Arial"/>
          <w:b/>
          <w:sz w:val="24"/>
        </w:rPr>
      </w:pPr>
      <w:r w:rsidRPr="009F1472">
        <w:rPr>
          <w:rFonts w:cs="Arial"/>
          <w:b/>
          <w:sz w:val="24"/>
        </w:rPr>
        <w:t>In any medical emergency or when there is a risk of imminent, significant harm, you must contact the appropriate emergency services immediately.</w:t>
      </w:r>
      <w:r w:rsidR="004F49AD" w:rsidRPr="009F1472">
        <w:rPr>
          <w:rFonts w:cs="Arial"/>
          <w:b/>
          <w:sz w:val="24"/>
        </w:rPr>
        <w:t xml:space="preserve"> </w:t>
      </w:r>
    </w:p>
    <w:p w14:paraId="3152F53A" w14:textId="6B4393C3" w:rsidR="002733D0" w:rsidRPr="009F1472" w:rsidRDefault="004F49AD" w:rsidP="002733D0">
      <w:pPr>
        <w:spacing w:after="120" w:line="240" w:lineRule="auto"/>
        <w:rPr>
          <w:rFonts w:cs="Arial"/>
          <w:sz w:val="24"/>
        </w:rPr>
      </w:pPr>
      <w:r w:rsidRPr="009F1472">
        <w:rPr>
          <w:rFonts w:cs="Arial"/>
          <w:sz w:val="24"/>
        </w:rPr>
        <w:t>For example:</w:t>
      </w:r>
    </w:p>
    <w:p w14:paraId="56967FB2" w14:textId="77777777" w:rsidR="002733D0" w:rsidRPr="009F1472" w:rsidRDefault="002733D0" w:rsidP="001B5C69">
      <w:pPr>
        <w:pStyle w:val="ListParagraph"/>
        <w:numPr>
          <w:ilvl w:val="0"/>
          <w:numId w:val="3"/>
        </w:numPr>
        <w:spacing w:line="256" w:lineRule="auto"/>
        <w:rPr>
          <w:rFonts w:cs="Arial"/>
          <w:sz w:val="24"/>
        </w:rPr>
      </w:pPr>
      <w:r w:rsidRPr="009F1472">
        <w:rPr>
          <w:rFonts w:cs="Arial"/>
          <w:sz w:val="24"/>
        </w:rPr>
        <w:t>there is a life threatening physical or psychological injury or condition.</w:t>
      </w:r>
    </w:p>
    <w:p w14:paraId="66ADB065" w14:textId="77777777" w:rsidR="002733D0" w:rsidRPr="009F1472" w:rsidRDefault="002733D0" w:rsidP="001B5C69">
      <w:pPr>
        <w:pStyle w:val="ListParagraph"/>
        <w:numPr>
          <w:ilvl w:val="0"/>
          <w:numId w:val="3"/>
        </w:numPr>
        <w:spacing w:line="256" w:lineRule="auto"/>
        <w:rPr>
          <w:rFonts w:cs="Arial"/>
          <w:sz w:val="24"/>
        </w:rPr>
      </w:pPr>
      <w:r w:rsidRPr="009F1472">
        <w:rPr>
          <w:rFonts w:cs="Arial"/>
          <w:sz w:val="24"/>
        </w:rPr>
        <w:t>the person is assessed to be at high risk of self-harm or suicide.</w:t>
      </w:r>
    </w:p>
    <w:p w14:paraId="3054FFA3" w14:textId="77777777" w:rsidR="002733D0" w:rsidRPr="009F1472" w:rsidRDefault="002733D0" w:rsidP="001B5C69">
      <w:pPr>
        <w:pStyle w:val="ListParagraph"/>
        <w:numPr>
          <w:ilvl w:val="0"/>
          <w:numId w:val="3"/>
        </w:numPr>
        <w:spacing w:line="256" w:lineRule="auto"/>
        <w:rPr>
          <w:rFonts w:cs="Arial"/>
          <w:sz w:val="24"/>
        </w:rPr>
      </w:pPr>
      <w:r w:rsidRPr="009F1472">
        <w:rPr>
          <w:rFonts w:cs="Arial"/>
          <w:sz w:val="24"/>
        </w:rPr>
        <w:t>there is a significant risk the person will seriously harm another.</w:t>
      </w:r>
    </w:p>
    <w:p w14:paraId="47DFEE1A" w14:textId="77777777" w:rsidR="002733D0" w:rsidRPr="009F1472" w:rsidRDefault="002733D0" w:rsidP="001B5C69">
      <w:pPr>
        <w:pStyle w:val="ListParagraph"/>
        <w:numPr>
          <w:ilvl w:val="0"/>
          <w:numId w:val="3"/>
        </w:numPr>
        <w:spacing w:line="256" w:lineRule="auto"/>
        <w:rPr>
          <w:rFonts w:cs="Arial"/>
          <w:sz w:val="24"/>
        </w:rPr>
      </w:pPr>
      <w:r w:rsidRPr="009F1472">
        <w:rPr>
          <w:rFonts w:cs="Arial"/>
          <w:sz w:val="24"/>
        </w:rPr>
        <w:t xml:space="preserve">the alleged harm, exploitation or abuse is being carried out at a place they are about to go to. </w:t>
      </w:r>
    </w:p>
    <w:p w14:paraId="74BE25C5" w14:textId="03A26E3A" w:rsidR="002733D0" w:rsidRPr="009F1472" w:rsidRDefault="002733D0" w:rsidP="002733D0">
      <w:pPr>
        <w:spacing w:after="120" w:line="240" w:lineRule="auto"/>
        <w:rPr>
          <w:rFonts w:cs="Arial"/>
          <w:sz w:val="24"/>
        </w:rPr>
      </w:pPr>
      <w:r w:rsidRPr="009F1472">
        <w:rPr>
          <w:rFonts w:cs="Arial"/>
          <w:sz w:val="24"/>
        </w:rPr>
        <w:t xml:space="preserve">The </w:t>
      </w:r>
      <w:r w:rsidRPr="009F1472">
        <w:rPr>
          <w:rFonts w:cs="Arial"/>
          <w:b/>
          <w:sz w:val="24"/>
        </w:rPr>
        <w:t xml:space="preserve">Designated Safeguarding </w:t>
      </w:r>
      <w:r w:rsidR="007041C2">
        <w:rPr>
          <w:rFonts w:cs="Arial"/>
          <w:b/>
          <w:sz w:val="24"/>
        </w:rPr>
        <w:t>Lead</w:t>
      </w:r>
      <w:r w:rsidRPr="009F1472">
        <w:rPr>
          <w:rFonts w:cs="Arial"/>
          <w:sz w:val="24"/>
        </w:rPr>
        <w:t xml:space="preserve"> must be informed as soon as possible. </w:t>
      </w:r>
    </w:p>
    <w:p w14:paraId="6983D89D" w14:textId="77777777" w:rsidR="004211D5" w:rsidRPr="009F1472" w:rsidRDefault="004211D5" w:rsidP="001745CE">
      <w:pPr>
        <w:pStyle w:val="Heading3"/>
        <w:rPr>
          <w:rFonts w:cs="Arial"/>
          <w:sz w:val="28"/>
        </w:rPr>
      </w:pPr>
    </w:p>
    <w:p w14:paraId="6D6156CB" w14:textId="5D5FDE6D" w:rsidR="00755F1E" w:rsidRPr="009F1472" w:rsidRDefault="00133B77" w:rsidP="00755F1E">
      <w:pPr>
        <w:pStyle w:val="Heading1"/>
        <w:rPr>
          <w:rFonts w:cs="Arial"/>
          <w:sz w:val="36"/>
        </w:rPr>
      </w:pPr>
      <w:bookmarkStart w:id="50" w:name="_Toc13058330"/>
      <w:r w:rsidRPr="009F1472">
        <w:rPr>
          <w:rFonts w:cs="Arial"/>
          <w:sz w:val="36"/>
        </w:rPr>
        <w:t>PART FIVE: Whistleblowing and Complaints</w:t>
      </w:r>
      <w:bookmarkEnd w:id="50"/>
      <w:r w:rsidRPr="009F1472">
        <w:rPr>
          <w:rFonts w:cs="Arial"/>
          <w:sz w:val="36"/>
        </w:rPr>
        <w:t xml:space="preserve"> </w:t>
      </w:r>
    </w:p>
    <w:p w14:paraId="614B8D16" w14:textId="3DC944CE" w:rsidR="001745CE" w:rsidRPr="009F1472" w:rsidRDefault="001745CE" w:rsidP="00081A90">
      <w:pPr>
        <w:pStyle w:val="Heading2"/>
        <w:rPr>
          <w:rFonts w:cs="Arial"/>
          <w:sz w:val="28"/>
        </w:rPr>
      </w:pPr>
      <w:bookmarkStart w:id="51" w:name="_Toc13058331"/>
      <w:r w:rsidRPr="009F1472">
        <w:rPr>
          <w:rFonts w:cs="Arial"/>
          <w:sz w:val="28"/>
        </w:rPr>
        <w:t>Whistleblowing</w:t>
      </w:r>
      <w:bookmarkEnd w:id="51"/>
    </w:p>
    <w:p w14:paraId="6384B05F" w14:textId="77777777" w:rsidR="002D1A73" w:rsidRPr="009F1472" w:rsidRDefault="002D1A73" w:rsidP="002D1A73">
      <w:pPr>
        <w:rPr>
          <w:rFonts w:cs="Arial"/>
          <w:sz w:val="24"/>
        </w:rPr>
      </w:pPr>
      <w:bookmarkStart w:id="52" w:name="_Toc8903914"/>
      <w:bookmarkEnd w:id="27"/>
      <w:bookmarkEnd w:id="28"/>
      <w:r w:rsidRPr="009F1472">
        <w:rPr>
          <w:rFonts w:cs="Arial"/>
          <w:sz w:val="24"/>
        </w:rPr>
        <w:t xml:space="preserve">All organisations face the risk of things going wrong or of unknowingly harbouring bad practice. If at any time you believe that anyone involved with </w:t>
      </w:r>
      <w:r w:rsidRPr="009F1472">
        <w:rPr>
          <w:rFonts w:cs="Arial"/>
          <w:color w:val="FF0000"/>
          <w:sz w:val="24"/>
        </w:rPr>
        <w:t>(ADD GROUP NAME</w:t>
      </w:r>
      <w:r w:rsidRPr="009F1472">
        <w:rPr>
          <w:rFonts w:cs="Arial"/>
          <w:sz w:val="24"/>
        </w:rPr>
        <w:t xml:space="preserve">) has acted illegally, unethically or improperly, or that organisational policies with respect to safeguarding, confidentiality or data protection have not been complied with (for example, if you believe a safeguarding concern has not been escalated as it should have been) you should not hesitate to raise a concern. </w:t>
      </w:r>
    </w:p>
    <w:p w14:paraId="2DE798E6" w14:textId="10FB7BF0" w:rsidR="002D1A73" w:rsidRPr="009F1472" w:rsidRDefault="002D1A73" w:rsidP="002D1A73">
      <w:pPr>
        <w:rPr>
          <w:rFonts w:cs="Arial"/>
          <w:sz w:val="24"/>
        </w:rPr>
      </w:pPr>
      <w:r w:rsidRPr="009F1472">
        <w:rPr>
          <w:rFonts w:cs="Arial"/>
          <w:sz w:val="24"/>
        </w:rPr>
        <w:t xml:space="preserve">You can raise any concern with: </w:t>
      </w:r>
      <w:r w:rsidR="00950B80" w:rsidRPr="009F1472">
        <w:rPr>
          <w:rFonts w:cs="Arial"/>
          <w:color w:val="FF0000"/>
          <w:sz w:val="24"/>
        </w:rPr>
        <w:t>(add/amend contact information as suitable)</w:t>
      </w:r>
    </w:p>
    <w:p w14:paraId="76F280E0" w14:textId="0C7AC9C8" w:rsidR="00A84104" w:rsidRPr="009F1472" w:rsidRDefault="00950B80" w:rsidP="00BC4190">
      <w:pPr>
        <w:rPr>
          <w:rFonts w:cs="Arial"/>
          <w:color w:val="FF0000"/>
          <w:sz w:val="24"/>
        </w:rPr>
      </w:pPr>
      <w:proofErr w:type="gramStart"/>
      <w:r w:rsidRPr="009F1472">
        <w:rPr>
          <w:rFonts w:cs="Arial"/>
          <w:color w:val="FF0000"/>
          <w:sz w:val="24"/>
        </w:rPr>
        <w:t xml:space="preserve">DSO </w:t>
      </w:r>
      <w:r w:rsidR="00BC4190" w:rsidRPr="009F1472">
        <w:rPr>
          <w:rFonts w:cs="Arial"/>
          <w:color w:val="FF0000"/>
          <w:sz w:val="24"/>
        </w:rPr>
        <w:t xml:space="preserve"> /</w:t>
      </w:r>
      <w:proofErr w:type="gramEnd"/>
      <w:r w:rsidR="00BC4190" w:rsidRPr="009F1472">
        <w:rPr>
          <w:rFonts w:cs="Arial"/>
          <w:color w:val="FF0000"/>
          <w:sz w:val="24"/>
        </w:rPr>
        <w:t xml:space="preserve"> </w:t>
      </w:r>
      <w:r w:rsidRPr="009F1472">
        <w:rPr>
          <w:rFonts w:cs="Arial"/>
          <w:color w:val="FF0000"/>
          <w:sz w:val="24"/>
        </w:rPr>
        <w:t xml:space="preserve">CHAIR </w:t>
      </w:r>
      <w:r w:rsidR="00BC4190" w:rsidRPr="009F1472">
        <w:rPr>
          <w:rFonts w:cs="Arial"/>
          <w:color w:val="FF0000"/>
          <w:sz w:val="24"/>
        </w:rPr>
        <w:t xml:space="preserve"> / </w:t>
      </w:r>
      <w:r w:rsidRPr="009F1472">
        <w:rPr>
          <w:rFonts w:cs="Arial"/>
          <w:color w:val="FF0000"/>
          <w:sz w:val="24"/>
        </w:rPr>
        <w:t>LEAD SPONSOR</w:t>
      </w:r>
      <w:r w:rsidR="00BC4190" w:rsidRPr="009F1472">
        <w:rPr>
          <w:rFonts w:cs="Arial"/>
          <w:color w:val="FF0000"/>
          <w:sz w:val="24"/>
        </w:rPr>
        <w:t xml:space="preserve"> / </w:t>
      </w:r>
      <w:r w:rsidRPr="009F1472">
        <w:rPr>
          <w:rFonts w:cs="Arial"/>
          <w:color w:val="FF0000"/>
          <w:sz w:val="24"/>
        </w:rPr>
        <w:t>LOCAL AUTHORITY DESIGNATED OFFICER (LADO)</w:t>
      </w:r>
      <w:r w:rsidR="00BC4190" w:rsidRPr="009F1472">
        <w:rPr>
          <w:rFonts w:cs="Arial"/>
          <w:color w:val="FF0000"/>
          <w:sz w:val="24"/>
        </w:rPr>
        <w:t xml:space="preserve"> / </w:t>
      </w:r>
      <w:r w:rsidRPr="009F1472">
        <w:rPr>
          <w:rFonts w:cs="Arial"/>
          <w:color w:val="FF0000"/>
          <w:sz w:val="24"/>
        </w:rPr>
        <w:t>HOME OFFICE CONTACT OFFICER</w:t>
      </w:r>
    </w:p>
    <w:p w14:paraId="3DD67B45" w14:textId="0FEAF30F" w:rsidR="00A9195F" w:rsidRPr="009F1472" w:rsidRDefault="00A9195F" w:rsidP="00081A90">
      <w:pPr>
        <w:pStyle w:val="Heading2"/>
        <w:rPr>
          <w:rFonts w:cs="Arial"/>
          <w:sz w:val="28"/>
        </w:rPr>
      </w:pPr>
      <w:bookmarkStart w:id="53" w:name="_Toc13058332"/>
      <w:r w:rsidRPr="009F1472">
        <w:rPr>
          <w:rFonts w:cs="Arial"/>
          <w:sz w:val="28"/>
        </w:rPr>
        <w:t>Complaints Procedures</w:t>
      </w:r>
      <w:bookmarkEnd w:id="53"/>
    </w:p>
    <w:bookmarkEnd w:id="52"/>
    <w:p w14:paraId="626505E2" w14:textId="42822907" w:rsidR="00B421B3" w:rsidRPr="009F1472" w:rsidRDefault="00BC4190" w:rsidP="00B421B3">
      <w:pPr>
        <w:spacing w:after="120" w:line="240" w:lineRule="auto"/>
        <w:rPr>
          <w:rFonts w:cs="Arial"/>
          <w:sz w:val="24"/>
        </w:rPr>
      </w:pPr>
      <w:r w:rsidRPr="009F1472">
        <w:rPr>
          <w:rFonts w:cs="Arial"/>
          <w:sz w:val="24"/>
        </w:rPr>
        <w:t>Our</w:t>
      </w:r>
      <w:r w:rsidRPr="009F1472">
        <w:rPr>
          <w:rFonts w:cs="Arial"/>
          <w:b/>
          <w:sz w:val="24"/>
        </w:rPr>
        <w:t xml:space="preserve"> Complaints Policy</w:t>
      </w:r>
      <w:r w:rsidRPr="009F1472">
        <w:rPr>
          <w:rFonts w:cs="Arial"/>
          <w:sz w:val="24"/>
        </w:rPr>
        <w:t xml:space="preserve"> details of how we will respond to formal complaints from family members about a volunteer or the group. </w:t>
      </w:r>
      <w:bookmarkStart w:id="54" w:name="_Toc13058333"/>
      <w:r w:rsidR="00A71DD8" w:rsidRPr="009F1472">
        <w:rPr>
          <w:rFonts w:cs="Arial"/>
          <w:sz w:val="24"/>
        </w:rPr>
        <w:t xml:space="preserve">You can request to see this at any time. </w:t>
      </w:r>
    </w:p>
    <w:p w14:paraId="7545D29D" w14:textId="7B77F25D" w:rsidR="00B421B3" w:rsidRDefault="00C516E6" w:rsidP="00B421B3">
      <w:pPr>
        <w:spacing w:after="120" w:line="240" w:lineRule="auto"/>
        <w:rPr>
          <w:rFonts w:cs="Arial"/>
          <w:sz w:val="24"/>
        </w:rPr>
      </w:pPr>
      <w:r>
        <w:rPr>
          <w:rFonts w:cs="Arial"/>
          <w:sz w:val="24"/>
        </w:rPr>
        <w:t xml:space="preserve">To make a formal complaint, contact </w:t>
      </w:r>
    </w:p>
    <w:p w14:paraId="50E1397B" w14:textId="17F95E47" w:rsidR="00C516E6" w:rsidRDefault="00C516E6" w:rsidP="00B421B3">
      <w:pPr>
        <w:spacing w:after="120" w:line="240" w:lineRule="auto"/>
        <w:rPr>
          <w:rFonts w:cs="Arial"/>
          <w:sz w:val="24"/>
        </w:rPr>
      </w:pPr>
      <w:r w:rsidRPr="009F1472">
        <w:rPr>
          <w:rFonts w:cs="Arial"/>
          <w:color w:val="FF0000"/>
          <w:sz w:val="24"/>
        </w:rPr>
        <w:t>CO</w:t>
      </w:r>
      <w:r>
        <w:rPr>
          <w:rFonts w:cs="Arial"/>
          <w:color w:val="FF0000"/>
          <w:sz w:val="24"/>
        </w:rPr>
        <w:t xml:space="preserve">MPLAINTS </w:t>
      </w:r>
      <w:r w:rsidRPr="009F1472">
        <w:rPr>
          <w:rFonts w:cs="Arial"/>
          <w:color w:val="FF0000"/>
          <w:sz w:val="24"/>
        </w:rPr>
        <w:t>OFFICER</w:t>
      </w:r>
      <w:r>
        <w:rPr>
          <w:rFonts w:cs="Arial"/>
          <w:color w:val="FF0000"/>
          <w:sz w:val="24"/>
        </w:rPr>
        <w:t xml:space="preserve"> NAME &amp; DETAILS. </w:t>
      </w:r>
    </w:p>
    <w:p w14:paraId="5892D96E" w14:textId="77777777" w:rsidR="00C516E6" w:rsidRPr="009F1472" w:rsidRDefault="00C516E6" w:rsidP="00B421B3">
      <w:pPr>
        <w:spacing w:after="120" w:line="240" w:lineRule="auto"/>
        <w:rPr>
          <w:rFonts w:cs="Arial"/>
          <w:sz w:val="24"/>
        </w:rPr>
      </w:pPr>
    </w:p>
    <w:p w14:paraId="0E4A1D93" w14:textId="09B791E7" w:rsidR="007B0C08" w:rsidRPr="009F1472" w:rsidRDefault="007B0C08" w:rsidP="00245DB6">
      <w:pPr>
        <w:pStyle w:val="Heading1"/>
        <w:rPr>
          <w:rFonts w:cs="Arial"/>
          <w:sz w:val="36"/>
        </w:rPr>
      </w:pPr>
      <w:r w:rsidRPr="009F1472">
        <w:rPr>
          <w:rFonts w:cs="Arial"/>
          <w:sz w:val="36"/>
        </w:rPr>
        <w:lastRenderedPageBreak/>
        <w:t>Appendix One: Types of Harm or Abuse</w:t>
      </w:r>
      <w:bookmarkEnd w:id="54"/>
    </w:p>
    <w:p w14:paraId="3D9AE26D" w14:textId="66A8D709" w:rsidR="009C3968" w:rsidRPr="009F1472" w:rsidRDefault="009C3968" w:rsidP="009C3968">
      <w:pPr>
        <w:rPr>
          <w:rFonts w:cs="Arial"/>
          <w:sz w:val="24"/>
        </w:rPr>
      </w:pPr>
      <w:r w:rsidRPr="009F1472">
        <w:rPr>
          <w:rFonts w:cs="Arial"/>
          <w:sz w:val="24"/>
        </w:rPr>
        <w:t xml:space="preserve">This guidance aims to help you understand more about the types of risk and harm that children, young </w:t>
      </w:r>
      <w:r w:rsidR="004F49AD" w:rsidRPr="009F1472">
        <w:rPr>
          <w:rFonts w:cs="Arial"/>
          <w:sz w:val="24"/>
        </w:rPr>
        <w:t xml:space="preserve">people </w:t>
      </w:r>
      <w:r w:rsidRPr="009F1472">
        <w:rPr>
          <w:rFonts w:cs="Arial"/>
          <w:sz w:val="24"/>
        </w:rPr>
        <w:t xml:space="preserve">and adults can be exposed to and to draw your attention to some of the possible signs and behavioural indications that abuse or harm is taking place. </w:t>
      </w:r>
    </w:p>
    <w:p w14:paraId="062156DD" w14:textId="1E14DAB1" w:rsidR="009E3FEB" w:rsidRPr="009F1472" w:rsidRDefault="009E3FEB" w:rsidP="009E3FEB">
      <w:pPr>
        <w:pStyle w:val="Heading3"/>
        <w:rPr>
          <w:rFonts w:cs="Arial"/>
          <w:sz w:val="28"/>
        </w:rPr>
      </w:pPr>
      <w:bookmarkStart w:id="55" w:name="_Toc13050981"/>
      <w:bookmarkStart w:id="56" w:name="_Toc13058334"/>
      <w:r w:rsidRPr="009F1472">
        <w:rPr>
          <w:rFonts w:cs="Arial"/>
          <w:sz w:val="28"/>
        </w:rPr>
        <w:t>Remember:</w:t>
      </w:r>
      <w:bookmarkEnd w:id="55"/>
      <w:bookmarkEnd w:id="56"/>
    </w:p>
    <w:p w14:paraId="1C19428A" w14:textId="5BD499E9" w:rsidR="009C3968" w:rsidRPr="009F1472" w:rsidRDefault="009C3968" w:rsidP="009C3968">
      <w:pPr>
        <w:rPr>
          <w:rFonts w:cs="Arial"/>
          <w:sz w:val="24"/>
        </w:rPr>
      </w:pPr>
      <w:r w:rsidRPr="009F1472">
        <w:rPr>
          <w:rFonts w:cs="Arial"/>
          <w:sz w:val="24"/>
        </w:rPr>
        <w:t xml:space="preserve">● It is difficult to create an exhaustive list of all possible types of abuse and harm or of all possible signs and indicators and this guidance document should never </w:t>
      </w:r>
      <w:proofErr w:type="gramStart"/>
      <w:r w:rsidRPr="009F1472">
        <w:rPr>
          <w:rFonts w:cs="Arial"/>
          <w:sz w:val="24"/>
        </w:rPr>
        <w:t>be considered to be</w:t>
      </w:r>
      <w:proofErr w:type="gramEnd"/>
      <w:r w:rsidRPr="009F1472">
        <w:rPr>
          <w:rFonts w:cs="Arial"/>
          <w:sz w:val="24"/>
        </w:rPr>
        <w:t xml:space="preserve"> a checklist in any way.</w:t>
      </w:r>
    </w:p>
    <w:p w14:paraId="101A63B4" w14:textId="77777777" w:rsidR="009C3968" w:rsidRPr="009F1472" w:rsidRDefault="009C3968" w:rsidP="009C3968">
      <w:pPr>
        <w:rPr>
          <w:rFonts w:cs="Arial"/>
          <w:sz w:val="24"/>
        </w:rPr>
      </w:pPr>
      <w:r w:rsidRPr="009F1472">
        <w:rPr>
          <w:rFonts w:cs="Arial"/>
          <w:sz w:val="24"/>
        </w:rPr>
        <w:t>● Abuse and harm can be carried out both deliberately and intentionally, or it can be unintentional and without malice.</w:t>
      </w:r>
    </w:p>
    <w:p w14:paraId="5B41528C" w14:textId="68B2095A" w:rsidR="009C3968" w:rsidRPr="009F1472" w:rsidRDefault="009C3968" w:rsidP="009C3968">
      <w:pPr>
        <w:rPr>
          <w:rFonts w:cs="Arial"/>
          <w:sz w:val="24"/>
        </w:rPr>
      </w:pPr>
      <w:r w:rsidRPr="009F1472">
        <w:rPr>
          <w:rFonts w:cs="Arial"/>
          <w:sz w:val="24"/>
        </w:rPr>
        <w:t xml:space="preserve">● </w:t>
      </w:r>
      <w:r w:rsidR="009E3FEB" w:rsidRPr="009F1472">
        <w:rPr>
          <w:rFonts w:cs="Arial"/>
          <w:sz w:val="24"/>
        </w:rPr>
        <w:t>Y</w:t>
      </w:r>
      <w:r w:rsidRPr="009F1472">
        <w:rPr>
          <w:rFonts w:cs="Arial"/>
          <w:sz w:val="24"/>
        </w:rPr>
        <w:t xml:space="preserve">ou do not need to know what type of abuse or harm is happening in order to report your concerns, you simply need to be able to explain what you have seen or heard that has caused concern. </w:t>
      </w:r>
    </w:p>
    <w:p w14:paraId="7408BB8B" w14:textId="0869989C" w:rsidR="009C3968" w:rsidRPr="009F1472" w:rsidRDefault="007041C2" w:rsidP="009E3FEB">
      <w:pPr>
        <w:pStyle w:val="Heading2"/>
        <w:rPr>
          <w:rFonts w:cs="Arial"/>
          <w:sz w:val="28"/>
        </w:rPr>
      </w:pPr>
      <w:r>
        <w:rPr>
          <w:rFonts w:cs="Arial"/>
          <w:sz w:val="28"/>
        </w:rPr>
        <w:t>Types of Harm and Abuse:</w:t>
      </w:r>
    </w:p>
    <w:tbl>
      <w:tblPr>
        <w:tblStyle w:val="TableGrid"/>
        <w:tblW w:w="0" w:type="auto"/>
        <w:tblLook w:val="04A0" w:firstRow="1" w:lastRow="0" w:firstColumn="1" w:lastColumn="0" w:noHBand="0" w:noVBand="1"/>
      </w:tblPr>
      <w:tblGrid>
        <w:gridCol w:w="1870"/>
        <w:gridCol w:w="7146"/>
      </w:tblGrid>
      <w:tr w:rsidR="009C3968" w:rsidRPr="009F1472" w14:paraId="3973AA6F" w14:textId="77777777" w:rsidTr="007041C2">
        <w:tc>
          <w:tcPr>
            <w:tcW w:w="1844" w:type="dxa"/>
          </w:tcPr>
          <w:p w14:paraId="0E0FB8E9" w14:textId="77777777" w:rsidR="009C3968" w:rsidRPr="007041C2" w:rsidRDefault="009C3968" w:rsidP="00B54D66">
            <w:pPr>
              <w:rPr>
                <w:rFonts w:cs="Arial"/>
                <w:b/>
                <w:color w:val="C00000"/>
                <w:sz w:val="24"/>
              </w:rPr>
            </w:pPr>
            <w:r w:rsidRPr="007041C2">
              <w:rPr>
                <w:rFonts w:cs="Arial"/>
                <w:b/>
                <w:color w:val="C00000"/>
                <w:sz w:val="24"/>
              </w:rPr>
              <w:t xml:space="preserve">Sexual Abuse </w:t>
            </w:r>
          </w:p>
        </w:tc>
        <w:tc>
          <w:tcPr>
            <w:tcW w:w="7172" w:type="dxa"/>
          </w:tcPr>
          <w:p w14:paraId="0C358E67" w14:textId="432D0427" w:rsidR="009C3968" w:rsidRPr="009F1472" w:rsidRDefault="009C3968" w:rsidP="00B54D66">
            <w:pPr>
              <w:rPr>
                <w:rFonts w:cs="Arial"/>
                <w:sz w:val="24"/>
              </w:rPr>
            </w:pPr>
            <w:r w:rsidRPr="009F1472">
              <w:rPr>
                <w:rFonts w:cs="Arial"/>
                <w:b/>
                <w:sz w:val="24"/>
              </w:rPr>
              <w:t>Sexual abusers</w:t>
            </w:r>
            <w:r w:rsidRPr="009F1472">
              <w:rPr>
                <w:rFonts w:cs="Arial"/>
                <w:sz w:val="24"/>
              </w:rPr>
              <w:t xml:space="preserve"> force or persuade others to take part in sexual activities. This doesn’t </w:t>
            </w:r>
            <w:r w:rsidR="00EF1161" w:rsidRPr="009F1472">
              <w:rPr>
                <w:rFonts w:cs="Arial"/>
                <w:sz w:val="24"/>
              </w:rPr>
              <w:t>necessarily</w:t>
            </w:r>
            <w:r w:rsidRPr="009F1472">
              <w:rPr>
                <w:rFonts w:cs="Arial"/>
                <w:sz w:val="24"/>
              </w:rPr>
              <w:t xml:space="preserve"> involve physical contact and can take place online.</w:t>
            </w:r>
          </w:p>
          <w:p w14:paraId="41D0883A" w14:textId="77777777" w:rsidR="009E3FEB" w:rsidRPr="009F1472" w:rsidRDefault="009E3FEB" w:rsidP="00B54D66">
            <w:pPr>
              <w:rPr>
                <w:rFonts w:cs="Arial"/>
                <w:b/>
                <w:sz w:val="24"/>
              </w:rPr>
            </w:pPr>
          </w:p>
          <w:p w14:paraId="7DA4AB07" w14:textId="30AB971A" w:rsidR="009C3968" w:rsidRPr="009F1472" w:rsidRDefault="009C3968" w:rsidP="00B54D66">
            <w:pPr>
              <w:rPr>
                <w:rFonts w:cs="Arial"/>
                <w:sz w:val="24"/>
              </w:rPr>
            </w:pPr>
            <w:r w:rsidRPr="009F1472">
              <w:rPr>
                <w:rFonts w:cs="Arial"/>
                <w:b/>
                <w:sz w:val="24"/>
              </w:rPr>
              <w:t>Sexual exploitation</w:t>
            </w:r>
            <w:r w:rsidRPr="009F1472">
              <w:rPr>
                <w:rFonts w:cs="Arial"/>
                <w:sz w:val="24"/>
              </w:rPr>
              <w:t xml:space="preserve"> occurs when one party gains financial or other material benefit from the sexual activity of another.</w:t>
            </w:r>
          </w:p>
          <w:p w14:paraId="3DB2E58A" w14:textId="77777777" w:rsidR="009E3FEB" w:rsidRPr="009F1472" w:rsidRDefault="009E3FEB" w:rsidP="00B54D66">
            <w:pPr>
              <w:rPr>
                <w:rFonts w:cs="Arial"/>
                <w:b/>
                <w:sz w:val="24"/>
              </w:rPr>
            </w:pPr>
          </w:p>
          <w:p w14:paraId="314232CA" w14:textId="7806F35B" w:rsidR="009C3968" w:rsidRPr="009F1472" w:rsidRDefault="009C3968" w:rsidP="00B54D66">
            <w:pPr>
              <w:rPr>
                <w:rFonts w:cs="Arial"/>
                <w:sz w:val="24"/>
              </w:rPr>
            </w:pPr>
            <w:r w:rsidRPr="009F1472">
              <w:rPr>
                <w:rFonts w:cs="Arial"/>
                <w:b/>
                <w:sz w:val="24"/>
              </w:rPr>
              <w:t>Sexual exploitation online</w:t>
            </w:r>
            <w:r w:rsidRPr="009F1472">
              <w:rPr>
                <w:rFonts w:cs="Arial"/>
                <w:sz w:val="24"/>
              </w:rPr>
              <w:t xml:space="preserve"> occurs when someone is forced or persuaded to post or send sexual images of themselves, take part in sexual activity via webcam or smartphone or take part in sexual conversations by message or text.</w:t>
            </w:r>
          </w:p>
          <w:p w14:paraId="51EAE35E" w14:textId="77777777" w:rsidR="009E3FEB" w:rsidRPr="009F1472" w:rsidRDefault="009E3FEB" w:rsidP="00B54D66">
            <w:pPr>
              <w:rPr>
                <w:rFonts w:cs="Arial"/>
                <w:b/>
                <w:sz w:val="24"/>
              </w:rPr>
            </w:pPr>
          </w:p>
          <w:p w14:paraId="53A343FA" w14:textId="131CC62A" w:rsidR="009C3968" w:rsidRPr="009F1472" w:rsidRDefault="009C3968" w:rsidP="00B54D66">
            <w:pPr>
              <w:rPr>
                <w:rFonts w:cs="Arial"/>
                <w:b/>
                <w:sz w:val="24"/>
              </w:rPr>
            </w:pPr>
            <w:r w:rsidRPr="009F1472">
              <w:rPr>
                <w:rFonts w:cs="Arial"/>
                <w:b/>
                <w:sz w:val="24"/>
              </w:rPr>
              <w:t>Grooming</w:t>
            </w:r>
            <w:r w:rsidRPr="009F1472">
              <w:rPr>
                <w:rFonts w:cs="Arial"/>
                <w:sz w:val="24"/>
              </w:rPr>
              <w:t xml:space="preserve"> is the processes by which someone builds an emotional connection with, and gains the trust of, a child or adult for the purpose of sexual abuse, sexual </w:t>
            </w:r>
            <w:proofErr w:type="gramStart"/>
            <w:r w:rsidRPr="009F1472">
              <w:rPr>
                <w:rFonts w:cs="Arial"/>
                <w:sz w:val="24"/>
              </w:rPr>
              <w:t>exploitation</w:t>
            </w:r>
            <w:proofErr w:type="gramEnd"/>
            <w:r w:rsidRPr="009F1472">
              <w:rPr>
                <w:rFonts w:cs="Arial"/>
                <w:sz w:val="24"/>
              </w:rPr>
              <w:t xml:space="preserve"> or trafficking.</w:t>
            </w:r>
          </w:p>
        </w:tc>
      </w:tr>
      <w:tr w:rsidR="009C3968" w:rsidRPr="009F1472" w14:paraId="6B6C043A" w14:textId="77777777" w:rsidTr="007041C2">
        <w:tc>
          <w:tcPr>
            <w:tcW w:w="1844" w:type="dxa"/>
          </w:tcPr>
          <w:p w14:paraId="255E2B49" w14:textId="77777777" w:rsidR="009C3968" w:rsidRPr="007041C2" w:rsidRDefault="009C3968" w:rsidP="00B54D66">
            <w:pPr>
              <w:rPr>
                <w:rFonts w:cs="Arial"/>
                <w:b/>
                <w:color w:val="C00000"/>
                <w:sz w:val="24"/>
              </w:rPr>
            </w:pPr>
            <w:r w:rsidRPr="007041C2">
              <w:rPr>
                <w:rFonts w:cs="Arial"/>
                <w:b/>
                <w:color w:val="C00000"/>
                <w:sz w:val="24"/>
              </w:rPr>
              <w:t>Emotional/</w:t>
            </w:r>
          </w:p>
          <w:p w14:paraId="28AF4386" w14:textId="77777777" w:rsidR="009C3968" w:rsidRPr="007041C2" w:rsidRDefault="009C3968" w:rsidP="00B54D66">
            <w:pPr>
              <w:rPr>
                <w:rFonts w:cs="Arial"/>
                <w:b/>
                <w:color w:val="C00000"/>
                <w:sz w:val="24"/>
              </w:rPr>
            </w:pPr>
            <w:r w:rsidRPr="007041C2">
              <w:rPr>
                <w:rFonts w:cs="Arial"/>
                <w:b/>
                <w:color w:val="C00000"/>
                <w:sz w:val="24"/>
              </w:rPr>
              <w:t xml:space="preserve">psychological abuse </w:t>
            </w:r>
          </w:p>
        </w:tc>
        <w:tc>
          <w:tcPr>
            <w:tcW w:w="7172" w:type="dxa"/>
          </w:tcPr>
          <w:p w14:paraId="015880D5" w14:textId="77777777" w:rsidR="00142869" w:rsidRPr="009F1472" w:rsidRDefault="009C3968" w:rsidP="00B54D66">
            <w:pPr>
              <w:rPr>
                <w:rFonts w:cs="Arial"/>
                <w:sz w:val="24"/>
              </w:rPr>
            </w:pPr>
            <w:r w:rsidRPr="009F1472">
              <w:rPr>
                <w:rFonts w:cs="Arial"/>
                <w:b/>
                <w:sz w:val="24"/>
              </w:rPr>
              <w:t>Emotional abuse</w:t>
            </w:r>
            <w:r w:rsidRPr="009F1472">
              <w:rPr>
                <w:rFonts w:cs="Arial"/>
                <w:sz w:val="24"/>
              </w:rPr>
              <w:t xml:space="preserve"> is the ongoing maltreatment of an individual</w:t>
            </w:r>
            <w:r w:rsidR="009E3FEB" w:rsidRPr="009F1472">
              <w:rPr>
                <w:rFonts w:cs="Arial"/>
                <w:sz w:val="24"/>
              </w:rPr>
              <w:t>.</w:t>
            </w:r>
          </w:p>
          <w:p w14:paraId="27144F53" w14:textId="015A09BC" w:rsidR="009C3968" w:rsidRPr="009F1472" w:rsidRDefault="009C3968" w:rsidP="00B54D66">
            <w:pPr>
              <w:rPr>
                <w:rFonts w:cs="Arial"/>
                <w:sz w:val="24"/>
              </w:rPr>
            </w:pPr>
          </w:p>
          <w:p w14:paraId="3599B2C8" w14:textId="77777777" w:rsidR="00142869" w:rsidRPr="009F1472" w:rsidRDefault="009C3968" w:rsidP="00B54D66">
            <w:pPr>
              <w:rPr>
                <w:rFonts w:cs="Arial"/>
                <w:sz w:val="24"/>
              </w:rPr>
            </w:pPr>
            <w:r w:rsidRPr="009F1472">
              <w:rPr>
                <w:rFonts w:cs="Arial"/>
                <w:sz w:val="24"/>
              </w:rPr>
              <w:t xml:space="preserve">It may involve telling a person they are worthless or unloved, inadequate, or valued only insofar as they meet the needs of another person. </w:t>
            </w:r>
          </w:p>
          <w:p w14:paraId="2F197B05" w14:textId="77777777" w:rsidR="00142869" w:rsidRPr="009F1472" w:rsidRDefault="00142869" w:rsidP="00B54D66">
            <w:pPr>
              <w:rPr>
                <w:rFonts w:cs="Arial"/>
                <w:sz w:val="24"/>
              </w:rPr>
            </w:pPr>
          </w:p>
          <w:p w14:paraId="5133F400" w14:textId="646C7035" w:rsidR="009C3968" w:rsidRPr="009F1472" w:rsidRDefault="009C3968" w:rsidP="00B54D66">
            <w:pPr>
              <w:rPr>
                <w:rFonts w:cs="Arial"/>
                <w:sz w:val="24"/>
              </w:rPr>
            </w:pPr>
            <w:r w:rsidRPr="009F1472">
              <w:rPr>
                <w:rFonts w:cs="Arial"/>
                <w:sz w:val="24"/>
              </w:rPr>
              <w:t xml:space="preserve">It may include not giving the person opportunities to express their views. </w:t>
            </w:r>
          </w:p>
          <w:p w14:paraId="51247D77" w14:textId="77777777" w:rsidR="009C3968" w:rsidRPr="009F1472" w:rsidRDefault="009C3968" w:rsidP="00B54D66">
            <w:pPr>
              <w:rPr>
                <w:rFonts w:cs="Arial"/>
                <w:sz w:val="24"/>
              </w:rPr>
            </w:pPr>
          </w:p>
          <w:p w14:paraId="7FEE136C" w14:textId="7D079DEC" w:rsidR="009C3968" w:rsidRPr="009F1472" w:rsidRDefault="009C3968" w:rsidP="00B54D66">
            <w:pPr>
              <w:rPr>
                <w:rFonts w:cs="Arial"/>
                <w:b/>
                <w:sz w:val="24"/>
              </w:rPr>
            </w:pPr>
            <w:r w:rsidRPr="009F1472">
              <w:rPr>
                <w:rFonts w:cs="Arial"/>
                <w:sz w:val="24"/>
              </w:rPr>
              <w:t>It may feature age or developmentally inappropriate expectations being imposed on a person. These may include interactions that are beyond a child’s developmental capability as well as overprotection or preventing a person from participating in normal social interaction.</w:t>
            </w:r>
          </w:p>
        </w:tc>
      </w:tr>
      <w:tr w:rsidR="009C3968" w:rsidRPr="009F1472" w14:paraId="7DB3EA62" w14:textId="77777777" w:rsidTr="007041C2">
        <w:tc>
          <w:tcPr>
            <w:tcW w:w="1844" w:type="dxa"/>
          </w:tcPr>
          <w:p w14:paraId="29EB17CA" w14:textId="77777777" w:rsidR="009C3968" w:rsidRPr="007041C2" w:rsidRDefault="009C3968" w:rsidP="00B54D66">
            <w:pPr>
              <w:rPr>
                <w:rFonts w:cs="Arial"/>
                <w:b/>
                <w:color w:val="C00000"/>
                <w:sz w:val="24"/>
              </w:rPr>
            </w:pPr>
            <w:r w:rsidRPr="007041C2">
              <w:rPr>
                <w:rFonts w:cs="Arial"/>
                <w:b/>
                <w:color w:val="C00000"/>
                <w:sz w:val="24"/>
              </w:rPr>
              <w:t>Physical abuse</w:t>
            </w:r>
          </w:p>
        </w:tc>
        <w:tc>
          <w:tcPr>
            <w:tcW w:w="7172" w:type="dxa"/>
          </w:tcPr>
          <w:p w14:paraId="3AFC5775" w14:textId="77777777" w:rsidR="009C3968" w:rsidRPr="009F1472" w:rsidRDefault="009C3968" w:rsidP="00B54D66">
            <w:pPr>
              <w:rPr>
                <w:rFonts w:cs="Arial"/>
                <w:b/>
                <w:sz w:val="24"/>
              </w:rPr>
            </w:pPr>
            <w:r w:rsidRPr="009F1472">
              <w:rPr>
                <w:rFonts w:cs="Arial"/>
                <w:b/>
                <w:sz w:val="24"/>
              </w:rPr>
              <w:t>Physical abuse</w:t>
            </w:r>
            <w:r w:rsidRPr="009F1472">
              <w:rPr>
                <w:rFonts w:cs="Arial"/>
                <w:sz w:val="24"/>
              </w:rPr>
              <w:t xml:space="preserve"> occurs when the abuser intentionally inflicts harm and pain on the abused. It can include all kinds of physical </w:t>
            </w:r>
            <w:r w:rsidRPr="009F1472">
              <w:rPr>
                <w:rFonts w:cs="Arial"/>
                <w:sz w:val="24"/>
              </w:rPr>
              <w:lastRenderedPageBreak/>
              <w:t>acts such as hitting, shaking, throwing, poisoning, burning or scalding, drowning, suffocating or otherwise causing physical harm</w:t>
            </w:r>
          </w:p>
        </w:tc>
      </w:tr>
      <w:tr w:rsidR="009C3968" w:rsidRPr="009F1472" w14:paraId="55618655" w14:textId="77777777" w:rsidTr="007041C2">
        <w:tc>
          <w:tcPr>
            <w:tcW w:w="1844" w:type="dxa"/>
          </w:tcPr>
          <w:p w14:paraId="7A33AB5B" w14:textId="77777777" w:rsidR="009C3968" w:rsidRPr="007041C2" w:rsidRDefault="009C3968" w:rsidP="00B54D66">
            <w:pPr>
              <w:rPr>
                <w:rFonts w:cs="Arial"/>
                <w:b/>
                <w:color w:val="C00000"/>
                <w:sz w:val="24"/>
              </w:rPr>
            </w:pPr>
            <w:r w:rsidRPr="007041C2">
              <w:rPr>
                <w:rFonts w:cs="Arial"/>
                <w:b/>
                <w:color w:val="C00000"/>
                <w:sz w:val="24"/>
              </w:rPr>
              <w:lastRenderedPageBreak/>
              <w:t>Neglect and acts of omission</w:t>
            </w:r>
          </w:p>
        </w:tc>
        <w:tc>
          <w:tcPr>
            <w:tcW w:w="7172" w:type="dxa"/>
          </w:tcPr>
          <w:p w14:paraId="136E99CD" w14:textId="77777777" w:rsidR="00142869" w:rsidRPr="009F1472" w:rsidRDefault="009C3968" w:rsidP="00B54D66">
            <w:pPr>
              <w:rPr>
                <w:rFonts w:cs="Arial"/>
                <w:sz w:val="24"/>
              </w:rPr>
            </w:pPr>
            <w:r w:rsidRPr="009F1472">
              <w:rPr>
                <w:rFonts w:cs="Arial"/>
                <w:sz w:val="24"/>
              </w:rPr>
              <w:t>When an individual is deprived of the means to meet their basic physical and psychological needs this is neglect.</w:t>
            </w:r>
          </w:p>
          <w:p w14:paraId="2B41C8B5" w14:textId="284252C8" w:rsidR="009C3968" w:rsidRPr="009F1472" w:rsidRDefault="009C3968" w:rsidP="00B54D66">
            <w:pPr>
              <w:rPr>
                <w:rFonts w:cs="Arial"/>
                <w:sz w:val="24"/>
              </w:rPr>
            </w:pPr>
            <w:r w:rsidRPr="009F1472">
              <w:rPr>
                <w:rFonts w:cs="Arial"/>
                <w:sz w:val="24"/>
              </w:rPr>
              <w:t xml:space="preserve"> </w:t>
            </w:r>
          </w:p>
          <w:p w14:paraId="15BD8AF8" w14:textId="77777777" w:rsidR="009C3968" w:rsidRPr="009F1472" w:rsidRDefault="009C3968" w:rsidP="00B54D66">
            <w:pPr>
              <w:rPr>
                <w:rFonts w:cs="Arial"/>
                <w:sz w:val="24"/>
              </w:rPr>
            </w:pPr>
            <w:r w:rsidRPr="009F1472">
              <w:rPr>
                <w:rFonts w:cs="Arial"/>
                <w:sz w:val="24"/>
              </w:rPr>
              <w:t xml:space="preserve">Neglect can be caused intentionally, for example deliberately withholding food, or medical care or failing to protect the vulnerable from danger. </w:t>
            </w:r>
          </w:p>
          <w:p w14:paraId="474E8A4E" w14:textId="77777777" w:rsidR="006F4A2A" w:rsidRPr="009F1472" w:rsidRDefault="006F4A2A" w:rsidP="00B54D66">
            <w:pPr>
              <w:rPr>
                <w:rFonts w:cs="Arial"/>
                <w:sz w:val="24"/>
              </w:rPr>
            </w:pPr>
          </w:p>
          <w:p w14:paraId="2388FCF3" w14:textId="76341675" w:rsidR="009C3968" w:rsidRPr="009F1472" w:rsidRDefault="009C3968" w:rsidP="00B54D66">
            <w:pPr>
              <w:rPr>
                <w:rFonts w:cs="Arial"/>
                <w:sz w:val="24"/>
              </w:rPr>
            </w:pPr>
            <w:r w:rsidRPr="009F1472">
              <w:rPr>
                <w:rFonts w:cs="Arial"/>
                <w:sz w:val="24"/>
              </w:rPr>
              <w:t xml:space="preserve">It can also be a consequence of other circumstances, for example, being financially unable to provide sufficient nutrition through meals or adequate clothing. </w:t>
            </w:r>
          </w:p>
          <w:p w14:paraId="7D114B85" w14:textId="77777777" w:rsidR="00142869" w:rsidRPr="009F1472" w:rsidRDefault="00142869" w:rsidP="00B54D66">
            <w:pPr>
              <w:rPr>
                <w:rFonts w:cs="Arial"/>
                <w:sz w:val="24"/>
              </w:rPr>
            </w:pPr>
          </w:p>
          <w:p w14:paraId="595CBA3C" w14:textId="77777777" w:rsidR="009C3968" w:rsidRPr="009F1472" w:rsidRDefault="009C3968" w:rsidP="00B54D66">
            <w:pPr>
              <w:rPr>
                <w:rFonts w:cs="Arial"/>
                <w:b/>
                <w:sz w:val="24"/>
              </w:rPr>
            </w:pPr>
            <w:r w:rsidRPr="009F1472">
              <w:rPr>
                <w:rFonts w:cs="Arial"/>
                <w:sz w:val="24"/>
              </w:rPr>
              <w:t>With children and young people neglect also occurs when they are left without adequate supervision for their age leaving them vulnerable to harm.</w:t>
            </w:r>
          </w:p>
        </w:tc>
      </w:tr>
      <w:tr w:rsidR="009C3968" w:rsidRPr="009F1472" w14:paraId="72E68E12" w14:textId="77777777" w:rsidTr="007041C2">
        <w:tc>
          <w:tcPr>
            <w:tcW w:w="1844" w:type="dxa"/>
          </w:tcPr>
          <w:p w14:paraId="196B525C" w14:textId="77777777" w:rsidR="009C3968" w:rsidRPr="007041C2" w:rsidRDefault="009C3968" w:rsidP="00B54D66">
            <w:pPr>
              <w:rPr>
                <w:rFonts w:cs="Arial"/>
                <w:b/>
                <w:color w:val="C00000"/>
                <w:sz w:val="24"/>
              </w:rPr>
            </w:pPr>
            <w:r w:rsidRPr="007041C2">
              <w:rPr>
                <w:rFonts w:cs="Arial"/>
                <w:b/>
                <w:color w:val="C00000"/>
                <w:sz w:val="24"/>
              </w:rPr>
              <w:t>Institutional abuse</w:t>
            </w:r>
          </w:p>
        </w:tc>
        <w:tc>
          <w:tcPr>
            <w:tcW w:w="7172" w:type="dxa"/>
          </w:tcPr>
          <w:p w14:paraId="6DFD1340" w14:textId="7A136BEB" w:rsidR="001431BE" w:rsidRPr="009F1472" w:rsidRDefault="009C3968" w:rsidP="00B54D66">
            <w:pPr>
              <w:rPr>
                <w:rFonts w:cs="Arial"/>
                <w:sz w:val="24"/>
              </w:rPr>
            </w:pPr>
            <w:r w:rsidRPr="009F1472">
              <w:rPr>
                <w:rFonts w:cs="Arial"/>
                <w:sz w:val="24"/>
              </w:rPr>
              <w:t xml:space="preserve">This is the abuse or mistreatment of individuals brought about when care and other services are either not provided or are inadequate. </w:t>
            </w:r>
          </w:p>
          <w:p w14:paraId="4020A172" w14:textId="1498B72F" w:rsidR="009C3968" w:rsidRPr="009F1472" w:rsidRDefault="009C3968" w:rsidP="00B54D66">
            <w:pPr>
              <w:rPr>
                <w:rFonts w:cs="Arial"/>
                <w:sz w:val="24"/>
              </w:rPr>
            </w:pPr>
            <w:r w:rsidRPr="009F1472">
              <w:rPr>
                <w:rFonts w:cs="Arial"/>
                <w:sz w:val="24"/>
              </w:rPr>
              <w:t>It includes instances when systematic poor practice affects a whole organisation. It can also occur when an individual's wishes and needs are sacrificed for the smooth running of a group, service or organisation.</w:t>
            </w:r>
          </w:p>
          <w:p w14:paraId="41B839C6" w14:textId="77777777" w:rsidR="001431BE" w:rsidRPr="009F1472" w:rsidRDefault="001431BE" w:rsidP="00B54D66">
            <w:pPr>
              <w:rPr>
                <w:rFonts w:cs="Arial"/>
                <w:sz w:val="24"/>
              </w:rPr>
            </w:pPr>
          </w:p>
          <w:p w14:paraId="3EDE5819" w14:textId="77777777" w:rsidR="009C3968" w:rsidRPr="009F1472" w:rsidRDefault="009C3968" w:rsidP="00B54D66">
            <w:pPr>
              <w:rPr>
                <w:rFonts w:cs="Arial"/>
                <w:b/>
                <w:sz w:val="24"/>
              </w:rPr>
            </w:pPr>
            <w:r w:rsidRPr="009F1472">
              <w:rPr>
                <w:rFonts w:cs="Arial"/>
                <w:sz w:val="24"/>
              </w:rPr>
              <w:t>Example of institutional abuse include; failure to attend to medical needs, lack of respect for dignity and privacy, disregard for cultural, religion or ethical needs and wishes, discouraging or preventing independence</w:t>
            </w:r>
          </w:p>
        </w:tc>
      </w:tr>
      <w:tr w:rsidR="009C3968" w:rsidRPr="009F1472" w14:paraId="3B168881" w14:textId="77777777" w:rsidTr="007041C2">
        <w:tc>
          <w:tcPr>
            <w:tcW w:w="1844" w:type="dxa"/>
          </w:tcPr>
          <w:p w14:paraId="11E54453" w14:textId="77777777" w:rsidR="009C3968" w:rsidRPr="007041C2" w:rsidRDefault="009C3968" w:rsidP="00B54D66">
            <w:pPr>
              <w:rPr>
                <w:rFonts w:cs="Arial"/>
                <w:b/>
                <w:color w:val="C00000"/>
                <w:sz w:val="24"/>
              </w:rPr>
            </w:pPr>
            <w:r w:rsidRPr="007041C2">
              <w:rPr>
                <w:rFonts w:cs="Arial"/>
                <w:b/>
                <w:color w:val="C00000"/>
                <w:sz w:val="24"/>
              </w:rPr>
              <w:t xml:space="preserve">Exploitation, trafficking </w:t>
            </w:r>
            <w:r w:rsidRPr="007041C2">
              <w:rPr>
                <w:rFonts w:cs="Arial"/>
                <w:color w:val="C00000"/>
                <w:sz w:val="24"/>
              </w:rPr>
              <w:t>and</w:t>
            </w:r>
            <w:r w:rsidRPr="007041C2">
              <w:rPr>
                <w:rFonts w:cs="Arial"/>
                <w:b/>
                <w:color w:val="C00000"/>
                <w:sz w:val="24"/>
              </w:rPr>
              <w:t xml:space="preserve"> modern slavery</w:t>
            </w:r>
          </w:p>
        </w:tc>
        <w:tc>
          <w:tcPr>
            <w:tcW w:w="7172" w:type="dxa"/>
          </w:tcPr>
          <w:p w14:paraId="237ADA54" w14:textId="77777777" w:rsidR="009C3968" w:rsidRPr="009F1472" w:rsidRDefault="009C3968" w:rsidP="00B54D66">
            <w:pPr>
              <w:rPr>
                <w:rFonts w:cs="Arial"/>
                <w:b/>
                <w:sz w:val="24"/>
              </w:rPr>
            </w:pPr>
            <w:r w:rsidRPr="009F1472">
              <w:rPr>
                <w:rFonts w:cs="Arial"/>
                <w:sz w:val="24"/>
              </w:rPr>
              <w:t xml:space="preserve">This happens when an individual is recruited, moved or transported and then exploited, forced to work or sold. In many cases will have their passport and other official papers taken away to prevent them from fleeing. </w:t>
            </w:r>
            <w:proofErr w:type="gramStart"/>
            <w:r w:rsidRPr="009F1472">
              <w:rPr>
                <w:rFonts w:cs="Arial"/>
                <w:sz w:val="24"/>
              </w:rPr>
              <w:t>Usually</w:t>
            </w:r>
            <w:proofErr w:type="gramEnd"/>
            <w:r w:rsidRPr="009F1472">
              <w:rPr>
                <w:rFonts w:cs="Arial"/>
                <w:sz w:val="24"/>
              </w:rPr>
              <w:t xml:space="preserve"> they will be manipulated or even forced into some kind of activity from which others will benefit financially such as domestic servitude, prostitution, criminal activity and arranged marriages.</w:t>
            </w:r>
          </w:p>
        </w:tc>
      </w:tr>
      <w:tr w:rsidR="009C3968" w:rsidRPr="009F1472" w14:paraId="1394EC88" w14:textId="77777777" w:rsidTr="007041C2">
        <w:tc>
          <w:tcPr>
            <w:tcW w:w="1844" w:type="dxa"/>
          </w:tcPr>
          <w:p w14:paraId="6A7F9B58" w14:textId="77777777" w:rsidR="009C3968" w:rsidRPr="007041C2" w:rsidRDefault="009C3968" w:rsidP="00B54D66">
            <w:pPr>
              <w:rPr>
                <w:rFonts w:cs="Arial"/>
                <w:b/>
                <w:color w:val="C00000"/>
                <w:sz w:val="24"/>
              </w:rPr>
            </w:pPr>
            <w:r w:rsidRPr="007041C2">
              <w:rPr>
                <w:rFonts w:cs="Arial"/>
                <w:b/>
                <w:color w:val="C00000"/>
                <w:sz w:val="24"/>
              </w:rPr>
              <w:t>Honour based abuse</w:t>
            </w:r>
          </w:p>
        </w:tc>
        <w:tc>
          <w:tcPr>
            <w:tcW w:w="7172" w:type="dxa"/>
          </w:tcPr>
          <w:p w14:paraId="3C77810B" w14:textId="77777777" w:rsidR="009C3968" w:rsidRPr="009F1472" w:rsidRDefault="009C3968" w:rsidP="00B54D66">
            <w:pPr>
              <w:rPr>
                <w:rFonts w:cs="Arial"/>
                <w:sz w:val="24"/>
              </w:rPr>
            </w:pPr>
            <w:r w:rsidRPr="009F1472">
              <w:rPr>
                <w:rFonts w:cs="Arial"/>
                <w:sz w:val="24"/>
              </w:rPr>
              <w:t xml:space="preserve">Honour based abuse is an incident or crime which has or may have been committed to protect or defend the honour of the family and or the community. Often the abuse is a way to prevent a person from bringing shame to a family or </w:t>
            </w:r>
            <w:proofErr w:type="gramStart"/>
            <w:r w:rsidRPr="009F1472">
              <w:rPr>
                <w:rFonts w:cs="Arial"/>
                <w:sz w:val="24"/>
              </w:rPr>
              <w:t>community, or</w:t>
            </w:r>
            <w:proofErr w:type="gramEnd"/>
            <w:r w:rsidRPr="009F1472">
              <w:rPr>
                <w:rFonts w:cs="Arial"/>
                <w:sz w:val="24"/>
              </w:rPr>
              <w:t xml:space="preserve"> punish them for doing so. Examples include: </w:t>
            </w:r>
          </w:p>
          <w:p w14:paraId="4F9E696C" w14:textId="77777777" w:rsidR="009C3968" w:rsidRPr="009F1472" w:rsidRDefault="009C3968" w:rsidP="00B54D66">
            <w:pPr>
              <w:rPr>
                <w:rFonts w:cs="Arial"/>
                <w:sz w:val="24"/>
              </w:rPr>
            </w:pPr>
            <w:r w:rsidRPr="009F1472">
              <w:rPr>
                <w:rFonts w:cs="Arial"/>
                <w:b/>
                <w:sz w:val="24"/>
              </w:rPr>
              <w:t xml:space="preserve">Female genital mutilation - </w:t>
            </w:r>
            <w:r w:rsidRPr="009F1472">
              <w:rPr>
                <w:rFonts w:cs="Arial"/>
                <w:sz w:val="24"/>
              </w:rPr>
              <w:t xml:space="preserve">the partial or total removal of external female genitalia for nonmedical reasons. </w:t>
            </w:r>
          </w:p>
          <w:p w14:paraId="0B3F39B1" w14:textId="77777777" w:rsidR="009C3968" w:rsidRPr="009F1472" w:rsidRDefault="009C3968" w:rsidP="00B54D66">
            <w:pPr>
              <w:rPr>
                <w:rFonts w:cs="Arial"/>
                <w:sz w:val="24"/>
              </w:rPr>
            </w:pPr>
            <w:r w:rsidRPr="009F1472">
              <w:rPr>
                <w:rFonts w:cs="Arial"/>
                <w:b/>
                <w:sz w:val="24"/>
              </w:rPr>
              <w:t>Forced marriage</w:t>
            </w:r>
            <w:r w:rsidRPr="009F1472">
              <w:rPr>
                <w:rFonts w:cs="Arial"/>
                <w:sz w:val="24"/>
              </w:rPr>
              <w:t xml:space="preserve"> - where one or both people do not consent to the marriage and pressure or abuse is used.</w:t>
            </w:r>
          </w:p>
        </w:tc>
      </w:tr>
      <w:tr w:rsidR="009C3968" w:rsidRPr="009F1472" w14:paraId="26841318" w14:textId="77777777" w:rsidTr="007041C2">
        <w:tc>
          <w:tcPr>
            <w:tcW w:w="1844" w:type="dxa"/>
          </w:tcPr>
          <w:p w14:paraId="5342DDD8" w14:textId="77777777" w:rsidR="009C3968" w:rsidRPr="007041C2" w:rsidRDefault="009C3968" w:rsidP="00B54D66">
            <w:pPr>
              <w:rPr>
                <w:rFonts w:cs="Arial"/>
                <w:b/>
                <w:color w:val="C00000"/>
                <w:sz w:val="24"/>
              </w:rPr>
            </w:pPr>
            <w:r w:rsidRPr="007041C2">
              <w:rPr>
                <w:rFonts w:cs="Arial"/>
                <w:b/>
                <w:color w:val="C00000"/>
                <w:sz w:val="24"/>
              </w:rPr>
              <w:t>Financial/</w:t>
            </w:r>
          </w:p>
          <w:p w14:paraId="47458966" w14:textId="77777777" w:rsidR="009C3968" w:rsidRPr="007041C2" w:rsidRDefault="009C3968" w:rsidP="00B54D66">
            <w:pPr>
              <w:rPr>
                <w:rFonts w:cs="Arial"/>
                <w:b/>
                <w:color w:val="C00000"/>
                <w:sz w:val="24"/>
              </w:rPr>
            </w:pPr>
            <w:r w:rsidRPr="007041C2">
              <w:rPr>
                <w:rFonts w:cs="Arial"/>
                <w:b/>
                <w:color w:val="C00000"/>
                <w:sz w:val="24"/>
              </w:rPr>
              <w:t>material abuse</w:t>
            </w:r>
          </w:p>
        </w:tc>
        <w:tc>
          <w:tcPr>
            <w:tcW w:w="7172" w:type="dxa"/>
          </w:tcPr>
          <w:p w14:paraId="51B4F767" w14:textId="77777777" w:rsidR="009C3968" w:rsidRPr="009F1472" w:rsidRDefault="009C3968" w:rsidP="00B54D66">
            <w:pPr>
              <w:rPr>
                <w:rFonts w:cs="Arial"/>
                <w:b/>
                <w:sz w:val="24"/>
              </w:rPr>
            </w:pPr>
            <w:r w:rsidRPr="009F1472">
              <w:rPr>
                <w:rFonts w:cs="Arial"/>
                <w:sz w:val="24"/>
              </w:rPr>
              <w:t xml:space="preserve">When an individual’s money or material goods are subject to theft, fraud or exploitation, this is </w:t>
            </w:r>
            <w:r w:rsidRPr="009F1472">
              <w:rPr>
                <w:rFonts w:cs="Arial"/>
                <w:b/>
                <w:sz w:val="24"/>
              </w:rPr>
              <w:t>financial / material abuse</w:t>
            </w:r>
            <w:r w:rsidRPr="009F1472">
              <w:rPr>
                <w:rFonts w:cs="Arial"/>
                <w:sz w:val="24"/>
              </w:rPr>
              <w:t>. Abuse often results in the individual experiencing a loss of control over their assets. Examples include: claiming to have lost money someone else asked you to look after or selling someone’s possessions without their knowledge or consent.</w:t>
            </w:r>
          </w:p>
        </w:tc>
      </w:tr>
      <w:tr w:rsidR="009C3968" w:rsidRPr="009F1472" w14:paraId="2978E9A5" w14:textId="77777777" w:rsidTr="007041C2">
        <w:tc>
          <w:tcPr>
            <w:tcW w:w="1844" w:type="dxa"/>
          </w:tcPr>
          <w:p w14:paraId="33DD500B" w14:textId="77777777" w:rsidR="009C3968" w:rsidRPr="007041C2" w:rsidRDefault="009C3968" w:rsidP="00B54D66">
            <w:pPr>
              <w:rPr>
                <w:rFonts w:cs="Arial"/>
                <w:b/>
                <w:color w:val="C00000"/>
                <w:sz w:val="24"/>
              </w:rPr>
            </w:pPr>
            <w:r w:rsidRPr="007041C2">
              <w:rPr>
                <w:rFonts w:cs="Arial"/>
                <w:b/>
                <w:color w:val="C00000"/>
                <w:sz w:val="24"/>
              </w:rPr>
              <w:lastRenderedPageBreak/>
              <w:t>Abuse of rights/</w:t>
            </w:r>
          </w:p>
          <w:p w14:paraId="4C54850C" w14:textId="77777777" w:rsidR="009C3968" w:rsidRPr="007041C2" w:rsidRDefault="009C3968" w:rsidP="00B54D66">
            <w:pPr>
              <w:rPr>
                <w:rFonts w:cs="Arial"/>
                <w:b/>
                <w:color w:val="C00000"/>
                <w:sz w:val="24"/>
              </w:rPr>
            </w:pPr>
            <w:r w:rsidRPr="007041C2">
              <w:rPr>
                <w:rFonts w:cs="Arial"/>
                <w:b/>
                <w:color w:val="C00000"/>
                <w:sz w:val="24"/>
              </w:rPr>
              <w:t>discriminatory abuse</w:t>
            </w:r>
          </w:p>
        </w:tc>
        <w:tc>
          <w:tcPr>
            <w:tcW w:w="7172" w:type="dxa"/>
          </w:tcPr>
          <w:p w14:paraId="6180E909" w14:textId="77777777" w:rsidR="009C3968" w:rsidRPr="009F1472" w:rsidRDefault="009C3968" w:rsidP="00B54D66">
            <w:pPr>
              <w:rPr>
                <w:rFonts w:cs="Arial"/>
                <w:sz w:val="24"/>
              </w:rPr>
            </w:pPr>
            <w:r w:rsidRPr="009F1472">
              <w:rPr>
                <w:rFonts w:cs="Arial"/>
                <w:b/>
                <w:sz w:val="24"/>
              </w:rPr>
              <w:t>Discriminatory abuse</w:t>
            </w:r>
            <w:r w:rsidRPr="009F1472">
              <w:rPr>
                <w:rFonts w:cs="Arial"/>
                <w:sz w:val="24"/>
              </w:rPr>
              <w:t xml:space="preserve"> denies opportunities to some individuals or groups. When discrimination is demonstrated on grounds such as gender, race, age, disability, colour, language, culture, religion, politics, appearance or sexual orientation, abuse can occur - especially if this discrimination leads to the denial of essentials such as food, shelter, warmth and medical services or results in a hate crime. </w:t>
            </w:r>
          </w:p>
        </w:tc>
      </w:tr>
      <w:tr w:rsidR="009C3968" w:rsidRPr="009F1472" w14:paraId="2D71BF09" w14:textId="77777777" w:rsidTr="007041C2">
        <w:tc>
          <w:tcPr>
            <w:tcW w:w="1844" w:type="dxa"/>
          </w:tcPr>
          <w:p w14:paraId="1EA81D95" w14:textId="77777777" w:rsidR="009C3968" w:rsidRPr="007041C2" w:rsidRDefault="009C3968" w:rsidP="00B54D66">
            <w:pPr>
              <w:rPr>
                <w:rFonts w:cs="Arial"/>
                <w:b/>
                <w:color w:val="C00000"/>
                <w:sz w:val="24"/>
              </w:rPr>
            </w:pPr>
            <w:r w:rsidRPr="007041C2">
              <w:rPr>
                <w:rFonts w:cs="Arial"/>
                <w:b/>
                <w:color w:val="C00000"/>
                <w:sz w:val="24"/>
              </w:rPr>
              <w:t>Domestic Abuse</w:t>
            </w:r>
          </w:p>
        </w:tc>
        <w:tc>
          <w:tcPr>
            <w:tcW w:w="7172" w:type="dxa"/>
          </w:tcPr>
          <w:p w14:paraId="3283B146" w14:textId="77777777" w:rsidR="009C3968" w:rsidRPr="009F1472" w:rsidRDefault="009C3968" w:rsidP="00B54D66">
            <w:pPr>
              <w:rPr>
                <w:rFonts w:cs="Arial"/>
                <w:sz w:val="24"/>
              </w:rPr>
            </w:pPr>
            <w:r w:rsidRPr="009F1472">
              <w:rPr>
                <w:rFonts w:cs="Arial"/>
                <w:b/>
                <w:sz w:val="24"/>
              </w:rPr>
              <w:t>Domestic abuse</w:t>
            </w:r>
            <w:r w:rsidRPr="009F1472">
              <w:rPr>
                <w:rFonts w:cs="Arial"/>
                <w:sz w:val="24"/>
              </w:rPr>
              <w:t xml:space="preserve"> is any type of controlling, bullying, threatening or violent behaviour between people in a relationship which can be physical, emotional, psychological, sexual or financial. Domestic abuse often takes place behind closed doors in the family home and those who carry out the abuse can behave very differently when other people are around.</w:t>
            </w:r>
          </w:p>
          <w:p w14:paraId="0134A399" w14:textId="77777777" w:rsidR="009C3968" w:rsidRPr="009F1472" w:rsidRDefault="009C3968" w:rsidP="00B54D66">
            <w:pPr>
              <w:rPr>
                <w:rFonts w:cs="Arial"/>
                <w:sz w:val="24"/>
              </w:rPr>
            </w:pPr>
            <w:r w:rsidRPr="009F1472">
              <w:rPr>
                <w:rFonts w:cs="Arial"/>
                <w:sz w:val="24"/>
              </w:rPr>
              <w:t>Domestic abuse is characterised by a partner (or ex-partner) in a relationship being coercive, controlling, threatening, intimidating and manipulating towards the other and it can occur in any age group</w:t>
            </w:r>
          </w:p>
          <w:p w14:paraId="5B74DDE7" w14:textId="77777777" w:rsidR="009C3968" w:rsidRPr="009F1472" w:rsidRDefault="009C3968" w:rsidP="00B54D66">
            <w:pPr>
              <w:rPr>
                <w:rFonts w:cs="Arial"/>
                <w:b/>
                <w:sz w:val="24"/>
              </w:rPr>
            </w:pPr>
            <w:r w:rsidRPr="009F1472">
              <w:rPr>
                <w:rFonts w:cs="Arial"/>
                <w:b/>
                <w:sz w:val="24"/>
              </w:rPr>
              <w:t>Witnessing domestic violence and abuse is a form of child abuse.</w:t>
            </w:r>
          </w:p>
        </w:tc>
      </w:tr>
      <w:tr w:rsidR="009C3968" w:rsidRPr="009F1472" w14:paraId="79600116" w14:textId="77777777" w:rsidTr="007041C2">
        <w:tc>
          <w:tcPr>
            <w:tcW w:w="1844" w:type="dxa"/>
          </w:tcPr>
          <w:p w14:paraId="082C307E" w14:textId="77777777" w:rsidR="009C3968" w:rsidRPr="007041C2" w:rsidRDefault="009C3968" w:rsidP="00B54D66">
            <w:pPr>
              <w:rPr>
                <w:rFonts w:cs="Arial"/>
                <w:b/>
                <w:color w:val="C00000"/>
                <w:sz w:val="24"/>
              </w:rPr>
            </w:pPr>
            <w:r w:rsidRPr="007041C2">
              <w:rPr>
                <w:rFonts w:cs="Arial"/>
                <w:b/>
                <w:color w:val="C00000"/>
                <w:sz w:val="24"/>
              </w:rPr>
              <w:t>Bullying</w:t>
            </w:r>
          </w:p>
        </w:tc>
        <w:tc>
          <w:tcPr>
            <w:tcW w:w="7172" w:type="dxa"/>
          </w:tcPr>
          <w:p w14:paraId="224CFF1B" w14:textId="77777777" w:rsidR="009C3968" w:rsidRPr="009F1472" w:rsidRDefault="009C3968" w:rsidP="00B54D66">
            <w:pPr>
              <w:rPr>
                <w:rFonts w:cs="Arial"/>
                <w:sz w:val="24"/>
              </w:rPr>
            </w:pPr>
            <w:r w:rsidRPr="009F1472">
              <w:rPr>
                <w:rFonts w:cs="Arial"/>
                <w:b/>
                <w:sz w:val="24"/>
              </w:rPr>
              <w:t>Bullying</w:t>
            </w:r>
            <w:r w:rsidRPr="009F1472">
              <w:rPr>
                <w:rFonts w:cs="Arial"/>
                <w:sz w:val="24"/>
              </w:rPr>
              <w:t xml:space="preserve"> is intentional, deliberately hurtful behaviour that singles out a specific individual or group. Bullying is repeated either because it happens multiple times or because it is carried out by multiple people at the same time and the person who is being bullied feels powerless to prevent it. </w:t>
            </w:r>
          </w:p>
          <w:p w14:paraId="7EE38486" w14:textId="77777777" w:rsidR="009C3968" w:rsidRPr="009F1472" w:rsidRDefault="009C3968" w:rsidP="00B54D66">
            <w:pPr>
              <w:rPr>
                <w:rFonts w:cs="Arial"/>
                <w:sz w:val="24"/>
              </w:rPr>
            </w:pPr>
            <w:r w:rsidRPr="009F1472">
              <w:rPr>
                <w:rFonts w:cs="Arial"/>
                <w:sz w:val="24"/>
              </w:rPr>
              <w:t>Bullying can be physical, emotional or psychological and can take place in person or remotely such as over the internet and this is known as Cyberbullying.</w:t>
            </w:r>
          </w:p>
        </w:tc>
      </w:tr>
      <w:tr w:rsidR="009C3968" w:rsidRPr="009F1472" w14:paraId="3D8CACC3" w14:textId="77777777" w:rsidTr="007041C2">
        <w:tc>
          <w:tcPr>
            <w:tcW w:w="1844" w:type="dxa"/>
          </w:tcPr>
          <w:p w14:paraId="7316A54C" w14:textId="77777777" w:rsidR="009C3968" w:rsidRPr="007041C2" w:rsidRDefault="009C3968" w:rsidP="00B54D66">
            <w:pPr>
              <w:rPr>
                <w:rFonts w:cs="Arial"/>
                <w:b/>
                <w:color w:val="C00000"/>
                <w:sz w:val="24"/>
              </w:rPr>
            </w:pPr>
            <w:r w:rsidRPr="007041C2">
              <w:rPr>
                <w:rFonts w:cs="Arial"/>
                <w:b/>
                <w:color w:val="C00000"/>
                <w:sz w:val="24"/>
              </w:rPr>
              <w:t>Harassment</w:t>
            </w:r>
          </w:p>
        </w:tc>
        <w:tc>
          <w:tcPr>
            <w:tcW w:w="7172" w:type="dxa"/>
          </w:tcPr>
          <w:p w14:paraId="46D03BA3" w14:textId="6E1A7422" w:rsidR="009C3968" w:rsidRPr="009F1472" w:rsidRDefault="009C3968" w:rsidP="00B54D66">
            <w:pPr>
              <w:rPr>
                <w:rFonts w:cs="Arial"/>
                <w:sz w:val="24"/>
              </w:rPr>
            </w:pPr>
            <w:r w:rsidRPr="009F1472">
              <w:rPr>
                <w:rFonts w:cs="Arial"/>
                <w:b/>
                <w:sz w:val="24"/>
              </w:rPr>
              <w:t>Harassment</w:t>
            </w:r>
            <w:r w:rsidRPr="009F1472">
              <w:rPr>
                <w:rFonts w:cs="Arial"/>
                <w:sz w:val="24"/>
              </w:rPr>
              <w:t xml:space="preserve"> involves violating an individual's dignity or creating an intimidating, hostile, degrading, humiliating or offensive environment for that individual. </w:t>
            </w:r>
            <w:r w:rsidR="00DF3D64" w:rsidRPr="009F1472">
              <w:rPr>
                <w:rFonts w:cs="Arial"/>
                <w:sz w:val="24"/>
              </w:rPr>
              <w:t>Ha</w:t>
            </w:r>
            <w:r w:rsidRPr="009F1472">
              <w:rPr>
                <w:rFonts w:cs="Arial"/>
                <w:sz w:val="24"/>
              </w:rPr>
              <w:t>rassment is usually linked to a protected characteristic, such as age, sex, disability, race, gender, religion or sexual orientation.</w:t>
            </w:r>
          </w:p>
        </w:tc>
      </w:tr>
      <w:tr w:rsidR="009C3968" w:rsidRPr="009F1472" w14:paraId="604C405F" w14:textId="77777777" w:rsidTr="007041C2">
        <w:tc>
          <w:tcPr>
            <w:tcW w:w="1844" w:type="dxa"/>
          </w:tcPr>
          <w:p w14:paraId="58CC98CB" w14:textId="77777777" w:rsidR="009C3968" w:rsidRPr="007041C2" w:rsidRDefault="009C3968" w:rsidP="00B54D66">
            <w:pPr>
              <w:rPr>
                <w:rFonts w:cs="Arial"/>
                <w:b/>
                <w:color w:val="C00000"/>
                <w:sz w:val="24"/>
              </w:rPr>
            </w:pPr>
            <w:r w:rsidRPr="007041C2">
              <w:rPr>
                <w:rFonts w:cs="Arial"/>
                <w:b/>
                <w:color w:val="C00000"/>
                <w:sz w:val="24"/>
              </w:rPr>
              <w:t>Online and social media</w:t>
            </w:r>
          </w:p>
        </w:tc>
        <w:tc>
          <w:tcPr>
            <w:tcW w:w="7172" w:type="dxa"/>
          </w:tcPr>
          <w:p w14:paraId="3C0E896D" w14:textId="77777777" w:rsidR="009C3968" w:rsidRPr="009F1472" w:rsidRDefault="009C3968" w:rsidP="00B54D66">
            <w:pPr>
              <w:rPr>
                <w:rFonts w:cs="Arial"/>
                <w:sz w:val="24"/>
              </w:rPr>
            </w:pPr>
            <w:r w:rsidRPr="009F1472">
              <w:rPr>
                <w:rFonts w:cs="Arial"/>
                <w:sz w:val="24"/>
              </w:rPr>
              <w:t xml:space="preserve">Online harm can come in many different forms including </w:t>
            </w:r>
            <w:r w:rsidRPr="009F1472">
              <w:rPr>
                <w:rFonts w:cs="Arial"/>
                <w:b/>
                <w:sz w:val="24"/>
              </w:rPr>
              <w:t>online sexual abuse</w:t>
            </w:r>
            <w:r w:rsidRPr="009F1472">
              <w:rPr>
                <w:rFonts w:cs="Arial"/>
                <w:sz w:val="24"/>
              </w:rPr>
              <w:t xml:space="preserve"> and </w:t>
            </w:r>
            <w:r w:rsidRPr="009F1472">
              <w:rPr>
                <w:rFonts w:cs="Arial"/>
                <w:b/>
                <w:sz w:val="24"/>
              </w:rPr>
              <w:t>grooming</w:t>
            </w:r>
            <w:r w:rsidRPr="009F1472">
              <w:rPr>
                <w:rFonts w:cs="Arial"/>
                <w:sz w:val="24"/>
              </w:rPr>
              <w:t xml:space="preserve">, </w:t>
            </w:r>
            <w:r w:rsidRPr="009F1472">
              <w:rPr>
                <w:rFonts w:cs="Arial"/>
                <w:b/>
                <w:sz w:val="24"/>
              </w:rPr>
              <w:t>emotional abuse</w:t>
            </w:r>
            <w:r w:rsidRPr="009F1472">
              <w:rPr>
                <w:rFonts w:cs="Arial"/>
                <w:sz w:val="24"/>
              </w:rPr>
              <w:t xml:space="preserve">, </w:t>
            </w:r>
            <w:r w:rsidRPr="009F1472">
              <w:rPr>
                <w:rFonts w:cs="Arial"/>
                <w:b/>
                <w:sz w:val="24"/>
              </w:rPr>
              <w:t>online bullying</w:t>
            </w:r>
            <w:r w:rsidRPr="009F1472">
              <w:rPr>
                <w:rFonts w:cs="Arial"/>
                <w:sz w:val="24"/>
              </w:rPr>
              <w:t xml:space="preserve"> and </w:t>
            </w:r>
            <w:r w:rsidRPr="009F1472">
              <w:rPr>
                <w:rFonts w:cs="Arial"/>
                <w:b/>
                <w:sz w:val="24"/>
              </w:rPr>
              <w:t>online exploitation</w:t>
            </w:r>
            <w:r w:rsidRPr="009F1472">
              <w:rPr>
                <w:rFonts w:cs="Arial"/>
                <w:sz w:val="24"/>
              </w:rPr>
              <w:t>.</w:t>
            </w:r>
          </w:p>
          <w:p w14:paraId="14BAE0BC" w14:textId="77777777" w:rsidR="009C3968" w:rsidRPr="009F1472" w:rsidRDefault="009C3968" w:rsidP="00B54D66">
            <w:pPr>
              <w:rPr>
                <w:rFonts w:cs="Arial"/>
                <w:sz w:val="24"/>
              </w:rPr>
            </w:pPr>
          </w:p>
        </w:tc>
      </w:tr>
      <w:tr w:rsidR="009C3968" w:rsidRPr="009F1472" w14:paraId="648E7E8F" w14:textId="77777777" w:rsidTr="007041C2">
        <w:tc>
          <w:tcPr>
            <w:tcW w:w="1844" w:type="dxa"/>
          </w:tcPr>
          <w:p w14:paraId="684E5F91" w14:textId="77777777" w:rsidR="009C3968" w:rsidRPr="007041C2" w:rsidRDefault="009C3968" w:rsidP="00B54D66">
            <w:pPr>
              <w:rPr>
                <w:rFonts w:cs="Arial"/>
                <w:b/>
                <w:color w:val="C00000"/>
                <w:sz w:val="24"/>
              </w:rPr>
            </w:pPr>
            <w:r w:rsidRPr="007041C2">
              <w:rPr>
                <w:rFonts w:cs="Arial"/>
                <w:b/>
                <w:color w:val="C00000"/>
                <w:sz w:val="24"/>
              </w:rPr>
              <w:t>Self-harm</w:t>
            </w:r>
          </w:p>
        </w:tc>
        <w:tc>
          <w:tcPr>
            <w:tcW w:w="7172" w:type="dxa"/>
          </w:tcPr>
          <w:p w14:paraId="21B51C76" w14:textId="77777777" w:rsidR="009C3968" w:rsidRPr="009F1472" w:rsidRDefault="009C3968" w:rsidP="00B54D66">
            <w:pPr>
              <w:rPr>
                <w:rFonts w:cs="Arial"/>
                <w:sz w:val="24"/>
              </w:rPr>
            </w:pPr>
            <w:r w:rsidRPr="009F1472">
              <w:rPr>
                <w:rFonts w:cs="Arial"/>
                <w:b/>
                <w:sz w:val="24"/>
              </w:rPr>
              <w:t>Self-harm</w:t>
            </w:r>
            <w:r w:rsidRPr="009F1472">
              <w:rPr>
                <w:rFonts w:cs="Arial"/>
                <w:sz w:val="24"/>
              </w:rPr>
              <w:t xml:space="preserve"> is any behaviour by an individual that is deliberately intended to inflict pain or cause injury such as cutting, burning, biting or hair pulling. It can also come in the form of excessive risk taking, such as experimentation with drugs, excessive alcohol consumption and deliberate exposure to the possibility of catching sexually transmitted infections. Those who self-harm often </w:t>
            </w:r>
            <w:proofErr w:type="gramStart"/>
            <w:r w:rsidRPr="009F1472">
              <w:rPr>
                <w:rFonts w:cs="Arial"/>
                <w:sz w:val="24"/>
              </w:rPr>
              <w:t>do</w:t>
            </w:r>
            <w:proofErr w:type="gramEnd"/>
            <w:r w:rsidRPr="009F1472">
              <w:rPr>
                <w:rFonts w:cs="Arial"/>
                <w:sz w:val="24"/>
              </w:rPr>
              <w:t xml:space="preserve"> so as a way of coping and may find it difficult to express themselves or put important thoughts into words. They may find it hard to deal with emotional thoughts or feelings in a positive way, they may be trying to come with a traumatic experience or want </w:t>
            </w:r>
            <w:proofErr w:type="gramStart"/>
            <w:r w:rsidRPr="009F1472">
              <w:rPr>
                <w:rFonts w:cs="Arial"/>
                <w:sz w:val="24"/>
              </w:rPr>
              <w:t>punish</w:t>
            </w:r>
            <w:proofErr w:type="gramEnd"/>
            <w:r w:rsidRPr="009F1472">
              <w:rPr>
                <w:rFonts w:cs="Arial"/>
                <w:sz w:val="24"/>
              </w:rPr>
              <w:t xml:space="preserve"> themselves for being worthless or ‘bad’.</w:t>
            </w:r>
          </w:p>
          <w:p w14:paraId="3C11AC17" w14:textId="77777777" w:rsidR="009C3968" w:rsidRPr="009F1472" w:rsidRDefault="009C3968" w:rsidP="00B54D66">
            <w:pPr>
              <w:rPr>
                <w:rFonts w:cs="Arial"/>
                <w:sz w:val="24"/>
              </w:rPr>
            </w:pPr>
            <w:r w:rsidRPr="009F1472">
              <w:rPr>
                <w:rFonts w:cs="Arial"/>
                <w:b/>
                <w:sz w:val="24"/>
              </w:rPr>
              <w:t>Drugs, Alcohol and Substance abuse</w:t>
            </w:r>
            <w:r w:rsidRPr="009F1472">
              <w:rPr>
                <w:rFonts w:cs="Arial"/>
                <w:sz w:val="24"/>
              </w:rPr>
              <w:t xml:space="preserve"> is another form of self-harm. </w:t>
            </w:r>
          </w:p>
          <w:p w14:paraId="0D03C44D" w14:textId="77777777" w:rsidR="009C3968" w:rsidRPr="009F1472" w:rsidRDefault="009C3968" w:rsidP="00B54D66">
            <w:pPr>
              <w:rPr>
                <w:rFonts w:cs="Arial"/>
                <w:sz w:val="24"/>
              </w:rPr>
            </w:pPr>
          </w:p>
        </w:tc>
      </w:tr>
      <w:tr w:rsidR="009C3968" w:rsidRPr="009F1472" w14:paraId="71D7E781" w14:textId="77777777" w:rsidTr="007041C2">
        <w:tc>
          <w:tcPr>
            <w:tcW w:w="1844" w:type="dxa"/>
          </w:tcPr>
          <w:p w14:paraId="40176C29" w14:textId="77777777" w:rsidR="009C3968" w:rsidRPr="007041C2" w:rsidRDefault="009C3968" w:rsidP="00B54D66">
            <w:pPr>
              <w:rPr>
                <w:rFonts w:cs="Arial"/>
                <w:b/>
                <w:color w:val="C00000"/>
                <w:sz w:val="24"/>
              </w:rPr>
            </w:pPr>
            <w:r w:rsidRPr="007041C2">
              <w:rPr>
                <w:rFonts w:cs="Arial"/>
                <w:b/>
                <w:color w:val="C00000"/>
                <w:sz w:val="24"/>
              </w:rPr>
              <w:lastRenderedPageBreak/>
              <w:t>Smacking and physical punishment</w:t>
            </w:r>
          </w:p>
        </w:tc>
        <w:tc>
          <w:tcPr>
            <w:tcW w:w="7172" w:type="dxa"/>
          </w:tcPr>
          <w:p w14:paraId="518C7FF4" w14:textId="28191C79" w:rsidR="001706B2" w:rsidRPr="001706B2" w:rsidRDefault="001706B2" w:rsidP="00C00B7C">
            <w:pPr>
              <w:shd w:val="clear" w:color="auto" w:fill="FFFFFF"/>
              <w:spacing w:after="240"/>
              <w:rPr>
                <w:rFonts w:eastAsia="Times New Roman" w:cs="Arial"/>
                <w:color w:val="333333"/>
                <w:sz w:val="24"/>
                <w:szCs w:val="24"/>
                <w:lang w:eastAsia="en-GB"/>
              </w:rPr>
            </w:pPr>
            <w:r w:rsidRPr="001706B2">
              <w:rPr>
                <w:rFonts w:eastAsia="Times New Roman" w:cs="Arial"/>
                <w:color w:val="333333"/>
                <w:sz w:val="24"/>
                <w:szCs w:val="24"/>
                <w:lang w:eastAsia="en-GB"/>
              </w:rPr>
              <w:t xml:space="preserve">Physical punishment or physical discipline can take many forms. It includes but is not limited </w:t>
            </w:r>
            <w:proofErr w:type="gramStart"/>
            <w:r w:rsidRPr="001706B2">
              <w:rPr>
                <w:rFonts w:eastAsia="Times New Roman" w:cs="Arial"/>
                <w:color w:val="333333"/>
                <w:sz w:val="24"/>
                <w:szCs w:val="24"/>
                <w:lang w:eastAsia="en-GB"/>
              </w:rPr>
              <w:t>to:</w:t>
            </w:r>
            <w:proofErr w:type="gramEnd"/>
            <w:r w:rsidR="00C00B7C">
              <w:rPr>
                <w:rFonts w:eastAsia="Times New Roman" w:cs="Arial"/>
                <w:color w:val="333333"/>
                <w:sz w:val="24"/>
                <w:szCs w:val="24"/>
                <w:lang w:eastAsia="en-GB"/>
              </w:rPr>
              <w:t xml:space="preserve"> </w:t>
            </w:r>
            <w:r w:rsidRPr="001706B2">
              <w:rPr>
                <w:rFonts w:eastAsia="Times New Roman" w:cs="Arial"/>
                <w:color w:val="333333"/>
                <w:sz w:val="24"/>
                <w:szCs w:val="24"/>
                <w:lang w:eastAsia="en-GB"/>
              </w:rPr>
              <w:t>smacking</w:t>
            </w:r>
            <w:r w:rsidR="00C00B7C">
              <w:rPr>
                <w:rFonts w:eastAsia="Times New Roman" w:cs="Arial"/>
                <w:color w:val="333333"/>
                <w:sz w:val="24"/>
                <w:szCs w:val="24"/>
                <w:lang w:eastAsia="en-GB"/>
              </w:rPr>
              <w:t xml:space="preserve">, </w:t>
            </w:r>
            <w:r w:rsidRPr="001706B2">
              <w:rPr>
                <w:rFonts w:eastAsia="Times New Roman" w:cs="Arial"/>
                <w:color w:val="333333"/>
                <w:sz w:val="24"/>
                <w:szCs w:val="24"/>
                <w:lang w:eastAsia="en-GB"/>
              </w:rPr>
              <w:t>skelping</w:t>
            </w:r>
            <w:r w:rsidR="00C00B7C">
              <w:rPr>
                <w:rFonts w:eastAsia="Times New Roman" w:cs="Arial"/>
                <w:color w:val="333333"/>
                <w:sz w:val="24"/>
                <w:szCs w:val="24"/>
                <w:lang w:eastAsia="en-GB"/>
              </w:rPr>
              <w:t xml:space="preserve">, </w:t>
            </w:r>
            <w:r w:rsidRPr="001706B2">
              <w:rPr>
                <w:rFonts w:eastAsia="Times New Roman" w:cs="Arial"/>
                <w:color w:val="333333"/>
                <w:sz w:val="24"/>
                <w:szCs w:val="24"/>
                <w:lang w:eastAsia="en-GB"/>
              </w:rPr>
              <w:t>spanking</w:t>
            </w:r>
            <w:r w:rsidR="00C00B7C">
              <w:rPr>
                <w:rFonts w:eastAsia="Times New Roman" w:cs="Arial"/>
                <w:color w:val="333333"/>
                <w:sz w:val="24"/>
                <w:szCs w:val="24"/>
                <w:lang w:eastAsia="en-GB"/>
              </w:rPr>
              <w:t xml:space="preserve">, </w:t>
            </w:r>
            <w:r w:rsidRPr="001706B2">
              <w:rPr>
                <w:rFonts w:eastAsia="Times New Roman" w:cs="Arial"/>
                <w:color w:val="333333"/>
                <w:sz w:val="24"/>
                <w:szCs w:val="24"/>
                <w:lang w:eastAsia="en-GB"/>
              </w:rPr>
              <w:t>slapping</w:t>
            </w:r>
            <w:r w:rsidR="00C00B7C">
              <w:rPr>
                <w:rFonts w:eastAsia="Times New Roman" w:cs="Arial"/>
                <w:color w:val="333333"/>
                <w:sz w:val="24"/>
                <w:szCs w:val="24"/>
                <w:lang w:eastAsia="en-GB"/>
              </w:rPr>
              <w:t xml:space="preserve">. </w:t>
            </w:r>
          </w:p>
          <w:p w14:paraId="1615A0E4" w14:textId="19F1728D" w:rsidR="001706B2" w:rsidRDefault="00B701F3" w:rsidP="001706B2">
            <w:pPr>
              <w:shd w:val="clear" w:color="auto" w:fill="FFFFFF"/>
              <w:spacing w:after="240"/>
              <w:rPr>
                <w:rFonts w:eastAsia="Times New Roman" w:cs="Arial"/>
                <w:color w:val="333333"/>
                <w:sz w:val="24"/>
                <w:szCs w:val="24"/>
                <w:lang w:eastAsia="en-GB"/>
              </w:rPr>
            </w:pPr>
            <w:r>
              <w:rPr>
                <w:rFonts w:cs="Arial"/>
                <w:b/>
                <w:bCs/>
                <w:sz w:val="24"/>
              </w:rPr>
              <w:t xml:space="preserve">Scotland &amp; Wales: </w:t>
            </w:r>
            <w:r w:rsidRPr="00B701F3">
              <w:rPr>
                <w:rFonts w:cs="Arial"/>
                <w:sz w:val="24"/>
              </w:rPr>
              <w:t xml:space="preserve">Physical punishment of any kind is illegal. </w:t>
            </w:r>
            <w:r w:rsidR="001706B2" w:rsidRPr="001706B2">
              <w:rPr>
                <w:rFonts w:eastAsia="Times New Roman" w:cs="Arial"/>
                <w:color w:val="333333"/>
                <w:sz w:val="24"/>
                <w:szCs w:val="24"/>
                <w:lang w:eastAsia="en-GB"/>
              </w:rPr>
              <w:t>If a parent or carer uses physical punishment or physical discipline on their child, they can be charged with assault.</w:t>
            </w:r>
          </w:p>
          <w:p w14:paraId="5FD65CAC" w14:textId="6977C0B8" w:rsidR="00B701F3" w:rsidRDefault="00B701F3" w:rsidP="00B701F3">
            <w:pPr>
              <w:rPr>
                <w:rFonts w:cs="Arial"/>
                <w:sz w:val="24"/>
              </w:rPr>
            </w:pPr>
            <w:r>
              <w:rPr>
                <w:rFonts w:eastAsia="Times New Roman" w:cs="Arial"/>
                <w:b/>
                <w:bCs/>
                <w:color w:val="333333"/>
                <w:sz w:val="24"/>
                <w:szCs w:val="24"/>
                <w:lang w:eastAsia="en-GB"/>
              </w:rPr>
              <w:t>England &amp; Northern Ireland:</w:t>
            </w:r>
            <w:r w:rsidRPr="009F1472">
              <w:rPr>
                <w:rFonts w:cs="Arial"/>
                <w:sz w:val="24"/>
              </w:rPr>
              <w:t xml:space="preserve"> It is unlawful for a parent or carer to smack a child except where this amounts to ‘reasonable punishment’. The term ‘reasonable’ is not further defined in law making it something of a grey area. There are, however, strict guidelines about the severity of punishment that can be considered reasonable and where a physical punishment results in wounding, actual bodily harm, or grievous bodily this </w:t>
            </w:r>
            <w:proofErr w:type="gramStart"/>
            <w:r w:rsidRPr="009F1472">
              <w:rPr>
                <w:rFonts w:cs="Arial"/>
                <w:sz w:val="24"/>
              </w:rPr>
              <w:t>is considered to be</w:t>
            </w:r>
            <w:proofErr w:type="gramEnd"/>
            <w:r w:rsidRPr="009F1472">
              <w:rPr>
                <w:rFonts w:cs="Arial"/>
                <w:sz w:val="24"/>
              </w:rPr>
              <w:t xml:space="preserve"> physical abuse. It is never legal for a professional or other person providing </w:t>
            </w:r>
            <w:proofErr w:type="gramStart"/>
            <w:r w:rsidRPr="009F1472">
              <w:rPr>
                <w:rFonts w:cs="Arial"/>
                <w:sz w:val="24"/>
              </w:rPr>
              <w:t>child care</w:t>
            </w:r>
            <w:proofErr w:type="gramEnd"/>
            <w:r w:rsidRPr="009F1472">
              <w:rPr>
                <w:rFonts w:cs="Arial"/>
                <w:sz w:val="24"/>
              </w:rPr>
              <w:t xml:space="preserve"> to smack or physically punish them.</w:t>
            </w:r>
          </w:p>
          <w:p w14:paraId="2D2CC218" w14:textId="766984C5" w:rsidR="00B701F3" w:rsidRPr="001706B2" w:rsidRDefault="00B701F3" w:rsidP="001706B2">
            <w:pPr>
              <w:shd w:val="clear" w:color="auto" w:fill="FFFFFF"/>
              <w:spacing w:after="240"/>
              <w:rPr>
                <w:rFonts w:eastAsia="Times New Roman" w:cs="Arial"/>
                <w:b/>
                <w:bCs/>
                <w:color w:val="333333"/>
                <w:sz w:val="24"/>
                <w:szCs w:val="24"/>
                <w:lang w:eastAsia="en-GB"/>
              </w:rPr>
            </w:pPr>
          </w:p>
          <w:p w14:paraId="18402BD5" w14:textId="742C8619" w:rsidR="001706B2" w:rsidRPr="00B701F3" w:rsidRDefault="00CE3BAB" w:rsidP="00B54D66">
            <w:pPr>
              <w:rPr>
                <w:rFonts w:cs="Arial"/>
                <w:sz w:val="24"/>
              </w:rPr>
            </w:pPr>
            <w:hyperlink r:id="rId14" w:history="1">
              <w:r w:rsidR="00B701F3" w:rsidRPr="00B701F3">
                <w:rPr>
                  <w:rStyle w:val="Hyperlink"/>
                  <w:rFonts w:cs="Arial"/>
                  <w:sz w:val="24"/>
                </w:rPr>
                <w:t>More info here</w:t>
              </w:r>
            </w:hyperlink>
            <w:r w:rsidR="00B701F3" w:rsidRPr="00B701F3">
              <w:rPr>
                <w:rFonts w:cs="Arial"/>
                <w:sz w:val="24"/>
              </w:rPr>
              <w:t xml:space="preserve">: </w:t>
            </w:r>
            <w:hyperlink r:id="rId15" w:history="1">
              <w:r w:rsidR="00B701F3" w:rsidRPr="00B701F3">
                <w:rPr>
                  <w:rStyle w:val="Hyperlink"/>
                  <w:rFonts w:cs="Arial"/>
                  <w:sz w:val="24"/>
                </w:rPr>
                <w:t>https://www.madeformums.com/school-and-family/smacking-children-what-are-the-laws-across-the-uk/</w:t>
              </w:r>
            </w:hyperlink>
            <w:r w:rsidR="00B701F3" w:rsidRPr="00B701F3">
              <w:rPr>
                <w:rFonts w:cs="Arial"/>
                <w:sz w:val="24"/>
              </w:rPr>
              <w:t xml:space="preserve"> </w:t>
            </w:r>
          </w:p>
          <w:p w14:paraId="5D9D2D18" w14:textId="2500AFC3" w:rsidR="001706B2" w:rsidRPr="009F1472" w:rsidRDefault="001706B2" w:rsidP="00B54D66">
            <w:pPr>
              <w:rPr>
                <w:rFonts w:cs="Arial"/>
                <w:sz w:val="24"/>
              </w:rPr>
            </w:pPr>
          </w:p>
        </w:tc>
      </w:tr>
      <w:tr w:rsidR="009C3968" w:rsidRPr="009F1472" w14:paraId="609F0EDD" w14:textId="77777777" w:rsidTr="00586F3B">
        <w:trPr>
          <w:trHeight w:val="5341"/>
        </w:trPr>
        <w:tc>
          <w:tcPr>
            <w:tcW w:w="1844" w:type="dxa"/>
          </w:tcPr>
          <w:p w14:paraId="1C6854FA" w14:textId="77777777" w:rsidR="009C3968" w:rsidRPr="009F1472" w:rsidRDefault="009C3968" w:rsidP="00B54D66">
            <w:pPr>
              <w:rPr>
                <w:rFonts w:cs="Arial"/>
                <w:b/>
                <w:color w:val="CC0066"/>
                <w:sz w:val="24"/>
              </w:rPr>
            </w:pPr>
            <w:r w:rsidRPr="007041C2">
              <w:rPr>
                <w:rFonts w:cs="Arial"/>
                <w:b/>
                <w:color w:val="C00000"/>
                <w:sz w:val="24"/>
              </w:rPr>
              <w:t>Radicalisation</w:t>
            </w:r>
          </w:p>
        </w:tc>
        <w:tc>
          <w:tcPr>
            <w:tcW w:w="7172" w:type="dxa"/>
          </w:tcPr>
          <w:p w14:paraId="6990B0FE" w14:textId="77777777" w:rsidR="009C3968" w:rsidRPr="009F1472" w:rsidRDefault="009C3968" w:rsidP="00B54D66">
            <w:pPr>
              <w:rPr>
                <w:rFonts w:cs="Arial"/>
                <w:sz w:val="24"/>
              </w:rPr>
            </w:pPr>
            <w:r w:rsidRPr="009F1472">
              <w:rPr>
                <w:rFonts w:cs="Arial"/>
                <w:b/>
                <w:sz w:val="24"/>
              </w:rPr>
              <w:t>Radicalisation</w:t>
            </w:r>
            <w:r w:rsidRPr="009F1472">
              <w:rPr>
                <w:rFonts w:cs="Arial"/>
                <w:sz w:val="24"/>
              </w:rPr>
              <w:t xml:space="preserve"> refers to the process by which a person comes to support terrorism and forms of extremism leading to terrorism.</w:t>
            </w:r>
          </w:p>
          <w:p w14:paraId="6EE2E69F" w14:textId="77777777" w:rsidR="009C3968" w:rsidRPr="009F1472" w:rsidRDefault="009C3968" w:rsidP="00B54D66">
            <w:pPr>
              <w:rPr>
                <w:rFonts w:cs="Arial"/>
                <w:sz w:val="24"/>
              </w:rPr>
            </w:pPr>
          </w:p>
          <w:p w14:paraId="11B6669D" w14:textId="77777777" w:rsidR="009C3968" w:rsidRPr="009F1472" w:rsidRDefault="009C3968" w:rsidP="00B54D66">
            <w:pPr>
              <w:rPr>
                <w:rFonts w:cs="Arial"/>
                <w:sz w:val="24"/>
              </w:rPr>
            </w:pPr>
            <w:r w:rsidRPr="009F1472">
              <w:rPr>
                <w:rFonts w:cs="Arial"/>
                <w:b/>
                <w:sz w:val="24"/>
              </w:rPr>
              <w:t xml:space="preserve">Extremism </w:t>
            </w:r>
            <w:r w:rsidRPr="009F1472">
              <w:rPr>
                <w:rFonts w:cs="Arial"/>
                <w:sz w:val="24"/>
              </w:rPr>
              <w:t>is defined by the Crown Prosecution Service as:</w:t>
            </w:r>
          </w:p>
          <w:p w14:paraId="01C39A15" w14:textId="77777777" w:rsidR="007F294B" w:rsidRPr="009F1472" w:rsidRDefault="009C3968" w:rsidP="001431BE">
            <w:pPr>
              <w:rPr>
                <w:rFonts w:cs="Arial"/>
                <w:sz w:val="24"/>
              </w:rPr>
            </w:pPr>
            <w:r w:rsidRPr="009F1472">
              <w:rPr>
                <w:rFonts w:cs="Arial"/>
                <w:sz w:val="24"/>
              </w:rPr>
              <w:t>The demonstration of unacceptable behaviour by using any means or medium to express views which:</w:t>
            </w:r>
          </w:p>
          <w:p w14:paraId="65A448BD" w14:textId="31436698" w:rsidR="001431BE" w:rsidRPr="009F1472" w:rsidRDefault="009C3968" w:rsidP="001B5C69">
            <w:pPr>
              <w:pStyle w:val="ListParagraph"/>
              <w:numPr>
                <w:ilvl w:val="0"/>
                <w:numId w:val="8"/>
              </w:numPr>
              <w:rPr>
                <w:rFonts w:cs="Arial"/>
                <w:sz w:val="24"/>
              </w:rPr>
            </w:pPr>
            <w:r w:rsidRPr="009F1472">
              <w:rPr>
                <w:rFonts w:cs="Arial"/>
                <w:sz w:val="24"/>
              </w:rPr>
              <w:t xml:space="preserve">Encourage, justify or glorify terrorist violence in furtherance of particular </w:t>
            </w:r>
            <w:proofErr w:type="gramStart"/>
            <w:r w:rsidRPr="009F1472">
              <w:rPr>
                <w:rFonts w:cs="Arial"/>
                <w:sz w:val="24"/>
              </w:rPr>
              <w:t>beliefs;</w:t>
            </w:r>
            <w:proofErr w:type="gramEnd"/>
          </w:p>
          <w:p w14:paraId="7DF5A869" w14:textId="3C53605B" w:rsidR="001431BE" w:rsidRPr="009F1472" w:rsidRDefault="009C3968" w:rsidP="001B5C69">
            <w:pPr>
              <w:pStyle w:val="ListParagraph"/>
              <w:numPr>
                <w:ilvl w:val="0"/>
                <w:numId w:val="7"/>
              </w:numPr>
              <w:rPr>
                <w:rFonts w:cs="Arial"/>
                <w:sz w:val="24"/>
              </w:rPr>
            </w:pPr>
            <w:r w:rsidRPr="009F1472">
              <w:rPr>
                <w:rFonts w:cs="Arial"/>
                <w:sz w:val="24"/>
              </w:rPr>
              <w:t>Seek to provoke others to terrorist acts</w:t>
            </w:r>
          </w:p>
          <w:p w14:paraId="18CB8AB6" w14:textId="2052DE53" w:rsidR="007F294B" w:rsidRPr="009F1472" w:rsidRDefault="009C3968" w:rsidP="001B5C69">
            <w:pPr>
              <w:pStyle w:val="ListParagraph"/>
              <w:numPr>
                <w:ilvl w:val="0"/>
                <w:numId w:val="7"/>
              </w:numPr>
              <w:rPr>
                <w:rFonts w:cs="Arial"/>
                <w:sz w:val="24"/>
              </w:rPr>
            </w:pPr>
            <w:r w:rsidRPr="009F1472">
              <w:rPr>
                <w:rFonts w:cs="Arial"/>
                <w:sz w:val="24"/>
              </w:rPr>
              <w:t>Encourage serious criminal activity or seek to provoke others to serious criminal acts; or</w:t>
            </w:r>
          </w:p>
          <w:p w14:paraId="0F6D163F" w14:textId="65D43393" w:rsidR="009C3968" w:rsidRPr="009F1472" w:rsidRDefault="009C3968" w:rsidP="001B5C69">
            <w:pPr>
              <w:pStyle w:val="ListParagraph"/>
              <w:numPr>
                <w:ilvl w:val="0"/>
                <w:numId w:val="7"/>
              </w:numPr>
              <w:rPr>
                <w:rFonts w:cs="Arial"/>
                <w:sz w:val="24"/>
              </w:rPr>
            </w:pPr>
            <w:r w:rsidRPr="009F1472">
              <w:rPr>
                <w:rFonts w:cs="Arial"/>
                <w:sz w:val="24"/>
              </w:rPr>
              <w:t>Foster hatred which might lead to inter-community violence in the UK.</w:t>
            </w:r>
          </w:p>
          <w:p w14:paraId="4984F0ED" w14:textId="3D5D1DB7" w:rsidR="009C3968" w:rsidRPr="009F1472" w:rsidRDefault="007F294B" w:rsidP="00B54D66">
            <w:pPr>
              <w:rPr>
                <w:rFonts w:cs="Arial"/>
                <w:sz w:val="24"/>
              </w:rPr>
            </w:pPr>
            <w:r w:rsidRPr="009F1472">
              <w:rPr>
                <w:rFonts w:cs="Arial"/>
                <w:sz w:val="24"/>
              </w:rPr>
              <w:t>T</w:t>
            </w:r>
            <w:r w:rsidR="009C3968" w:rsidRPr="009F1472">
              <w:rPr>
                <w:rFonts w:cs="Arial"/>
                <w:sz w:val="24"/>
              </w:rPr>
              <w:t xml:space="preserve">hose who may perhaps </w:t>
            </w:r>
            <w:r w:rsidRPr="009F1472">
              <w:rPr>
                <w:rFonts w:cs="Arial"/>
                <w:sz w:val="24"/>
              </w:rPr>
              <w:t>be most vulnerable</w:t>
            </w:r>
            <w:r w:rsidR="009C3968" w:rsidRPr="009F1472">
              <w:rPr>
                <w:rFonts w:cs="Arial"/>
                <w:sz w:val="24"/>
              </w:rPr>
              <w:t xml:space="preserve"> are those individuals who are isolated, feel disenchanted by the world around them, have been let down or betrayed by people they trusted. </w:t>
            </w:r>
          </w:p>
          <w:p w14:paraId="2B7C772F" w14:textId="77777777" w:rsidR="009C3968" w:rsidRDefault="009C3968" w:rsidP="007F294B">
            <w:pPr>
              <w:rPr>
                <w:rFonts w:cs="Arial"/>
                <w:sz w:val="24"/>
              </w:rPr>
            </w:pPr>
            <w:r w:rsidRPr="009F1472">
              <w:rPr>
                <w:rFonts w:cs="Arial"/>
                <w:sz w:val="24"/>
              </w:rPr>
              <w:t xml:space="preserve">Those who radicalise will exploit these vulnerabilities and often try to create a feeling of belonging, </w:t>
            </w:r>
            <w:proofErr w:type="gramStart"/>
            <w:r w:rsidRPr="009F1472">
              <w:rPr>
                <w:rFonts w:cs="Arial"/>
                <w:sz w:val="24"/>
              </w:rPr>
              <w:t>security</w:t>
            </w:r>
            <w:proofErr w:type="gramEnd"/>
            <w:r w:rsidRPr="009F1472">
              <w:rPr>
                <w:rFonts w:cs="Arial"/>
                <w:sz w:val="24"/>
              </w:rPr>
              <w:t xml:space="preserve"> and protection that the vulnerable individual is otherwise lacking.</w:t>
            </w:r>
          </w:p>
          <w:p w14:paraId="7A3BBBC3" w14:textId="0B573442" w:rsidR="00586F3B" w:rsidRPr="009F1472" w:rsidRDefault="00586F3B" w:rsidP="007F294B">
            <w:pPr>
              <w:rPr>
                <w:rFonts w:cs="Arial"/>
                <w:sz w:val="24"/>
              </w:rPr>
            </w:pPr>
          </w:p>
        </w:tc>
      </w:tr>
    </w:tbl>
    <w:p w14:paraId="2337790E" w14:textId="2E1D7D47" w:rsidR="00A81BB6" w:rsidRPr="009F1472" w:rsidRDefault="00A81BB6" w:rsidP="001431BE">
      <w:pPr>
        <w:pStyle w:val="Heading1"/>
        <w:rPr>
          <w:rFonts w:cs="Arial"/>
          <w:sz w:val="36"/>
        </w:rPr>
      </w:pPr>
    </w:p>
    <w:p w14:paraId="77D96438" w14:textId="522539B8" w:rsidR="0099331D" w:rsidRPr="009F1472" w:rsidRDefault="007041C2" w:rsidP="001431BE">
      <w:pPr>
        <w:pStyle w:val="Heading1"/>
        <w:rPr>
          <w:rFonts w:cs="Arial"/>
          <w:sz w:val="36"/>
        </w:rPr>
      </w:pPr>
      <w:bookmarkStart w:id="57" w:name="_Toc13058337"/>
      <w:r>
        <w:rPr>
          <w:rFonts w:cs="Arial"/>
          <w:sz w:val="36"/>
        </w:rPr>
        <w:t>Ap</w:t>
      </w:r>
      <w:r w:rsidR="0099331D" w:rsidRPr="009F1472">
        <w:rPr>
          <w:rFonts w:cs="Arial"/>
          <w:sz w:val="36"/>
        </w:rPr>
        <w:t>pendix Two: How to listen and behave if you receive a safeguarding concern.</w:t>
      </w:r>
      <w:bookmarkEnd w:id="57"/>
    </w:p>
    <w:p w14:paraId="69E6B459" w14:textId="0E28011F" w:rsidR="0099331D" w:rsidRPr="009F1472" w:rsidRDefault="0099331D" w:rsidP="0099331D">
      <w:pPr>
        <w:spacing w:after="120" w:line="240" w:lineRule="auto"/>
        <w:rPr>
          <w:rFonts w:cs="Arial"/>
          <w:sz w:val="24"/>
        </w:rPr>
      </w:pPr>
      <w:r w:rsidRPr="009F1472">
        <w:rPr>
          <w:rFonts w:cs="Arial"/>
          <w:sz w:val="24"/>
        </w:rPr>
        <w:t>Sometimes, people will share their worries or experiences of abuse with you and it is essential that you listen to them and their voice is heard and taken seriously.</w:t>
      </w:r>
      <w:r w:rsidR="009C3968" w:rsidRPr="009F1472">
        <w:rPr>
          <w:rFonts w:cs="Arial"/>
          <w:sz w:val="24"/>
        </w:rPr>
        <w:t xml:space="preserve"> </w:t>
      </w:r>
    </w:p>
    <w:p w14:paraId="52A1ABD9" w14:textId="77777777" w:rsidR="0099331D" w:rsidRPr="009F1472" w:rsidRDefault="0099331D" w:rsidP="0099331D">
      <w:pPr>
        <w:spacing w:after="120" w:line="240" w:lineRule="auto"/>
        <w:rPr>
          <w:rFonts w:cs="Arial"/>
          <w:sz w:val="24"/>
        </w:rPr>
      </w:pPr>
      <w:r w:rsidRPr="009F1472">
        <w:rPr>
          <w:rFonts w:cs="Arial"/>
          <w:sz w:val="24"/>
        </w:rPr>
        <w:t xml:space="preserve">Here’s what you should do to support this: </w:t>
      </w:r>
    </w:p>
    <w:p w14:paraId="1F4A84CB" w14:textId="5A011A81" w:rsidR="0099331D" w:rsidRPr="009F1472" w:rsidRDefault="0099331D" w:rsidP="001B5C69">
      <w:pPr>
        <w:numPr>
          <w:ilvl w:val="0"/>
          <w:numId w:val="5"/>
        </w:numPr>
        <w:spacing w:after="120" w:line="240" w:lineRule="auto"/>
        <w:rPr>
          <w:rFonts w:cs="Arial"/>
          <w:sz w:val="24"/>
        </w:rPr>
      </w:pPr>
      <w:r w:rsidRPr="009F1472">
        <w:rPr>
          <w:rFonts w:cs="Arial"/>
          <w:b/>
          <w:sz w:val="24"/>
        </w:rPr>
        <w:t>Listen carefully and compassionately</w:t>
      </w:r>
      <w:r w:rsidRPr="009F1472">
        <w:rPr>
          <w:rFonts w:cs="Arial"/>
          <w:sz w:val="24"/>
        </w:rPr>
        <w:t xml:space="preserve"> to what is being said.</w:t>
      </w:r>
    </w:p>
    <w:p w14:paraId="7762ACFD" w14:textId="650FCEB7" w:rsidR="002C1C3D" w:rsidRPr="009F1472" w:rsidRDefault="002C1C3D" w:rsidP="001B5C69">
      <w:pPr>
        <w:numPr>
          <w:ilvl w:val="0"/>
          <w:numId w:val="5"/>
        </w:numPr>
        <w:spacing w:after="120" w:line="240" w:lineRule="auto"/>
        <w:rPr>
          <w:rFonts w:cs="Arial"/>
          <w:sz w:val="24"/>
        </w:rPr>
      </w:pPr>
      <w:r w:rsidRPr="009F1472">
        <w:rPr>
          <w:rFonts w:cs="Arial"/>
          <w:b/>
          <w:sz w:val="24"/>
        </w:rPr>
        <w:t>Reassure the person</w:t>
      </w:r>
      <w:r w:rsidRPr="009F1472">
        <w:rPr>
          <w:rFonts w:cs="Arial"/>
          <w:sz w:val="24"/>
        </w:rPr>
        <w:t xml:space="preserve"> that they’ve done the right thing in telling you. </w:t>
      </w:r>
    </w:p>
    <w:p w14:paraId="2A7A3D24" w14:textId="793136CB" w:rsidR="00245DB6" w:rsidRPr="009F1472" w:rsidRDefault="00245DB6" w:rsidP="001B5C69">
      <w:pPr>
        <w:numPr>
          <w:ilvl w:val="0"/>
          <w:numId w:val="5"/>
        </w:numPr>
        <w:spacing w:after="120" w:line="240" w:lineRule="auto"/>
        <w:rPr>
          <w:rFonts w:cs="Arial"/>
          <w:sz w:val="24"/>
        </w:rPr>
      </w:pPr>
      <w:r w:rsidRPr="009F1472">
        <w:rPr>
          <w:rFonts w:cs="Arial"/>
          <w:b/>
          <w:sz w:val="24"/>
        </w:rPr>
        <w:t>Do not show shock or distress.</w:t>
      </w:r>
      <w:r w:rsidRPr="009F1472">
        <w:rPr>
          <w:rFonts w:cs="Arial"/>
          <w:sz w:val="24"/>
        </w:rPr>
        <w:t xml:space="preserve"> Try to stay calm.</w:t>
      </w:r>
    </w:p>
    <w:p w14:paraId="08D514E0" w14:textId="77777777" w:rsidR="0099331D" w:rsidRPr="009F1472" w:rsidRDefault="0099331D" w:rsidP="001B5C69">
      <w:pPr>
        <w:numPr>
          <w:ilvl w:val="0"/>
          <w:numId w:val="5"/>
        </w:numPr>
        <w:spacing w:after="120" w:line="240" w:lineRule="auto"/>
        <w:rPr>
          <w:rFonts w:cs="Arial"/>
          <w:sz w:val="24"/>
        </w:rPr>
      </w:pPr>
      <w:r w:rsidRPr="009F1472">
        <w:rPr>
          <w:rFonts w:cs="Arial"/>
          <w:b/>
          <w:sz w:val="24"/>
        </w:rPr>
        <w:t>Don’t make promises</w:t>
      </w:r>
      <w:r w:rsidRPr="009F1472">
        <w:rPr>
          <w:rFonts w:cs="Arial"/>
          <w:sz w:val="24"/>
        </w:rPr>
        <w:t>, particularly about confidentiality or outcomes.</w:t>
      </w:r>
    </w:p>
    <w:p w14:paraId="718E8088" w14:textId="77777777" w:rsidR="0099331D" w:rsidRPr="009F1472" w:rsidRDefault="0099331D" w:rsidP="001B5C69">
      <w:pPr>
        <w:numPr>
          <w:ilvl w:val="0"/>
          <w:numId w:val="5"/>
        </w:numPr>
        <w:spacing w:after="120" w:line="240" w:lineRule="auto"/>
        <w:rPr>
          <w:rFonts w:cs="Arial"/>
          <w:sz w:val="24"/>
        </w:rPr>
      </w:pPr>
      <w:r w:rsidRPr="009F1472">
        <w:rPr>
          <w:rFonts w:cs="Arial"/>
          <w:b/>
          <w:sz w:val="24"/>
        </w:rPr>
        <w:t>Allow the person to continue at their own pace</w:t>
      </w:r>
      <w:r w:rsidRPr="009F1472">
        <w:rPr>
          <w:rFonts w:cs="Arial"/>
          <w:sz w:val="24"/>
        </w:rPr>
        <w:t xml:space="preserve"> and avoid asking them to repeat their story. </w:t>
      </w:r>
    </w:p>
    <w:p w14:paraId="02E5D33A" w14:textId="185F3FB9" w:rsidR="0099331D" w:rsidRPr="009F1472" w:rsidRDefault="0099331D" w:rsidP="001B5C69">
      <w:pPr>
        <w:numPr>
          <w:ilvl w:val="0"/>
          <w:numId w:val="5"/>
        </w:numPr>
        <w:spacing w:after="120" w:line="240" w:lineRule="auto"/>
        <w:rPr>
          <w:rFonts w:cs="Arial"/>
          <w:sz w:val="24"/>
        </w:rPr>
      </w:pPr>
      <w:r w:rsidRPr="009F1472">
        <w:rPr>
          <w:rFonts w:cs="Arial"/>
          <w:b/>
          <w:sz w:val="24"/>
        </w:rPr>
        <w:t>Ask open ended questions for clarification only</w:t>
      </w:r>
      <w:r w:rsidR="00F40226" w:rsidRPr="009F1472">
        <w:rPr>
          <w:rFonts w:cs="Arial"/>
          <w:sz w:val="24"/>
        </w:rPr>
        <w:t xml:space="preserve"> – it is not your responsibility to investigate. </w:t>
      </w:r>
    </w:p>
    <w:p w14:paraId="358ADD9C" w14:textId="10C62F9B" w:rsidR="0099331D" w:rsidRPr="009F1472" w:rsidRDefault="0099331D" w:rsidP="001B5C69">
      <w:pPr>
        <w:numPr>
          <w:ilvl w:val="0"/>
          <w:numId w:val="5"/>
        </w:numPr>
        <w:spacing w:after="120" w:line="240" w:lineRule="auto"/>
        <w:rPr>
          <w:rFonts w:cs="Arial"/>
          <w:sz w:val="24"/>
        </w:rPr>
      </w:pPr>
      <w:r w:rsidRPr="009F1472">
        <w:rPr>
          <w:rFonts w:cs="Arial"/>
          <w:b/>
          <w:sz w:val="24"/>
        </w:rPr>
        <w:t>Tell the person what you’ll do next</w:t>
      </w:r>
      <w:r w:rsidRPr="009F1472">
        <w:rPr>
          <w:rFonts w:cs="Arial"/>
          <w:sz w:val="24"/>
        </w:rPr>
        <w:t xml:space="preserve"> and with whom you’ll share the information, except where doing this may put them or someone else at risk.</w:t>
      </w:r>
    </w:p>
    <w:p w14:paraId="2B6484B6" w14:textId="77777777" w:rsidR="0099331D" w:rsidRPr="009F1472" w:rsidRDefault="0099331D" w:rsidP="001B5C69">
      <w:pPr>
        <w:numPr>
          <w:ilvl w:val="0"/>
          <w:numId w:val="5"/>
        </w:numPr>
        <w:spacing w:after="120" w:line="240" w:lineRule="auto"/>
        <w:rPr>
          <w:rFonts w:cs="Arial"/>
          <w:sz w:val="24"/>
        </w:rPr>
      </w:pPr>
      <w:r w:rsidRPr="009F1472">
        <w:rPr>
          <w:rFonts w:cs="Arial"/>
          <w:b/>
          <w:sz w:val="24"/>
        </w:rPr>
        <w:t>Record in writing what was said</w:t>
      </w:r>
      <w:r w:rsidRPr="009F1472">
        <w:rPr>
          <w:rFonts w:cs="Arial"/>
          <w:sz w:val="24"/>
        </w:rPr>
        <w:t xml:space="preserve"> using, wherever possible, the person’s own words as soon as you can. Note the date, time, places, allegations, any names mentioned and to whom the information was given. </w:t>
      </w:r>
    </w:p>
    <w:p w14:paraId="291E3810" w14:textId="1C9512BE" w:rsidR="0099331D" w:rsidRPr="009F1472" w:rsidRDefault="0099331D" w:rsidP="001B5C69">
      <w:pPr>
        <w:numPr>
          <w:ilvl w:val="0"/>
          <w:numId w:val="5"/>
        </w:numPr>
        <w:spacing w:after="120" w:line="240" w:lineRule="auto"/>
        <w:rPr>
          <w:rFonts w:cs="Arial"/>
          <w:b/>
          <w:sz w:val="24"/>
        </w:rPr>
      </w:pPr>
      <w:r w:rsidRPr="009F1472">
        <w:rPr>
          <w:rFonts w:cs="Arial"/>
          <w:b/>
          <w:sz w:val="24"/>
        </w:rPr>
        <w:t>Report to the Designated Safeguarding Officer</w:t>
      </w:r>
      <w:r w:rsidR="00F40226" w:rsidRPr="009F1472">
        <w:rPr>
          <w:rFonts w:cs="Arial"/>
          <w:b/>
          <w:sz w:val="24"/>
        </w:rPr>
        <w:t xml:space="preserve"> as soon as possible. </w:t>
      </w:r>
      <w:r w:rsidRPr="009F1472">
        <w:rPr>
          <w:rFonts w:cs="Arial"/>
          <w:b/>
          <w:sz w:val="24"/>
        </w:rPr>
        <w:t xml:space="preserve"> </w:t>
      </w:r>
    </w:p>
    <w:p w14:paraId="33F74E9E" w14:textId="77777777" w:rsidR="00EC3597" w:rsidRPr="009F1472" w:rsidRDefault="00EC3597" w:rsidP="00EC3597">
      <w:pPr>
        <w:ind w:left="720" w:hanging="360"/>
        <w:rPr>
          <w:rFonts w:cs="Arial"/>
          <w:b/>
          <w:u w:val="single"/>
        </w:rPr>
      </w:pPr>
    </w:p>
    <w:p w14:paraId="78215394" w14:textId="77777777" w:rsidR="00EC3597" w:rsidRPr="009F1472" w:rsidRDefault="00EC3597" w:rsidP="00EC3597">
      <w:pPr>
        <w:ind w:left="720" w:hanging="360"/>
        <w:rPr>
          <w:rFonts w:cs="Arial"/>
          <w:b/>
          <w:u w:val="single"/>
        </w:rPr>
      </w:pPr>
    </w:p>
    <w:p w14:paraId="070A7770" w14:textId="77777777" w:rsidR="00EC3597" w:rsidRPr="009F1472" w:rsidRDefault="00EC3597" w:rsidP="00EC3597">
      <w:pPr>
        <w:ind w:left="720" w:hanging="360"/>
        <w:rPr>
          <w:rFonts w:cs="Arial"/>
          <w:b/>
          <w:u w:val="single"/>
        </w:rPr>
      </w:pPr>
    </w:p>
    <w:p w14:paraId="5D3B4F56" w14:textId="77777777" w:rsidR="00EC3597" w:rsidRPr="009F1472" w:rsidRDefault="00EC3597" w:rsidP="00EC3597">
      <w:pPr>
        <w:ind w:left="720" w:hanging="360"/>
        <w:rPr>
          <w:rFonts w:cs="Arial"/>
          <w:b/>
          <w:u w:val="single"/>
        </w:rPr>
      </w:pPr>
    </w:p>
    <w:p w14:paraId="35D6EAB8" w14:textId="77777777" w:rsidR="00EC3597" w:rsidRPr="009F1472" w:rsidRDefault="00EC3597" w:rsidP="00EC3597">
      <w:pPr>
        <w:ind w:left="720" w:hanging="360"/>
        <w:rPr>
          <w:rFonts w:cs="Arial"/>
          <w:b/>
          <w:u w:val="single"/>
        </w:rPr>
      </w:pPr>
    </w:p>
    <w:p w14:paraId="00CB10D3" w14:textId="77777777" w:rsidR="00EC3597" w:rsidRPr="009F1472" w:rsidRDefault="00EC3597" w:rsidP="00EC3597">
      <w:pPr>
        <w:ind w:left="720" w:hanging="360"/>
        <w:rPr>
          <w:rFonts w:cs="Arial"/>
          <w:b/>
          <w:u w:val="single"/>
        </w:rPr>
      </w:pPr>
    </w:p>
    <w:p w14:paraId="0A93E6C6" w14:textId="77777777" w:rsidR="00EC3597" w:rsidRPr="009F1472" w:rsidRDefault="00EC3597" w:rsidP="00EC3597">
      <w:pPr>
        <w:ind w:left="720" w:hanging="360"/>
        <w:rPr>
          <w:rFonts w:cs="Arial"/>
          <w:b/>
          <w:u w:val="single"/>
        </w:rPr>
      </w:pPr>
    </w:p>
    <w:p w14:paraId="5E1C5E48" w14:textId="77777777" w:rsidR="00EC3597" w:rsidRPr="009F1472" w:rsidRDefault="00EC3597" w:rsidP="00EC3597">
      <w:pPr>
        <w:ind w:left="720" w:hanging="360"/>
        <w:rPr>
          <w:rFonts w:cs="Arial"/>
          <w:b/>
          <w:u w:val="single"/>
        </w:rPr>
      </w:pPr>
    </w:p>
    <w:p w14:paraId="6EEE930E" w14:textId="77777777" w:rsidR="00EC3597" w:rsidRPr="009F1472" w:rsidRDefault="00EC3597" w:rsidP="00EC3597">
      <w:pPr>
        <w:ind w:left="720" w:hanging="360"/>
        <w:rPr>
          <w:rFonts w:cs="Arial"/>
          <w:b/>
          <w:u w:val="single"/>
        </w:rPr>
      </w:pPr>
    </w:p>
    <w:p w14:paraId="116E0A49" w14:textId="77777777" w:rsidR="00EC3597" w:rsidRPr="009F1472" w:rsidRDefault="00EC3597" w:rsidP="00EC3597">
      <w:pPr>
        <w:ind w:left="720" w:hanging="360"/>
        <w:rPr>
          <w:rFonts w:cs="Arial"/>
          <w:b/>
          <w:u w:val="single"/>
        </w:rPr>
      </w:pPr>
    </w:p>
    <w:p w14:paraId="5797FB3F" w14:textId="77777777" w:rsidR="00EC3597" w:rsidRPr="009F1472" w:rsidRDefault="00EC3597" w:rsidP="00EC3597">
      <w:pPr>
        <w:ind w:left="720" w:hanging="360"/>
        <w:rPr>
          <w:rFonts w:cs="Arial"/>
          <w:b/>
          <w:u w:val="single"/>
        </w:rPr>
      </w:pPr>
    </w:p>
    <w:p w14:paraId="04531E8B" w14:textId="77777777" w:rsidR="00EC3597" w:rsidRPr="009F1472" w:rsidRDefault="00EC3597" w:rsidP="00EC3597">
      <w:pPr>
        <w:ind w:left="720" w:hanging="360"/>
        <w:rPr>
          <w:rFonts w:cs="Arial"/>
          <w:b/>
          <w:u w:val="single"/>
        </w:rPr>
      </w:pPr>
    </w:p>
    <w:p w14:paraId="14E3FA5B" w14:textId="77777777" w:rsidR="00EC3597" w:rsidRPr="009F1472" w:rsidRDefault="00EC3597" w:rsidP="00EC3597">
      <w:pPr>
        <w:ind w:left="720" w:hanging="360"/>
        <w:rPr>
          <w:rFonts w:cs="Arial"/>
          <w:b/>
          <w:u w:val="single"/>
        </w:rPr>
      </w:pPr>
    </w:p>
    <w:p w14:paraId="1DFCB6E0" w14:textId="77777777" w:rsidR="00EC3597" w:rsidRPr="009F1472" w:rsidRDefault="00EC3597" w:rsidP="00EC3597">
      <w:pPr>
        <w:spacing w:after="120" w:line="240" w:lineRule="auto"/>
        <w:rPr>
          <w:rFonts w:cs="Arial"/>
          <w:b/>
          <w:color w:val="CC0066"/>
          <w:sz w:val="24"/>
        </w:rPr>
      </w:pPr>
    </w:p>
    <w:sectPr w:rsidR="00EC3597" w:rsidRPr="009F1472" w:rsidSect="000303E3">
      <w:headerReference w:type="default" r:id="rId16"/>
      <w:footerReference w:type="default" r:id="rId17"/>
      <w:pgSz w:w="11906" w:h="16838"/>
      <w:pgMar w:top="-109" w:right="1440" w:bottom="992" w:left="1440" w:header="142"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FAEAC" w14:textId="77777777" w:rsidR="00CE3BAB" w:rsidRDefault="00CE3BAB" w:rsidP="008761ED">
      <w:pPr>
        <w:spacing w:after="0" w:line="240" w:lineRule="auto"/>
      </w:pPr>
      <w:r>
        <w:separator/>
      </w:r>
    </w:p>
  </w:endnote>
  <w:endnote w:type="continuationSeparator" w:id="0">
    <w:p w14:paraId="58B64321" w14:textId="77777777" w:rsidR="00CE3BAB" w:rsidRDefault="00CE3BAB" w:rsidP="008761ED">
      <w:pPr>
        <w:spacing w:after="0" w:line="240" w:lineRule="auto"/>
      </w:pPr>
      <w:r>
        <w:continuationSeparator/>
      </w:r>
    </w:p>
  </w:endnote>
  <w:endnote w:type="continuationNotice" w:id="1">
    <w:p w14:paraId="4A25BBDE" w14:textId="77777777" w:rsidR="00CE3BAB" w:rsidRDefault="00CE3B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j-ea">
    <w:panose1 w:val="00000000000000000000"/>
    <w:charset w:val="00"/>
    <w:family w:val="roman"/>
    <w:notTrueType/>
    <w:pitch w:val="default"/>
  </w:font>
  <w:font w:name="+mj-c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617768"/>
      <w:docPartObj>
        <w:docPartGallery w:val="Page Numbers (Bottom of Page)"/>
        <w:docPartUnique/>
      </w:docPartObj>
    </w:sdtPr>
    <w:sdtEndPr>
      <w:rPr>
        <w:noProof/>
      </w:rPr>
    </w:sdtEndPr>
    <w:sdtContent>
      <w:p w14:paraId="33C798A8" w14:textId="0A814E72" w:rsidR="006D705F" w:rsidRDefault="006D705F">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1C916E55" w14:textId="31BE222B" w:rsidR="006D705F" w:rsidRDefault="005F74C3" w:rsidP="00E17E98">
    <w:pPr>
      <w:pStyle w:val="Footer"/>
      <w:jc w:val="center"/>
    </w:pPr>
    <w:r>
      <w:rPr>
        <w:noProof/>
      </w:rPr>
      <w:drawing>
        <wp:inline distT="0" distB="0" distL="0" distR="0" wp14:anchorId="6631A3BC" wp14:editId="56967537">
          <wp:extent cx="1570425" cy="296129"/>
          <wp:effectExtent l="0" t="0" r="0"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8266" cy="30137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B9828" w14:textId="77777777" w:rsidR="00CE3BAB" w:rsidRDefault="00CE3BAB" w:rsidP="008761ED">
      <w:pPr>
        <w:spacing w:after="0" w:line="240" w:lineRule="auto"/>
      </w:pPr>
      <w:r>
        <w:separator/>
      </w:r>
    </w:p>
  </w:footnote>
  <w:footnote w:type="continuationSeparator" w:id="0">
    <w:p w14:paraId="141995B5" w14:textId="77777777" w:rsidR="00CE3BAB" w:rsidRDefault="00CE3BAB" w:rsidP="008761ED">
      <w:pPr>
        <w:spacing w:after="0" w:line="240" w:lineRule="auto"/>
      </w:pPr>
      <w:r>
        <w:continuationSeparator/>
      </w:r>
    </w:p>
  </w:footnote>
  <w:footnote w:type="continuationNotice" w:id="1">
    <w:p w14:paraId="3A0FD4EC" w14:textId="77777777" w:rsidR="00CE3BAB" w:rsidRDefault="00CE3B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1DBE" w14:textId="2CCC5667" w:rsidR="006D705F" w:rsidRPr="008761ED" w:rsidRDefault="006D705F" w:rsidP="008761ED">
    <w:pPr>
      <w:pStyle w:val="Heading1"/>
      <w:rPr>
        <w:rFonts w:cstheme="minorHAnsi"/>
        <w:b w:val="0"/>
        <w:color w:val="auto"/>
        <w:sz w:val="28"/>
      </w:rPr>
    </w:pPr>
    <w:r w:rsidRPr="00EB161B">
      <w:rPr>
        <w:rFonts w:cstheme="minorHAnsi"/>
        <w:b w:val="0"/>
        <w:noProof/>
        <w:color w:val="auto"/>
        <w:sz w:val="28"/>
      </w:rPr>
      <mc:AlternateContent>
        <mc:Choice Requires="wps">
          <w:drawing>
            <wp:anchor distT="45720" distB="45720" distL="114300" distR="114300" simplePos="0" relativeHeight="251658240" behindDoc="0" locked="0" layoutInCell="1" allowOverlap="1" wp14:anchorId="3C87D023" wp14:editId="05DCEBF2">
              <wp:simplePos x="0" y="0"/>
              <wp:positionH relativeFrom="margin">
                <wp:align>right</wp:align>
              </wp:positionH>
              <wp:positionV relativeFrom="paragraph">
                <wp:posOffset>71755</wp:posOffset>
              </wp:positionV>
              <wp:extent cx="6105525" cy="690245"/>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690245"/>
                      </a:xfrm>
                      <a:prstGeom prst="rect">
                        <a:avLst/>
                      </a:prstGeom>
                      <a:solidFill>
                        <a:srgbClr val="FFFFFF"/>
                      </a:solidFill>
                      <a:ln w="9525">
                        <a:noFill/>
                        <a:miter lim="800000"/>
                        <a:headEnd/>
                        <a:tailEnd/>
                      </a:ln>
                    </wps:spPr>
                    <wps:txbx>
                      <w:txbxContent>
                        <w:p w14:paraId="28415FF6" w14:textId="3FB596C0" w:rsidR="006D705F" w:rsidRPr="00490C00" w:rsidRDefault="00C95FF9" w:rsidP="00D32B7E">
                          <w:pPr>
                            <w:jc w:val="center"/>
                            <w:rPr>
                              <w:color w:val="2D8CA7"/>
                              <w:sz w:val="8"/>
                            </w:rPr>
                          </w:pPr>
                          <w:r>
                            <w:rPr>
                              <w:rFonts w:ascii="Calibri" w:eastAsia="+mj-ea" w:hAnsi="Calibri" w:cs="+mj-cs"/>
                              <w:b/>
                              <w:bCs/>
                              <w:color w:val="2D8CA7"/>
                              <w:kern w:val="24"/>
                              <w:sz w:val="36"/>
                              <w:szCs w:val="80"/>
                            </w:rPr>
                            <w:t>Keeping safe: A Guide for Sponsor Refugees volunteers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87D023" id="_x0000_t202" coordsize="21600,21600" o:spt="202" path="m,l,21600r21600,l21600,xe">
              <v:stroke joinstyle="miter"/>
              <v:path gradientshapeok="t" o:connecttype="rect"/>
            </v:shapetype>
            <v:shape id="Text Box 2" o:spid="_x0000_s1027" type="#_x0000_t202" style="position:absolute;margin-left:429.55pt;margin-top:5.65pt;width:480.75pt;height:54.35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" stroked="f">
              <v:textbox style="mso-fit-shape-to-text:t">
                <w:txbxContent>
                  <w:p w14:paraId="28415FF6" w14:textId="3FB596C0" w:rsidR="006D705F" w:rsidRPr="00490C00" w:rsidRDefault="00C95FF9" w:rsidP="00D32B7E">
                    <w:pPr>
                      <w:jc w:val="center"/>
                      <w:rPr>
                        <w:color w:val="2D8CA7"/>
                        <w:sz w:val="8"/>
                      </w:rPr>
                    </w:pPr>
                    <w:r>
                      <w:rPr>
                        <w:rFonts w:ascii="Calibri" w:eastAsia="+mj-ea" w:hAnsi="Calibri" w:cs="+mj-cs"/>
                        <w:b/>
                        <w:bCs/>
                        <w:color w:val="2D8CA7"/>
                        <w:kern w:val="24"/>
                        <w:sz w:val="36"/>
                        <w:szCs w:val="80"/>
                      </w:rPr>
                      <w:t>Keeping safe: A Guide for Sponsor Refugees volunteers</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D3C4B"/>
    <w:multiLevelType w:val="hybridMultilevel"/>
    <w:tmpl w:val="8026B8C2"/>
    <w:lvl w:ilvl="0" w:tplc="08090001">
      <w:start w:val="1"/>
      <w:numFmt w:val="bullet"/>
      <w:lvlText w:val=""/>
      <w:lvlJc w:val="left"/>
      <w:pPr>
        <w:ind w:left="1080" w:hanging="360"/>
      </w:pPr>
      <w:rPr>
        <w:rFonts w:ascii="Symbol" w:hAnsi="Symbol" w:hint="default"/>
        <w:b/>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2D06994"/>
    <w:multiLevelType w:val="multilevel"/>
    <w:tmpl w:val="0C7C66B2"/>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1EA2620"/>
    <w:multiLevelType w:val="hybridMultilevel"/>
    <w:tmpl w:val="943AE20C"/>
    <w:lvl w:ilvl="0" w:tplc="9976D320">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81529F"/>
    <w:multiLevelType w:val="hybridMultilevel"/>
    <w:tmpl w:val="B2E20D50"/>
    <w:lvl w:ilvl="0" w:tplc="08090001">
      <w:start w:val="1"/>
      <w:numFmt w:val="bullet"/>
      <w:lvlText w:val=""/>
      <w:lvlJc w:val="left"/>
      <w:pPr>
        <w:ind w:left="1069" w:hanging="360"/>
      </w:pPr>
      <w:rPr>
        <w:rFonts w:ascii="Symbol" w:hAnsi="Symbol" w:hint="default"/>
        <w:b/>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38CE08B7"/>
    <w:multiLevelType w:val="multilevel"/>
    <w:tmpl w:val="67B27E7E"/>
    <w:lvl w:ilvl="0">
      <w:start w:val="1"/>
      <w:numFmt w:val="bullet"/>
      <w:lvlText w:val=""/>
      <w:lvlJc w:val="left"/>
      <w:pPr>
        <w:ind w:left="432" w:hanging="432"/>
      </w:pPr>
      <w:rPr>
        <w:rFonts w:ascii="Symbol" w:hAnsi="Symbol" w:hint="default"/>
        <w:color w:val="auto"/>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3AF4900"/>
    <w:multiLevelType w:val="hybridMultilevel"/>
    <w:tmpl w:val="7F2E6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7FA7AE3"/>
    <w:multiLevelType w:val="hybridMultilevel"/>
    <w:tmpl w:val="4350C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AA5A0C"/>
    <w:multiLevelType w:val="hybridMultilevel"/>
    <w:tmpl w:val="9B2E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A205EC"/>
    <w:multiLevelType w:val="multilevel"/>
    <w:tmpl w:val="B38C9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081AD6"/>
    <w:multiLevelType w:val="hybridMultilevel"/>
    <w:tmpl w:val="946C9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3268BB"/>
    <w:multiLevelType w:val="hybridMultilevel"/>
    <w:tmpl w:val="78B05FB2"/>
    <w:lvl w:ilvl="0" w:tplc="08090001">
      <w:start w:val="1"/>
      <w:numFmt w:val="bullet"/>
      <w:lvlText w:val=""/>
      <w:lvlJc w:val="left"/>
      <w:pPr>
        <w:ind w:left="720" w:hanging="360"/>
      </w:pPr>
      <w:rPr>
        <w:rFonts w:ascii="Symbol" w:hAnsi="Symbol" w:hint="default"/>
      </w:rPr>
    </w:lvl>
    <w:lvl w:ilvl="1" w:tplc="8DE2AFB6">
      <w:numFmt w:val="bullet"/>
      <w:lvlText w:val="·"/>
      <w:lvlJc w:val="left"/>
      <w:pPr>
        <w:ind w:left="1440" w:hanging="360"/>
      </w:pPr>
      <w:rPr>
        <w:rFonts w:ascii="Calibri" w:eastAsia="Symbol" w:hAnsi="Calibri"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5"/>
  </w:num>
  <w:num w:numId="4">
    <w:abstractNumId w:val="1"/>
  </w:num>
  <w:num w:numId="5">
    <w:abstractNumId w:val="4"/>
  </w:num>
  <w:num w:numId="6">
    <w:abstractNumId w:val="9"/>
  </w:num>
  <w:num w:numId="7">
    <w:abstractNumId w:val="7"/>
  </w:num>
  <w:num w:numId="8">
    <w:abstractNumId w:val="6"/>
  </w:num>
  <w:num w:numId="9">
    <w:abstractNumId w:val="3"/>
  </w:num>
  <w:num w:numId="10">
    <w:abstractNumId w:val="0"/>
  </w:num>
  <w:num w:numId="1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1ED"/>
    <w:rsid w:val="0000222F"/>
    <w:rsid w:val="00006421"/>
    <w:rsid w:val="00010A0B"/>
    <w:rsid w:val="00010D24"/>
    <w:rsid w:val="00012F5B"/>
    <w:rsid w:val="000138FC"/>
    <w:rsid w:val="0001404D"/>
    <w:rsid w:val="000146D8"/>
    <w:rsid w:val="000149B5"/>
    <w:rsid w:val="00016472"/>
    <w:rsid w:val="0001694A"/>
    <w:rsid w:val="00016AD3"/>
    <w:rsid w:val="000229CF"/>
    <w:rsid w:val="00023590"/>
    <w:rsid w:val="00025005"/>
    <w:rsid w:val="00025D5E"/>
    <w:rsid w:val="0003033C"/>
    <w:rsid w:val="000303E3"/>
    <w:rsid w:val="00030D83"/>
    <w:rsid w:val="0003181B"/>
    <w:rsid w:val="00031B52"/>
    <w:rsid w:val="000345CC"/>
    <w:rsid w:val="00036976"/>
    <w:rsid w:val="00042209"/>
    <w:rsid w:val="00047D6F"/>
    <w:rsid w:val="00051743"/>
    <w:rsid w:val="0005394A"/>
    <w:rsid w:val="00054C9C"/>
    <w:rsid w:val="00057624"/>
    <w:rsid w:val="00064A98"/>
    <w:rsid w:val="00066F41"/>
    <w:rsid w:val="000671EA"/>
    <w:rsid w:val="0006784B"/>
    <w:rsid w:val="00067EFC"/>
    <w:rsid w:val="000762CD"/>
    <w:rsid w:val="0007749E"/>
    <w:rsid w:val="000778C1"/>
    <w:rsid w:val="00081A90"/>
    <w:rsid w:val="00082B30"/>
    <w:rsid w:val="0008336D"/>
    <w:rsid w:val="000841E8"/>
    <w:rsid w:val="00090393"/>
    <w:rsid w:val="00091451"/>
    <w:rsid w:val="00092AE4"/>
    <w:rsid w:val="00093C8F"/>
    <w:rsid w:val="00094D69"/>
    <w:rsid w:val="000957A4"/>
    <w:rsid w:val="000A1446"/>
    <w:rsid w:val="000A35DF"/>
    <w:rsid w:val="000A51D7"/>
    <w:rsid w:val="000A6132"/>
    <w:rsid w:val="000A732A"/>
    <w:rsid w:val="000B0EFC"/>
    <w:rsid w:val="000B2057"/>
    <w:rsid w:val="000B43A8"/>
    <w:rsid w:val="000B5511"/>
    <w:rsid w:val="000B5A03"/>
    <w:rsid w:val="000C1467"/>
    <w:rsid w:val="000D75D9"/>
    <w:rsid w:val="000D7EEE"/>
    <w:rsid w:val="000E0BF4"/>
    <w:rsid w:val="000E56CB"/>
    <w:rsid w:val="000F10FB"/>
    <w:rsid w:val="000F18E1"/>
    <w:rsid w:val="00100126"/>
    <w:rsid w:val="00100520"/>
    <w:rsid w:val="00101AB7"/>
    <w:rsid w:val="00110445"/>
    <w:rsid w:val="0011045F"/>
    <w:rsid w:val="001201EC"/>
    <w:rsid w:val="0012027D"/>
    <w:rsid w:val="0012101C"/>
    <w:rsid w:val="0012192F"/>
    <w:rsid w:val="00123D4F"/>
    <w:rsid w:val="001269AC"/>
    <w:rsid w:val="00130D98"/>
    <w:rsid w:val="001323F1"/>
    <w:rsid w:val="00133B77"/>
    <w:rsid w:val="0013472E"/>
    <w:rsid w:val="00137852"/>
    <w:rsid w:val="00140723"/>
    <w:rsid w:val="00140B07"/>
    <w:rsid w:val="00141AB8"/>
    <w:rsid w:val="001421B2"/>
    <w:rsid w:val="00142869"/>
    <w:rsid w:val="001428B3"/>
    <w:rsid w:val="001431BE"/>
    <w:rsid w:val="00150CAA"/>
    <w:rsid w:val="00150D99"/>
    <w:rsid w:val="00150E6D"/>
    <w:rsid w:val="00166CB9"/>
    <w:rsid w:val="001706B2"/>
    <w:rsid w:val="00170B7B"/>
    <w:rsid w:val="00172EF9"/>
    <w:rsid w:val="00173970"/>
    <w:rsid w:val="001745CE"/>
    <w:rsid w:val="00176D97"/>
    <w:rsid w:val="001801E3"/>
    <w:rsid w:val="001822C5"/>
    <w:rsid w:val="001829AF"/>
    <w:rsid w:val="0018388F"/>
    <w:rsid w:val="001903B5"/>
    <w:rsid w:val="00193A62"/>
    <w:rsid w:val="00197047"/>
    <w:rsid w:val="001A1E32"/>
    <w:rsid w:val="001A222E"/>
    <w:rsid w:val="001A4A34"/>
    <w:rsid w:val="001A7218"/>
    <w:rsid w:val="001A7D51"/>
    <w:rsid w:val="001A7FCC"/>
    <w:rsid w:val="001B5C69"/>
    <w:rsid w:val="001C35C7"/>
    <w:rsid w:val="001C3639"/>
    <w:rsid w:val="001C7989"/>
    <w:rsid w:val="001D2ABE"/>
    <w:rsid w:val="001D2C7D"/>
    <w:rsid w:val="001D414E"/>
    <w:rsid w:val="001D48DA"/>
    <w:rsid w:val="001D5ADB"/>
    <w:rsid w:val="001D7A59"/>
    <w:rsid w:val="001E1194"/>
    <w:rsid w:val="001E4171"/>
    <w:rsid w:val="001E7B5B"/>
    <w:rsid w:val="001F0F3B"/>
    <w:rsid w:val="001F3087"/>
    <w:rsid w:val="001F4BC3"/>
    <w:rsid w:val="001F5588"/>
    <w:rsid w:val="00201B88"/>
    <w:rsid w:val="00202843"/>
    <w:rsid w:val="00204D2B"/>
    <w:rsid w:val="0020639C"/>
    <w:rsid w:val="00207293"/>
    <w:rsid w:val="002079D5"/>
    <w:rsid w:val="00207A7A"/>
    <w:rsid w:val="00207C38"/>
    <w:rsid w:val="00213AD8"/>
    <w:rsid w:val="002144F4"/>
    <w:rsid w:val="0021472E"/>
    <w:rsid w:val="00216157"/>
    <w:rsid w:val="00222766"/>
    <w:rsid w:val="00222792"/>
    <w:rsid w:val="00222832"/>
    <w:rsid w:val="002237AA"/>
    <w:rsid w:val="00224B6D"/>
    <w:rsid w:val="00224C22"/>
    <w:rsid w:val="00234EBF"/>
    <w:rsid w:val="002402F9"/>
    <w:rsid w:val="00242EB5"/>
    <w:rsid w:val="00243660"/>
    <w:rsid w:val="00244ACE"/>
    <w:rsid w:val="00245DB6"/>
    <w:rsid w:val="00247FF0"/>
    <w:rsid w:val="00253415"/>
    <w:rsid w:val="00256F7B"/>
    <w:rsid w:val="00264377"/>
    <w:rsid w:val="00264D63"/>
    <w:rsid w:val="002733D0"/>
    <w:rsid w:val="00274C79"/>
    <w:rsid w:val="002756CC"/>
    <w:rsid w:val="00290320"/>
    <w:rsid w:val="002903A1"/>
    <w:rsid w:val="002907AC"/>
    <w:rsid w:val="00291257"/>
    <w:rsid w:val="0029236D"/>
    <w:rsid w:val="00292CA1"/>
    <w:rsid w:val="00296CB8"/>
    <w:rsid w:val="0029795C"/>
    <w:rsid w:val="002A0B16"/>
    <w:rsid w:val="002A17CC"/>
    <w:rsid w:val="002A1FB7"/>
    <w:rsid w:val="002A1FD3"/>
    <w:rsid w:val="002A690C"/>
    <w:rsid w:val="002B0292"/>
    <w:rsid w:val="002B3B77"/>
    <w:rsid w:val="002B4747"/>
    <w:rsid w:val="002B565C"/>
    <w:rsid w:val="002C1C3D"/>
    <w:rsid w:val="002C598A"/>
    <w:rsid w:val="002D1A73"/>
    <w:rsid w:val="002D29E0"/>
    <w:rsid w:val="002D36DD"/>
    <w:rsid w:val="002E2E84"/>
    <w:rsid w:val="002F65CD"/>
    <w:rsid w:val="0030087F"/>
    <w:rsid w:val="00302074"/>
    <w:rsid w:val="0030627D"/>
    <w:rsid w:val="003068AA"/>
    <w:rsid w:val="00307647"/>
    <w:rsid w:val="00311159"/>
    <w:rsid w:val="00311B62"/>
    <w:rsid w:val="003149ED"/>
    <w:rsid w:val="0031570D"/>
    <w:rsid w:val="00320725"/>
    <w:rsid w:val="00321128"/>
    <w:rsid w:val="003212A2"/>
    <w:rsid w:val="00324412"/>
    <w:rsid w:val="00330FBC"/>
    <w:rsid w:val="0033353D"/>
    <w:rsid w:val="003364F1"/>
    <w:rsid w:val="003405C6"/>
    <w:rsid w:val="0034470F"/>
    <w:rsid w:val="00350BB8"/>
    <w:rsid w:val="00354CE4"/>
    <w:rsid w:val="00355E60"/>
    <w:rsid w:val="00357E2C"/>
    <w:rsid w:val="00362180"/>
    <w:rsid w:val="00366BCF"/>
    <w:rsid w:val="003701E3"/>
    <w:rsid w:val="00370F92"/>
    <w:rsid w:val="00371E46"/>
    <w:rsid w:val="0037270E"/>
    <w:rsid w:val="00373C42"/>
    <w:rsid w:val="00383E7F"/>
    <w:rsid w:val="003931D5"/>
    <w:rsid w:val="003955C2"/>
    <w:rsid w:val="003A29F3"/>
    <w:rsid w:val="003A351B"/>
    <w:rsid w:val="003A75E9"/>
    <w:rsid w:val="003B0DF9"/>
    <w:rsid w:val="003B1719"/>
    <w:rsid w:val="003B29A6"/>
    <w:rsid w:val="003B4D08"/>
    <w:rsid w:val="003B547B"/>
    <w:rsid w:val="003B59FE"/>
    <w:rsid w:val="003B5AC8"/>
    <w:rsid w:val="003C1B3B"/>
    <w:rsid w:val="003D33C6"/>
    <w:rsid w:val="003D3E43"/>
    <w:rsid w:val="003D554D"/>
    <w:rsid w:val="003E5771"/>
    <w:rsid w:val="003E6BC2"/>
    <w:rsid w:val="003E7A29"/>
    <w:rsid w:val="003F31D9"/>
    <w:rsid w:val="00400E80"/>
    <w:rsid w:val="00403189"/>
    <w:rsid w:val="0040406B"/>
    <w:rsid w:val="00405462"/>
    <w:rsid w:val="004110DD"/>
    <w:rsid w:val="0041701F"/>
    <w:rsid w:val="00420EB0"/>
    <w:rsid w:val="004211D5"/>
    <w:rsid w:val="00422C8E"/>
    <w:rsid w:val="0042348F"/>
    <w:rsid w:val="0043006E"/>
    <w:rsid w:val="004305D5"/>
    <w:rsid w:val="00431951"/>
    <w:rsid w:val="00433E6B"/>
    <w:rsid w:val="004376CF"/>
    <w:rsid w:val="00437ABA"/>
    <w:rsid w:val="004418C9"/>
    <w:rsid w:val="004437EB"/>
    <w:rsid w:val="004444F2"/>
    <w:rsid w:val="004471E5"/>
    <w:rsid w:val="00452A15"/>
    <w:rsid w:val="00455A36"/>
    <w:rsid w:val="00456DC5"/>
    <w:rsid w:val="004623D6"/>
    <w:rsid w:val="004652D8"/>
    <w:rsid w:val="004676BC"/>
    <w:rsid w:val="004703C7"/>
    <w:rsid w:val="00471D7F"/>
    <w:rsid w:val="004777C4"/>
    <w:rsid w:val="00480C82"/>
    <w:rsid w:val="004861D5"/>
    <w:rsid w:val="00490709"/>
    <w:rsid w:val="00490C00"/>
    <w:rsid w:val="00493191"/>
    <w:rsid w:val="00497C5D"/>
    <w:rsid w:val="004A08CE"/>
    <w:rsid w:val="004A10F6"/>
    <w:rsid w:val="004A1643"/>
    <w:rsid w:val="004A1A70"/>
    <w:rsid w:val="004A4239"/>
    <w:rsid w:val="004A4660"/>
    <w:rsid w:val="004A75F1"/>
    <w:rsid w:val="004A7D26"/>
    <w:rsid w:val="004B617E"/>
    <w:rsid w:val="004C3C3E"/>
    <w:rsid w:val="004C4E4C"/>
    <w:rsid w:val="004D6383"/>
    <w:rsid w:val="004E0CEA"/>
    <w:rsid w:val="004F2402"/>
    <w:rsid w:val="004F2689"/>
    <w:rsid w:val="004F49AD"/>
    <w:rsid w:val="004F5EE3"/>
    <w:rsid w:val="004F5F43"/>
    <w:rsid w:val="004F77F0"/>
    <w:rsid w:val="005113C0"/>
    <w:rsid w:val="00516DE2"/>
    <w:rsid w:val="0052332A"/>
    <w:rsid w:val="00530722"/>
    <w:rsid w:val="00531262"/>
    <w:rsid w:val="00532F5B"/>
    <w:rsid w:val="005338E8"/>
    <w:rsid w:val="00543E97"/>
    <w:rsid w:val="005474A7"/>
    <w:rsid w:val="00553C9A"/>
    <w:rsid w:val="00554281"/>
    <w:rsid w:val="005555F8"/>
    <w:rsid w:val="005564D3"/>
    <w:rsid w:val="00557137"/>
    <w:rsid w:val="00560505"/>
    <w:rsid w:val="0056101A"/>
    <w:rsid w:val="00561496"/>
    <w:rsid w:val="00565FEE"/>
    <w:rsid w:val="0056701E"/>
    <w:rsid w:val="0056751D"/>
    <w:rsid w:val="00570665"/>
    <w:rsid w:val="00571FD3"/>
    <w:rsid w:val="005727F8"/>
    <w:rsid w:val="005753B2"/>
    <w:rsid w:val="00575893"/>
    <w:rsid w:val="005758C2"/>
    <w:rsid w:val="00575E0E"/>
    <w:rsid w:val="00582187"/>
    <w:rsid w:val="00583367"/>
    <w:rsid w:val="00584342"/>
    <w:rsid w:val="00584F84"/>
    <w:rsid w:val="00586F3B"/>
    <w:rsid w:val="00592A4A"/>
    <w:rsid w:val="005975F3"/>
    <w:rsid w:val="005A4E2D"/>
    <w:rsid w:val="005A50F3"/>
    <w:rsid w:val="005B026B"/>
    <w:rsid w:val="005B0651"/>
    <w:rsid w:val="005B294C"/>
    <w:rsid w:val="005B2E3E"/>
    <w:rsid w:val="005C193D"/>
    <w:rsid w:val="005C3CC7"/>
    <w:rsid w:val="005D452C"/>
    <w:rsid w:val="005E04B1"/>
    <w:rsid w:val="005E2959"/>
    <w:rsid w:val="005E4590"/>
    <w:rsid w:val="005E4F89"/>
    <w:rsid w:val="005F4816"/>
    <w:rsid w:val="005F5566"/>
    <w:rsid w:val="005F6B13"/>
    <w:rsid w:val="005F74C3"/>
    <w:rsid w:val="0060658F"/>
    <w:rsid w:val="0061016B"/>
    <w:rsid w:val="006110F2"/>
    <w:rsid w:val="00616007"/>
    <w:rsid w:val="006204EA"/>
    <w:rsid w:val="00623529"/>
    <w:rsid w:val="00624A02"/>
    <w:rsid w:val="00625A1C"/>
    <w:rsid w:val="006320FC"/>
    <w:rsid w:val="00634563"/>
    <w:rsid w:val="006358C9"/>
    <w:rsid w:val="00636F37"/>
    <w:rsid w:val="00643645"/>
    <w:rsid w:val="006512F0"/>
    <w:rsid w:val="00651911"/>
    <w:rsid w:val="006539C7"/>
    <w:rsid w:val="006548D5"/>
    <w:rsid w:val="00656680"/>
    <w:rsid w:val="0066423F"/>
    <w:rsid w:val="00665D6C"/>
    <w:rsid w:val="00666A10"/>
    <w:rsid w:val="00667D8A"/>
    <w:rsid w:val="006751CB"/>
    <w:rsid w:val="0068038B"/>
    <w:rsid w:val="00680716"/>
    <w:rsid w:val="00683FF5"/>
    <w:rsid w:val="006863FF"/>
    <w:rsid w:val="0069202C"/>
    <w:rsid w:val="006A1959"/>
    <w:rsid w:val="006A1A30"/>
    <w:rsid w:val="006A335F"/>
    <w:rsid w:val="006A605F"/>
    <w:rsid w:val="006A71A8"/>
    <w:rsid w:val="006B012F"/>
    <w:rsid w:val="006B159A"/>
    <w:rsid w:val="006B4A03"/>
    <w:rsid w:val="006B5288"/>
    <w:rsid w:val="006B5983"/>
    <w:rsid w:val="006B618B"/>
    <w:rsid w:val="006B645F"/>
    <w:rsid w:val="006C11EA"/>
    <w:rsid w:val="006C18D1"/>
    <w:rsid w:val="006C2203"/>
    <w:rsid w:val="006C31FE"/>
    <w:rsid w:val="006C7303"/>
    <w:rsid w:val="006D3545"/>
    <w:rsid w:val="006D39FA"/>
    <w:rsid w:val="006D4152"/>
    <w:rsid w:val="006D44A4"/>
    <w:rsid w:val="006D5BE2"/>
    <w:rsid w:val="006D68A7"/>
    <w:rsid w:val="006D6EBB"/>
    <w:rsid w:val="006D6F4D"/>
    <w:rsid w:val="006D705F"/>
    <w:rsid w:val="006F444A"/>
    <w:rsid w:val="006F4A2A"/>
    <w:rsid w:val="006F7DA3"/>
    <w:rsid w:val="006F7F15"/>
    <w:rsid w:val="00700F5C"/>
    <w:rsid w:val="007021F9"/>
    <w:rsid w:val="0070313F"/>
    <w:rsid w:val="0070410D"/>
    <w:rsid w:val="007041C2"/>
    <w:rsid w:val="007065B1"/>
    <w:rsid w:val="007066FE"/>
    <w:rsid w:val="00707AD9"/>
    <w:rsid w:val="00712151"/>
    <w:rsid w:val="00715691"/>
    <w:rsid w:val="00716299"/>
    <w:rsid w:val="007179B7"/>
    <w:rsid w:val="007235FE"/>
    <w:rsid w:val="00727B26"/>
    <w:rsid w:val="00740FA0"/>
    <w:rsid w:val="007416FB"/>
    <w:rsid w:val="007435ED"/>
    <w:rsid w:val="007451A0"/>
    <w:rsid w:val="0074705C"/>
    <w:rsid w:val="00750FCE"/>
    <w:rsid w:val="00752774"/>
    <w:rsid w:val="0075318F"/>
    <w:rsid w:val="00754959"/>
    <w:rsid w:val="00754D0F"/>
    <w:rsid w:val="00755F1E"/>
    <w:rsid w:val="00756139"/>
    <w:rsid w:val="00757B38"/>
    <w:rsid w:val="0076061A"/>
    <w:rsid w:val="00763684"/>
    <w:rsid w:val="0076401D"/>
    <w:rsid w:val="00765AFE"/>
    <w:rsid w:val="0076661D"/>
    <w:rsid w:val="0077063C"/>
    <w:rsid w:val="00770965"/>
    <w:rsid w:val="00771802"/>
    <w:rsid w:val="007738B8"/>
    <w:rsid w:val="00776004"/>
    <w:rsid w:val="00776A30"/>
    <w:rsid w:val="007821E6"/>
    <w:rsid w:val="007929FC"/>
    <w:rsid w:val="0079498B"/>
    <w:rsid w:val="007978F8"/>
    <w:rsid w:val="00797D43"/>
    <w:rsid w:val="007A248A"/>
    <w:rsid w:val="007A662F"/>
    <w:rsid w:val="007A7E45"/>
    <w:rsid w:val="007B0C08"/>
    <w:rsid w:val="007B2B98"/>
    <w:rsid w:val="007B6B61"/>
    <w:rsid w:val="007C0C0A"/>
    <w:rsid w:val="007C154B"/>
    <w:rsid w:val="007C504B"/>
    <w:rsid w:val="007C5B23"/>
    <w:rsid w:val="007D0833"/>
    <w:rsid w:val="007D1C00"/>
    <w:rsid w:val="007D224E"/>
    <w:rsid w:val="007D2C59"/>
    <w:rsid w:val="007D309B"/>
    <w:rsid w:val="007D4E23"/>
    <w:rsid w:val="007E0D28"/>
    <w:rsid w:val="007E1C9B"/>
    <w:rsid w:val="007E3F47"/>
    <w:rsid w:val="007F14A1"/>
    <w:rsid w:val="007F1833"/>
    <w:rsid w:val="007F1958"/>
    <w:rsid w:val="007F294B"/>
    <w:rsid w:val="007F2FE0"/>
    <w:rsid w:val="007F401B"/>
    <w:rsid w:val="007F4322"/>
    <w:rsid w:val="007F51C0"/>
    <w:rsid w:val="00802752"/>
    <w:rsid w:val="00804239"/>
    <w:rsid w:val="00805F62"/>
    <w:rsid w:val="00807C0D"/>
    <w:rsid w:val="0081004B"/>
    <w:rsid w:val="00812A24"/>
    <w:rsid w:val="00813FE3"/>
    <w:rsid w:val="00815883"/>
    <w:rsid w:val="00815FEA"/>
    <w:rsid w:val="00817AE4"/>
    <w:rsid w:val="00822327"/>
    <w:rsid w:val="00824A08"/>
    <w:rsid w:val="0082633D"/>
    <w:rsid w:val="00830D6F"/>
    <w:rsid w:val="00830E17"/>
    <w:rsid w:val="00831CB1"/>
    <w:rsid w:val="00831CB7"/>
    <w:rsid w:val="0083258D"/>
    <w:rsid w:val="00836AFD"/>
    <w:rsid w:val="00842362"/>
    <w:rsid w:val="00842ECC"/>
    <w:rsid w:val="008430E8"/>
    <w:rsid w:val="0084787A"/>
    <w:rsid w:val="00847A21"/>
    <w:rsid w:val="00850765"/>
    <w:rsid w:val="00867FB4"/>
    <w:rsid w:val="008720FE"/>
    <w:rsid w:val="008761ED"/>
    <w:rsid w:val="0088168C"/>
    <w:rsid w:val="00882884"/>
    <w:rsid w:val="008841FC"/>
    <w:rsid w:val="00890F91"/>
    <w:rsid w:val="008969A1"/>
    <w:rsid w:val="00897394"/>
    <w:rsid w:val="008A40B1"/>
    <w:rsid w:val="008A58E6"/>
    <w:rsid w:val="008B3CDB"/>
    <w:rsid w:val="008C02A7"/>
    <w:rsid w:val="008C4922"/>
    <w:rsid w:val="008C732B"/>
    <w:rsid w:val="008D512D"/>
    <w:rsid w:val="008D5EB7"/>
    <w:rsid w:val="008D7ECF"/>
    <w:rsid w:val="008E3462"/>
    <w:rsid w:val="008E554B"/>
    <w:rsid w:val="008F2C6D"/>
    <w:rsid w:val="008F6E9F"/>
    <w:rsid w:val="009019F6"/>
    <w:rsid w:val="00903E2A"/>
    <w:rsid w:val="009110FB"/>
    <w:rsid w:val="00911E8C"/>
    <w:rsid w:val="00914EAC"/>
    <w:rsid w:val="00915253"/>
    <w:rsid w:val="00916008"/>
    <w:rsid w:val="009179BF"/>
    <w:rsid w:val="00920CF4"/>
    <w:rsid w:val="009226BE"/>
    <w:rsid w:val="0092641A"/>
    <w:rsid w:val="00926433"/>
    <w:rsid w:val="00927298"/>
    <w:rsid w:val="00930224"/>
    <w:rsid w:val="0093157E"/>
    <w:rsid w:val="00931970"/>
    <w:rsid w:val="00933FB6"/>
    <w:rsid w:val="00934BC5"/>
    <w:rsid w:val="00935D5D"/>
    <w:rsid w:val="00940D60"/>
    <w:rsid w:val="009412D7"/>
    <w:rsid w:val="00945510"/>
    <w:rsid w:val="00945D69"/>
    <w:rsid w:val="00950B80"/>
    <w:rsid w:val="00952F1A"/>
    <w:rsid w:val="00955DF7"/>
    <w:rsid w:val="0096170F"/>
    <w:rsid w:val="0096172D"/>
    <w:rsid w:val="00965F8E"/>
    <w:rsid w:val="00966F29"/>
    <w:rsid w:val="009705F6"/>
    <w:rsid w:val="00975F51"/>
    <w:rsid w:val="00976D9F"/>
    <w:rsid w:val="00977DF9"/>
    <w:rsid w:val="009864DC"/>
    <w:rsid w:val="00986932"/>
    <w:rsid w:val="00987F13"/>
    <w:rsid w:val="0099331D"/>
    <w:rsid w:val="009953ED"/>
    <w:rsid w:val="00996F79"/>
    <w:rsid w:val="009A3890"/>
    <w:rsid w:val="009B0CEB"/>
    <w:rsid w:val="009B6526"/>
    <w:rsid w:val="009C104C"/>
    <w:rsid w:val="009C1629"/>
    <w:rsid w:val="009C3968"/>
    <w:rsid w:val="009C3E2D"/>
    <w:rsid w:val="009C4E68"/>
    <w:rsid w:val="009C643D"/>
    <w:rsid w:val="009C7B02"/>
    <w:rsid w:val="009D07C5"/>
    <w:rsid w:val="009E11DF"/>
    <w:rsid w:val="009E3533"/>
    <w:rsid w:val="009E3FEB"/>
    <w:rsid w:val="009E488A"/>
    <w:rsid w:val="009F1472"/>
    <w:rsid w:val="009F4715"/>
    <w:rsid w:val="009F6742"/>
    <w:rsid w:val="00A024B7"/>
    <w:rsid w:val="00A02B5C"/>
    <w:rsid w:val="00A0354A"/>
    <w:rsid w:val="00A13ED6"/>
    <w:rsid w:val="00A13F80"/>
    <w:rsid w:val="00A17B30"/>
    <w:rsid w:val="00A2146F"/>
    <w:rsid w:val="00A21B4E"/>
    <w:rsid w:val="00A2767D"/>
    <w:rsid w:val="00A321C4"/>
    <w:rsid w:val="00A3331B"/>
    <w:rsid w:val="00A33F7F"/>
    <w:rsid w:val="00A358C8"/>
    <w:rsid w:val="00A4127B"/>
    <w:rsid w:val="00A46156"/>
    <w:rsid w:val="00A4717C"/>
    <w:rsid w:val="00A50066"/>
    <w:rsid w:val="00A5269B"/>
    <w:rsid w:val="00A52710"/>
    <w:rsid w:val="00A52987"/>
    <w:rsid w:val="00A552D2"/>
    <w:rsid w:val="00A6140B"/>
    <w:rsid w:val="00A61A91"/>
    <w:rsid w:val="00A63F68"/>
    <w:rsid w:val="00A64800"/>
    <w:rsid w:val="00A66395"/>
    <w:rsid w:val="00A71DD8"/>
    <w:rsid w:val="00A73502"/>
    <w:rsid w:val="00A80649"/>
    <w:rsid w:val="00A8107C"/>
    <w:rsid w:val="00A81BB6"/>
    <w:rsid w:val="00A84104"/>
    <w:rsid w:val="00A90F6F"/>
    <w:rsid w:val="00A9195F"/>
    <w:rsid w:val="00A929F4"/>
    <w:rsid w:val="00AA03E6"/>
    <w:rsid w:val="00AA0D1A"/>
    <w:rsid w:val="00AA1823"/>
    <w:rsid w:val="00AA3B31"/>
    <w:rsid w:val="00AA67D1"/>
    <w:rsid w:val="00AB03CC"/>
    <w:rsid w:val="00AB0A56"/>
    <w:rsid w:val="00AB34F9"/>
    <w:rsid w:val="00AB4CD4"/>
    <w:rsid w:val="00AB576E"/>
    <w:rsid w:val="00AC3F02"/>
    <w:rsid w:val="00AC50A3"/>
    <w:rsid w:val="00AD036E"/>
    <w:rsid w:val="00AD0545"/>
    <w:rsid w:val="00AD48B5"/>
    <w:rsid w:val="00AD76EF"/>
    <w:rsid w:val="00AE0D7B"/>
    <w:rsid w:val="00AF0AEB"/>
    <w:rsid w:val="00AF55F5"/>
    <w:rsid w:val="00AF6F91"/>
    <w:rsid w:val="00B0077E"/>
    <w:rsid w:val="00B00E74"/>
    <w:rsid w:val="00B01276"/>
    <w:rsid w:val="00B020A1"/>
    <w:rsid w:val="00B0445F"/>
    <w:rsid w:val="00B1314A"/>
    <w:rsid w:val="00B143F3"/>
    <w:rsid w:val="00B149AF"/>
    <w:rsid w:val="00B15E99"/>
    <w:rsid w:val="00B207FF"/>
    <w:rsid w:val="00B21B8D"/>
    <w:rsid w:val="00B22E8E"/>
    <w:rsid w:val="00B25739"/>
    <w:rsid w:val="00B277E9"/>
    <w:rsid w:val="00B3390E"/>
    <w:rsid w:val="00B36555"/>
    <w:rsid w:val="00B421B3"/>
    <w:rsid w:val="00B42966"/>
    <w:rsid w:val="00B43CB3"/>
    <w:rsid w:val="00B457C7"/>
    <w:rsid w:val="00B477AF"/>
    <w:rsid w:val="00B51420"/>
    <w:rsid w:val="00B52FF3"/>
    <w:rsid w:val="00B53A93"/>
    <w:rsid w:val="00B55497"/>
    <w:rsid w:val="00B55EBF"/>
    <w:rsid w:val="00B60ACD"/>
    <w:rsid w:val="00B63898"/>
    <w:rsid w:val="00B64830"/>
    <w:rsid w:val="00B65956"/>
    <w:rsid w:val="00B6783F"/>
    <w:rsid w:val="00B701F3"/>
    <w:rsid w:val="00B722BD"/>
    <w:rsid w:val="00B744B0"/>
    <w:rsid w:val="00B749E6"/>
    <w:rsid w:val="00B7636B"/>
    <w:rsid w:val="00B827BD"/>
    <w:rsid w:val="00B82811"/>
    <w:rsid w:val="00B855AA"/>
    <w:rsid w:val="00B855F7"/>
    <w:rsid w:val="00B8750F"/>
    <w:rsid w:val="00B9156A"/>
    <w:rsid w:val="00B915E1"/>
    <w:rsid w:val="00B93E0C"/>
    <w:rsid w:val="00B9562B"/>
    <w:rsid w:val="00B964F4"/>
    <w:rsid w:val="00B974F0"/>
    <w:rsid w:val="00BA3A63"/>
    <w:rsid w:val="00BB2E91"/>
    <w:rsid w:val="00BB5425"/>
    <w:rsid w:val="00BB5FE2"/>
    <w:rsid w:val="00BC03F8"/>
    <w:rsid w:val="00BC22EB"/>
    <w:rsid w:val="00BC4190"/>
    <w:rsid w:val="00BC5FA6"/>
    <w:rsid w:val="00BC67E5"/>
    <w:rsid w:val="00BE314D"/>
    <w:rsid w:val="00BE53CC"/>
    <w:rsid w:val="00BE5449"/>
    <w:rsid w:val="00BE65CF"/>
    <w:rsid w:val="00BF3E55"/>
    <w:rsid w:val="00BF4944"/>
    <w:rsid w:val="00BF4B54"/>
    <w:rsid w:val="00BF4C31"/>
    <w:rsid w:val="00BF71DD"/>
    <w:rsid w:val="00BF7320"/>
    <w:rsid w:val="00C00B7C"/>
    <w:rsid w:val="00C02F3A"/>
    <w:rsid w:val="00C1034F"/>
    <w:rsid w:val="00C132C5"/>
    <w:rsid w:val="00C176F4"/>
    <w:rsid w:val="00C17869"/>
    <w:rsid w:val="00C22BC5"/>
    <w:rsid w:val="00C2772C"/>
    <w:rsid w:val="00C30542"/>
    <w:rsid w:val="00C320FA"/>
    <w:rsid w:val="00C3397D"/>
    <w:rsid w:val="00C34F69"/>
    <w:rsid w:val="00C435D5"/>
    <w:rsid w:val="00C44E33"/>
    <w:rsid w:val="00C452F6"/>
    <w:rsid w:val="00C516E6"/>
    <w:rsid w:val="00C54A8C"/>
    <w:rsid w:val="00C55C94"/>
    <w:rsid w:val="00C60D45"/>
    <w:rsid w:val="00C61E93"/>
    <w:rsid w:val="00C65F64"/>
    <w:rsid w:val="00C77605"/>
    <w:rsid w:val="00C810DF"/>
    <w:rsid w:val="00C814A9"/>
    <w:rsid w:val="00C82A1D"/>
    <w:rsid w:val="00C8483B"/>
    <w:rsid w:val="00C92664"/>
    <w:rsid w:val="00C92E59"/>
    <w:rsid w:val="00C95FF9"/>
    <w:rsid w:val="00C9642E"/>
    <w:rsid w:val="00C97CCE"/>
    <w:rsid w:val="00CA49E2"/>
    <w:rsid w:val="00CA5405"/>
    <w:rsid w:val="00CA7181"/>
    <w:rsid w:val="00CB076E"/>
    <w:rsid w:val="00CB07C9"/>
    <w:rsid w:val="00CB7FB7"/>
    <w:rsid w:val="00CC1E15"/>
    <w:rsid w:val="00CC4C45"/>
    <w:rsid w:val="00CD5E41"/>
    <w:rsid w:val="00CD7A19"/>
    <w:rsid w:val="00CE3BAB"/>
    <w:rsid w:val="00CE48B5"/>
    <w:rsid w:val="00CF0838"/>
    <w:rsid w:val="00CF1777"/>
    <w:rsid w:val="00D008C5"/>
    <w:rsid w:val="00D0623F"/>
    <w:rsid w:val="00D133E6"/>
    <w:rsid w:val="00D17C27"/>
    <w:rsid w:val="00D2470E"/>
    <w:rsid w:val="00D25D39"/>
    <w:rsid w:val="00D265FA"/>
    <w:rsid w:val="00D30BE9"/>
    <w:rsid w:val="00D32B7E"/>
    <w:rsid w:val="00D35243"/>
    <w:rsid w:val="00D36A54"/>
    <w:rsid w:val="00D37487"/>
    <w:rsid w:val="00D42CF6"/>
    <w:rsid w:val="00D4444C"/>
    <w:rsid w:val="00D447CB"/>
    <w:rsid w:val="00D44DF7"/>
    <w:rsid w:val="00D52100"/>
    <w:rsid w:val="00D54A9E"/>
    <w:rsid w:val="00D62386"/>
    <w:rsid w:val="00D64481"/>
    <w:rsid w:val="00D71545"/>
    <w:rsid w:val="00D761A5"/>
    <w:rsid w:val="00D761FD"/>
    <w:rsid w:val="00D76E81"/>
    <w:rsid w:val="00D87D94"/>
    <w:rsid w:val="00D90718"/>
    <w:rsid w:val="00D9296C"/>
    <w:rsid w:val="00D96409"/>
    <w:rsid w:val="00D9700B"/>
    <w:rsid w:val="00DA1864"/>
    <w:rsid w:val="00DA29FF"/>
    <w:rsid w:val="00DA7D81"/>
    <w:rsid w:val="00DB09EE"/>
    <w:rsid w:val="00DB0B31"/>
    <w:rsid w:val="00DB28F7"/>
    <w:rsid w:val="00DB341F"/>
    <w:rsid w:val="00DB6231"/>
    <w:rsid w:val="00DB717A"/>
    <w:rsid w:val="00DC0073"/>
    <w:rsid w:val="00DC3F9C"/>
    <w:rsid w:val="00DD1D58"/>
    <w:rsid w:val="00DE49D2"/>
    <w:rsid w:val="00DE6B0B"/>
    <w:rsid w:val="00DF017E"/>
    <w:rsid w:val="00DF32DC"/>
    <w:rsid w:val="00DF3D64"/>
    <w:rsid w:val="00DF7056"/>
    <w:rsid w:val="00E016ED"/>
    <w:rsid w:val="00E0281F"/>
    <w:rsid w:val="00E03FA9"/>
    <w:rsid w:val="00E07338"/>
    <w:rsid w:val="00E1437A"/>
    <w:rsid w:val="00E16135"/>
    <w:rsid w:val="00E17E98"/>
    <w:rsid w:val="00E24845"/>
    <w:rsid w:val="00E2677F"/>
    <w:rsid w:val="00E36392"/>
    <w:rsid w:val="00E41C9D"/>
    <w:rsid w:val="00E42358"/>
    <w:rsid w:val="00E45AC6"/>
    <w:rsid w:val="00E47F7F"/>
    <w:rsid w:val="00E545EC"/>
    <w:rsid w:val="00E56105"/>
    <w:rsid w:val="00E561C5"/>
    <w:rsid w:val="00E576A0"/>
    <w:rsid w:val="00E57A95"/>
    <w:rsid w:val="00E67B86"/>
    <w:rsid w:val="00E72238"/>
    <w:rsid w:val="00E804D7"/>
    <w:rsid w:val="00E86F0A"/>
    <w:rsid w:val="00E879CA"/>
    <w:rsid w:val="00E93DED"/>
    <w:rsid w:val="00E954ED"/>
    <w:rsid w:val="00E97344"/>
    <w:rsid w:val="00EA4560"/>
    <w:rsid w:val="00EA5F9A"/>
    <w:rsid w:val="00EA6149"/>
    <w:rsid w:val="00EB03D2"/>
    <w:rsid w:val="00EB161B"/>
    <w:rsid w:val="00EB43FF"/>
    <w:rsid w:val="00EB5A7B"/>
    <w:rsid w:val="00EB613D"/>
    <w:rsid w:val="00EB71F9"/>
    <w:rsid w:val="00EC1C8E"/>
    <w:rsid w:val="00EC3597"/>
    <w:rsid w:val="00ED069E"/>
    <w:rsid w:val="00ED39E5"/>
    <w:rsid w:val="00ED4917"/>
    <w:rsid w:val="00ED62FD"/>
    <w:rsid w:val="00ED7D1B"/>
    <w:rsid w:val="00EE04C7"/>
    <w:rsid w:val="00EE0668"/>
    <w:rsid w:val="00EE18C7"/>
    <w:rsid w:val="00EE2010"/>
    <w:rsid w:val="00EF0040"/>
    <w:rsid w:val="00EF0573"/>
    <w:rsid w:val="00EF09FD"/>
    <w:rsid w:val="00EF1161"/>
    <w:rsid w:val="00EF1556"/>
    <w:rsid w:val="00EF2AE7"/>
    <w:rsid w:val="00EF33CA"/>
    <w:rsid w:val="00F01A2D"/>
    <w:rsid w:val="00F03808"/>
    <w:rsid w:val="00F055C8"/>
    <w:rsid w:val="00F0736A"/>
    <w:rsid w:val="00F079C9"/>
    <w:rsid w:val="00F1149A"/>
    <w:rsid w:val="00F14263"/>
    <w:rsid w:val="00F14B99"/>
    <w:rsid w:val="00F16293"/>
    <w:rsid w:val="00F16F4B"/>
    <w:rsid w:val="00F172A5"/>
    <w:rsid w:val="00F20F88"/>
    <w:rsid w:val="00F25881"/>
    <w:rsid w:val="00F25F5B"/>
    <w:rsid w:val="00F27AF6"/>
    <w:rsid w:val="00F30D27"/>
    <w:rsid w:val="00F37FCE"/>
    <w:rsid w:val="00F40226"/>
    <w:rsid w:val="00F45C56"/>
    <w:rsid w:val="00F46A03"/>
    <w:rsid w:val="00F53A6F"/>
    <w:rsid w:val="00F61664"/>
    <w:rsid w:val="00F61E16"/>
    <w:rsid w:val="00F661E1"/>
    <w:rsid w:val="00F66CEC"/>
    <w:rsid w:val="00F67AA5"/>
    <w:rsid w:val="00F67BF8"/>
    <w:rsid w:val="00F765D6"/>
    <w:rsid w:val="00F81570"/>
    <w:rsid w:val="00F821AB"/>
    <w:rsid w:val="00F83C45"/>
    <w:rsid w:val="00F84BB8"/>
    <w:rsid w:val="00F86A0F"/>
    <w:rsid w:val="00F92845"/>
    <w:rsid w:val="00F94BC7"/>
    <w:rsid w:val="00FA1033"/>
    <w:rsid w:val="00FA61C1"/>
    <w:rsid w:val="00FA6FC3"/>
    <w:rsid w:val="00FA7ACD"/>
    <w:rsid w:val="00FA7F87"/>
    <w:rsid w:val="00FB179D"/>
    <w:rsid w:val="00FB2EE5"/>
    <w:rsid w:val="00FB6BB6"/>
    <w:rsid w:val="00FB7D62"/>
    <w:rsid w:val="00FC1433"/>
    <w:rsid w:val="00FD3909"/>
    <w:rsid w:val="00FD4ED2"/>
    <w:rsid w:val="00FD7BF1"/>
    <w:rsid w:val="00FD7D3B"/>
    <w:rsid w:val="00FE3691"/>
    <w:rsid w:val="00FE44F1"/>
    <w:rsid w:val="00FE558B"/>
    <w:rsid w:val="00FE729E"/>
    <w:rsid w:val="00FF5CBC"/>
    <w:rsid w:val="00FF60C1"/>
    <w:rsid w:val="00FF6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DD1F2"/>
  <w15:chartTrackingRefBased/>
  <w15:docId w15:val="{1C5A03F4-F380-49D8-8AB3-D4F0B01C9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3A1"/>
    <w:rPr>
      <w:rFonts w:ascii="Arial" w:hAnsi="Arial"/>
      <w:color w:val="404040" w:themeColor="text1" w:themeTint="BF"/>
    </w:rPr>
  </w:style>
  <w:style w:type="paragraph" w:styleId="Heading1">
    <w:name w:val="heading 1"/>
    <w:basedOn w:val="Normal"/>
    <w:next w:val="Normal"/>
    <w:link w:val="Heading1Char"/>
    <w:uiPriority w:val="9"/>
    <w:qFormat/>
    <w:rsid w:val="009F1472"/>
    <w:pPr>
      <w:keepNext/>
      <w:keepLines/>
      <w:spacing w:before="240" w:after="0"/>
      <w:outlineLvl w:val="0"/>
    </w:pPr>
    <w:rPr>
      <w:rFonts w:eastAsiaTheme="majorEastAsia" w:cstheme="majorBidi"/>
      <w:b/>
      <w:color w:val="1C6194" w:themeColor="accent2" w:themeShade="BF"/>
      <w:sz w:val="32"/>
      <w:szCs w:val="32"/>
    </w:rPr>
  </w:style>
  <w:style w:type="paragraph" w:styleId="Heading2">
    <w:name w:val="heading 2"/>
    <w:basedOn w:val="Normal"/>
    <w:next w:val="Normal"/>
    <w:link w:val="Heading2Char"/>
    <w:uiPriority w:val="9"/>
    <w:unhideWhenUsed/>
    <w:qFormat/>
    <w:rsid w:val="009F1472"/>
    <w:pPr>
      <w:keepNext/>
      <w:keepLines/>
      <w:spacing w:before="40" w:after="0"/>
      <w:outlineLvl w:val="1"/>
    </w:pPr>
    <w:rPr>
      <w:rFonts w:eastAsiaTheme="majorEastAsia" w:cstheme="majorBidi"/>
      <w:b/>
      <w:color w:val="1C6194" w:themeColor="accent2" w:themeShade="BF"/>
      <w:sz w:val="26"/>
      <w:szCs w:val="26"/>
    </w:rPr>
  </w:style>
  <w:style w:type="paragraph" w:styleId="Heading3">
    <w:name w:val="heading 3"/>
    <w:basedOn w:val="Normal"/>
    <w:next w:val="Normal"/>
    <w:link w:val="Heading3Char"/>
    <w:uiPriority w:val="9"/>
    <w:unhideWhenUsed/>
    <w:qFormat/>
    <w:rsid w:val="009F1472"/>
    <w:pPr>
      <w:keepNext/>
      <w:keepLines/>
      <w:spacing w:before="40" w:after="0"/>
      <w:outlineLvl w:val="2"/>
    </w:pPr>
    <w:rPr>
      <w:rFonts w:eastAsiaTheme="majorEastAsia" w:cstheme="majorBidi"/>
      <w:b/>
      <w:color w:val="C00000"/>
      <w:sz w:val="24"/>
      <w:szCs w:val="24"/>
    </w:rPr>
  </w:style>
  <w:style w:type="paragraph" w:styleId="Heading4">
    <w:name w:val="heading 4"/>
    <w:basedOn w:val="Normal"/>
    <w:next w:val="Normal"/>
    <w:link w:val="Heading4Char"/>
    <w:uiPriority w:val="9"/>
    <w:unhideWhenUsed/>
    <w:qFormat/>
    <w:rsid w:val="009F1472"/>
    <w:pPr>
      <w:keepNext/>
      <w:keepLines/>
      <w:spacing w:before="40" w:after="0"/>
      <w:outlineLvl w:val="3"/>
    </w:pPr>
    <w:rPr>
      <w:rFonts w:ascii="Arial Nova" w:eastAsiaTheme="majorEastAsia" w:hAnsi="Arial Nova" w:cstheme="majorBidi"/>
      <w:i/>
      <w:iCs/>
      <w:color w:val="C00000"/>
    </w:rPr>
  </w:style>
  <w:style w:type="paragraph" w:styleId="Heading5">
    <w:name w:val="heading 5"/>
    <w:basedOn w:val="Normal"/>
    <w:next w:val="Normal"/>
    <w:link w:val="Heading5Char"/>
    <w:uiPriority w:val="9"/>
    <w:unhideWhenUsed/>
    <w:qFormat/>
    <w:rsid w:val="009F1472"/>
    <w:pPr>
      <w:keepNext/>
      <w:keepLines/>
      <w:spacing w:before="40" w:after="0"/>
      <w:outlineLvl w:val="4"/>
    </w:pPr>
    <w:rPr>
      <w:rFonts w:ascii="Arial Nova" w:eastAsiaTheme="majorEastAsia" w:hAnsi="Arial Nova" w:cstheme="majorBidi"/>
      <w:color w:val="1C6194" w:themeColor="accent2" w:themeShade="BF"/>
    </w:rPr>
  </w:style>
  <w:style w:type="paragraph" w:styleId="Heading6">
    <w:name w:val="heading 6"/>
    <w:basedOn w:val="Normal"/>
    <w:next w:val="Normal"/>
    <w:link w:val="Heading6Char"/>
    <w:uiPriority w:val="9"/>
    <w:unhideWhenUsed/>
    <w:qFormat/>
    <w:rsid w:val="00B207FF"/>
    <w:pPr>
      <w:keepNext/>
      <w:keepLines/>
      <w:spacing w:before="40" w:after="0"/>
      <w:outlineLvl w:val="5"/>
    </w:pPr>
    <w:rPr>
      <w:rFonts w:asciiTheme="majorHAnsi" w:eastAsiaTheme="majorEastAsia" w:hAnsiTheme="majorHAnsi" w:cstheme="majorBidi"/>
      <w:color w:val="0D557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761ED"/>
    <w:rPr>
      <w:sz w:val="16"/>
      <w:szCs w:val="16"/>
    </w:rPr>
  </w:style>
  <w:style w:type="paragraph" w:styleId="CommentText">
    <w:name w:val="annotation text"/>
    <w:basedOn w:val="Normal"/>
    <w:link w:val="CommentTextChar"/>
    <w:uiPriority w:val="99"/>
    <w:semiHidden/>
    <w:unhideWhenUsed/>
    <w:rsid w:val="008761ED"/>
    <w:pPr>
      <w:spacing w:line="240" w:lineRule="auto"/>
    </w:pPr>
    <w:rPr>
      <w:sz w:val="20"/>
      <w:szCs w:val="20"/>
    </w:rPr>
  </w:style>
  <w:style w:type="character" w:customStyle="1" w:styleId="CommentTextChar">
    <w:name w:val="Comment Text Char"/>
    <w:basedOn w:val="DefaultParagraphFont"/>
    <w:link w:val="CommentText"/>
    <w:uiPriority w:val="99"/>
    <w:semiHidden/>
    <w:rsid w:val="008761ED"/>
    <w:rPr>
      <w:sz w:val="20"/>
      <w:szCs w:val="20"/>
    </w:rPr>
  </w:style>
  <w:style w:type="paragraph" w:styleId="BalloonText">
    <w:name w:val="Balloon Text"/>
    <w:basedOn w:val="Normal"/>
    <w:link w:val="BalloonTextChar"/>
    <w:uiPriority w:val="99"/>
    <w:semiHidden/>
    <w:unhideWhenUsed/>
    <w:rsid w:val="008761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1ED"/>
    <w:rPr>
      <w:rFonts w:ascii="Segoe UI" w:hAnsi="Segoe UI" w:cs="Segoe UI"/>
      <w:sz w:val="18"/>
      <w:szCs w:val="18"/>
    </w:rPr>
  </w:style>
  <w:style w:type="paragraph" w:styleId="Header">
    <w:name w:val="header"/>
    <w:basedOn w:val="Normal"/>
    <w:link w:val="HeaderChar"/>
    <w:uiPriority w:val="99"/>
    <w:unhideWhenUsed/>
    <w:rsid w:val="00876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1ED"/>
  </w:style>
  <w:style w:type="paragraph" w:styleId="Footer">
    <w:name w:val="footer"/>
    <w:basedOn w:val="Normal"/>
    <w:link w:val="FooterChar"/>
    <w:uiPriority w:val="99"/>
    <w:unhideWhenUsed/>
    <w:rsid w:val="00876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1ED"/>
  </w:style>
  <w:style w:type="character" w:customStyle="1" w:styleId="Heading1Char">
    <w:name w:val="Heading 1 Char"/>
    <w:basedOn w:val="DefaultParagraphFont"/>
    <w:link w:val="Heading1"/>
    <w:uiPriority w:val="9"/>
    <w:rsid w:val="009F1472"/>
    <w:rPr>
      <w:rFonts w:ascii="Arial" w:eastAsiaTheme="majorEastAsia" w:hAnsi="Arial" w:cstheme="majorBidi"/>
      <w:b/>
      <w:color w:val="1C6194" w:themeColor="accent2" w:themeShade="BF"/>
      <w:sz w:val="32"/>
      <w:szCs w:val="32"/>
    </w:rPr>
  </w:style>
  <w:style w:type="character" w:customStyle="1" w:styleId="Heading2Char">
    <w:name w:val="Heading 2 Char"/>
    <w:basedOn w:val="DefaultParagraphFont"/>
    <w:link w:val="Heading2"/>
    <w:uiPriority w:val="9"/>
    <w:rsid w:val="009F1472"/>
    <w:rPr>
      <w:rFonts w:ascii="Arial" w:eastAsiaTheme="majorEastAsia" w:hAnsi="Arial" w:cstheme="majorBidi"/>
      <w:b/>
      <w:color w:val="1C6194" w:themeColor="accent2" w:themeShade="BF"/>
      <w:sz w:val="26"/>
      <w:szCs w:val="26"/>
    </w:rPr>
  </w:style>
  <w:style w:type="character" w:customStyle="1" w:styleId="Heading3Char">
    <w:name w:val="Heading 3 Char"/>
    <w:basedOn w:val="DefaultParagraphFont"/>
    <w:link w:val="Heading3"/>
    <w:uiPriority w:val="9"/>
    <w:rsid w:val="009F1472"/>
    <w:rPr>
      <w:rFonts w:ascii="Arial" w:eastAsiaTheme="majorEastAsia" w:hAnsi="Arial" w:cstheme="majorBidi"/>
      <w:b/>
      <w:color w:val="C00000"/>
      <w:sz w:val="24"/>
      <w:szCs w:val="24"/>
    </w:rPr>
  </w:style>
  <w:style w:type="paragraph" w:styleId="ListParagraph">
    <w:name w:val="List Paragraph"/>
    <w:basedOn w:val="Normal"/>
    <w:qFormat/>
    <w:rsid w:val="00FB6BB6"/>
    <w:pPr>
      <w:ind w:left="720"/>
      <w:contextualSpacing/>
    </w:pPr>
  </w:style>
  <w:style w:type="paragraph" w:styleId="CommentSubject">
    <w:name w:val="annotation subject"/>
    <w:basedOn w:val="CommentText"/>
    <w:next w:val="CommentText"/>
    <w:link w:val="CommentSubjectChar"/>
    <w:uiPriority w:val="99"/>
    <w:semiHidden/>
    <w:unhideWhenUsed/>
    <w:rsid w:val="00802752"/>
    <w:rPr>
      <w:b/>
      <w:bCs/>
    </w:rPr>
  </w:style>
  <w:style w:type="character" w:customStyle="1" w:styleId="CommentSubjectChar">
    <w:name w:val="Comment Subject Char"/>
    <w:basedOn w:val="CommentTextChar"/>
    <w:link w:val="CommentSubject"/>
    <w:uiPriority w:val="99"/>
    <w:semiHidden/>
    <w:rsid w:val="00802752"/>
    <w:rPr>
      <w:b/>
      <w:bCs/>
      <w:sz w:val="20"/>
      <w:szCs w:val="20"/>
    </w:rPr>
  </w:style>
  <w:style w:type="character" w:styleId="Hyperlink">
    <w:name w:val="Hyperlink"/>
    <w:basedOn w:val="DefaultParagraphFont"/>
    <w:uiPriority w:val="99"/>
    <w:unhideWhenUsed/>
    <w:rsid w:val="0042348F"/>
    <w:rPr>
      <w:color w:val="6EAC1C" w:themeColor="hyperlink"/>
      <w:u w:val="single"/>
    </w:rPr>
  </w:style>
  <w:style w:type="character" w:styleId="UnresolvedMention">
    <w:name w:val="Unresolved Mention"/>
    <w:basedOn w:val="DefaultParagraphFont"/>
    <w:uiPriority w:val="99"/>
    <w:semiHidden/>
    <w:unhideWhenUsed/>
    <w:rsid w:val="0042348F"/>
    <w:rPr>
      <w:color w:val="808080"/>
      <w:shd w:val="clear" w:color="auto" w:fill="E6E6E6"/>
    </w:rPr>
  </w:style>
  <w:style w:type="paragraph" w:styleId="TOCHeading">
    <w:name w:val="TOC Heading"/>
    <w:basedOn w:val="Heading1"/>
    <w:next w:val="Normal"/>
    <w:uiPriority w:val="39"/>
    <w:unhideWhenUsed/>
    <w:qFormat/>
    <w:rsid w:val="00197047"/>
    <w:pPr>
      <w:outlineLvl w:val="9"/>
    </w:pPr>
    <w:rPr>
      <w:lang w:val="en-US"/>
    </w:rPr>
  </w:style>
  <w:style w:type="paragraph" w:styleId="TOC2">
    <w:name w:val="toc 2"/>
    <w:basedOn w:val="Normal"/>
    <w:next w:val="Normal"/>
    <w:autoRedefine/>
    <w:uiPriority w:val="39"/>
    <w:unhideWhenUsed/>
    <w:rsid w:val="00197047"/>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197047"/>
    <w:pPr>
      <w:spacing w:after="100"/>
    </w:pPr>
    <w:rPr>
      <w:rFonts w:eastAsiaTheme="minorEastAsia" w:cs="Times New Roman"/>
      <w:lang w:val="en-US"/>
    </w:rPr>
  </w:style>
  <w:style w:type="paragraph" w:styleId="TOC3">
    <w:name w:val="toc 3"/>
    <w:basedOn w:val="Normal"/>
    <w:next w:val="Normal"/>
    <w:autoRedefine/>
    <w:uiPriority w:val="39"/>
    <w:unhideWhenUsed/>
    <w:rsid w:val="00197047"/>
    <w:pPr>
      <w:spacing w:after="100"/>
      <w:ind w:left="440"/>
    </w:pPr>
    <w:rPr>
      <w:rFonts w:eastAsiaTheme="minorEastAsia" w:cs="Times New Roman"/>
      <w:lang w:val="en-US"/>
    </w:rPr>
  </w:style>
  <w:style w:type="paragraph" w:styleId="NoSpacing">
    <w:name w:val="No Spacing"/>
    <w:link w:val="NoSpacingChar"/>
    <w:uiPriority w:val="1"/>
    <w:qFormat/>
    <w:rsid w:val="00C810D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810DF"/>
    <w:rPr>
      <w:rFonts w:eastAsiaTheme="minorEastAsia"/>
      <w:lang w:val="en-US"/>
    </w:rPr>
  </w:style>
  <w:style w:type="character" w:customStyle="1" w:styleId="Heading4Char">
    <w:name w:val="Heading 4 Char"/>
    <w:basedOn w:val="DefaultParagraphFont"/>
    <w:link w:val="Heading4"/>
    <w:uiPriority w:val="9"/>
    <w:rsid w:val="009F1472"/>
    <w:rPr>
      <w:rFonts w:ascii="Arial Nova" w:eastAsiaTheme="majorEastAsia" w:hAnsi="Arial Nova" w:cstheme="majorBidi"/>
      <w:i/>
      <w:iCs/>
      <w:color w:val="C00000"/>
    </w:rPr>
  </w:style>
  <w:style w:type="paragraph" w:styleId="NormalWeb">
    <w:name w:val="Normal (Web)"/>
    <w:basedOn w:val="Normal"/>
    <w:uiPriority w:val="99"/>
    <w:semiHidden/>
    <w:unhideWhenUsed/>
    <w:rsid w:val="007F2FE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F45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24B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24B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24B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224B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224B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224B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9F1472"/>
    <w:rPr>
      <w:rFonts w:ascii="Arial Nova" w:eastAsiaTheme="majorEastAsia" w:hAnsi="Arial Nova" w:cstheme="majorBidi"/>
      <w:color w:val="1C6194" w:themeColor="accent2" w:themeShade="BF"/>
    </w:rPr>
  </w:style>
  <w:style w:type="character" w:customStyle="1" w:styleId="Heading6Char">
    <w:name w:val="Heading 6 Char"/>
    <w:basedOn w:val="DefaultParagraphFont"/>
    <w:link w:val="Heading6"/>
    <w:uiPriority w:val="9"/>
    <w:rsid w:val="00B207FF"/>
    <w:rPr>
      <w:rFonts w:asciiTheme="majorHAnsi" w:eastAsiaTheme="majorEastAsia" w:hAnsiTheme="majorHAnsi" w:cstheme="majorBidi"/>
      <w:color w:val="0D5571" w:themeColor="accent1" w:themeShade="7F"/>
    </w:rPr>
  </w:style>
  <w:style w:type="paragraph" w:styleId="FootnoteText">
    <w:name w:val="footnote text"/>
    <w:basedOn w:val="Normal"/>
    <w:link w:val="FootnoteTextChar"/>
    <w:uiPriority w:val="99"/>
    <w:semiHidden/>
    <w:unhideWhenUsed/>
    <w:rsid w:val="00EC35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3597"/>
    <w:rPr>
      <w:sz w:val="20"/>
      <w:szCs w:val="20"/>
    </w:rPr>
  </w:style>
  <w:style w:type="character" w:styleId="FootnoteReference">
    <w:name w:val="footnote reference"/>
    <w:basedOn w:val="DefaultParagraphFont"/>
    <w:uiPriority w:val="99"/>
    <w:semiHidden/>
    <w:unhideWhenUsed/>
    <w:rsid w:val="00EC35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6106">
      <w:bodyDiv w:val="1"/>
      <w:marLeft w:val="0"/>
      <w:marRight w:val="0"/>
      <w:marTop w:val="0"/>
      <w:marBottom w:val="0"/>
      <w:divBdr>
        <w:top w:val="none" w:sz="0" w:space="0" w:color="auto"/>
        <w:left w:val="none" w:sz="0" w:space="0" w:color="auto"/>
        <w:bottom w:val="none" w:sz="0" w:space="0" w:color="auto"/>
        <w:right w:val="none" w:sz="0" w:space="0" w:color="auto"/>
      </w:divBdr>
      <w:divsChild>
        <w:div w:id="1006248580">
          <w:marLeft w:val="360"/>
          <w:marRight w:val="0"/>
          <w:marTop w:val="200"/>
          <w:marBottom w:val="0"/>
          <w:divBdr>
            <w:top w:val="none" w:sz="0" w:space="0" w:color="auto"/>
            <w:left w:val="none" w:sz="0" w:space="0" w:color="auto"/>
            <w:bottom w:val="none" w:sz="0" w:space="0" w:color="auto"/>
            <w:right w:val="none" w:sz="0" w:space="0" w:color="auto"/>
          </w:divBdr>
        </w:div>
        <w:div w:id="548877148">
          <w:marLeft w:val="360"/>
          <w:marRight w:val="0"/>
          <w:marTop w:val="200"/>
          <w:marBottom w:val="0"/>
          <w:divBdr>
            <w:top w:val="none" w:sz="0" w:space="0" w:color="auto"/>
            <w:left w:val="none" w:sz="0" w:space="0" w:color="auto"/>
            <w:bottom w:val="none" w:sz="0" w:space="0" w:color="auto"/>
            <w:right w:val="none" w:sz="0" w:space="0" w:color="auto"/>
          </w:divBdr>
        </w:div>
        <w:div w:id="1615940383">
          <w:marLeft w:val="360"/>
          <w:marRight w:val="0"/>
          <w:marTop w:val="200"/>
          <w:marBottom w:val="0"/>
          <w:divBdr>
            <w:top w:val="none" w:sz="0" w:space="0" w:color="auto"/>
            <w:left w:val="none" w:sz="0" w:space="0" w:color="auto"/>
            <w:bottom w:val="none" w:sz="0" w:space="0" w:color="auto"/>
            <w:right w:val="none" w:sz="0" w:space="0" w:color="auto"/>
          </w:divBdr>
        </w:div>
        <w:div w:id="969632164">
          <w:marLeft w:val="360"/>
          <w:marRight w:val="0"/>
          <w:marTop w:val="200"/>
          <w:marBottom w:val="0"/>
          <w:divBdr>
            <w:top w:val="none" w:sz="0" w:space="0" w:color="auto"/>
            <w:left w:val="none" w:sz="0" w:space="0" w:color="auto"/>
            <w:bottom w:val="none" w:sz="0" w:space="0" w:color="auto"/>
            <w:right w:val="none" w:sz="0" w:space="0" w:color="auto"/>
          </w:divBdr>
        </w:div>
        <w:div w:id="1757827626">
          <w:marLeft w:val="360"/>
          <w:marRight w:val="0"/>
          <w:marTop w:val="200"/>
          <w:marBottom w:val="0"/>
          <w:divBdr>
            <w:top w:val="none" w:sz="0" w:space="0" w:color="auto"/>
            <w:left w:val="none" w:sz="0" w:space="0" w:color="auto"/>
            <w:bottom w:val="none" w:sz="0" w:space="0" w:color="auto"/>
            <w:right w:val="none" w:sz="0" w:space="0" w:color="auto"/>
          </w:divBdr>
        </w:div>
        <w:div w:id="566183160">
          <w:marLeft w:val="360"/>
          <w:marRight w:val="0"/>
          <w:marTop w:val="200"/>
          <w:marBottom w:val="0"/>
          <w:divBdr>
            <w:top w:val="none" w:sz="0" w:space="0" w:color="auto"/>
            <w:left w:val="none" w:sz="0" w:space="0" w:color="auto"/>
            <w:bottom w:val="none" w:sz="0" w:space="0" w:color="auto"/>
            <w:right w:val="none" w:sz="0" w:space="0" w:color="auto"/>
          </w:divBdr>
        </w:div>
      </w:divsChild>
    </w:div>
    <w:div w:id="86122585">
      <w:bodyDiv w:val="1"/>
      <w:marLeft w:val="0"/>
      <w:marRight w:val="0"/>
      <w:marTop w:val="0"/>
      <w:marBottom w:val="0"/>
      <w:divBdr>
        <w:top w:val="none" w:sz="0" w:space="0" w:color="auto"/>
        <w:left w:val="none" w:sz="0" w:space="0" w:color="auto"/>
        <w:bottom w:val="none" w:sz="0" w:space="0" w:color="auto"/>
        <w:right w:val="none" w:sz="0" w:space="0" w:color="auto"/>
      </w:divBdr>
    </w:div>
    <w:div w:id="96873701">
      <w:bodyDiv w:val="1"/>
      <w:marLeft w:val="0"/>
      <w:marRight w:val="0"/>
      <w:marTop w:val="0"/>
      <w:marBottom w:val="0"/>
      <w:divBdr>
        <w:top w:val="none" w:sz="0" w:space="0" w:color="auto"/>
        <w:left w:val="none" w:sz="0" w:space="0" w:color="auto"/>
        <w:bottom w:val="none" w:sz="0" w:space="0" w:color="auto"/>
        <w:right w:val="none" w:sz="0" w:space="0" w:color="auto"/>
      </w:divBdr>
      <w:divsChild>
        <w:div w:id="317658831">
          <w:marLeft w:val="1987"/>
          <w:marRight w:val="0"/>
          <w:marTop w:val="50"/>
          <w:marBottom w:val="120"/>
          <w:divBdr>
            <w:top w:val="none" w:sz="0" w:space="0" w:color="auto"/>
            <w:left w:val="none" w:sz="0" w:space="0" w:color="auto"/>
            <w:bottom w:val="none" w:sz="0" w:space="0" w:color="auto"/>
            <w:right w:val="none" w:sz="0" w:space="0" w:color="auto"/>
          </w:divBdr>
        </w:div>
        <w:div w:id="869344951">
          <w:marLeft w:val="1987"/>
          <w:marRight w:val="0"/>
          <w:marTop w:val="50"/>
          <w:marBottom w:val="120"/>
          <w:divBdr>
            <w:top w:val="none" w:sz="0" w:space="0" w:color="auto"/>
            <w:left w:val="none" w:sz="0" w:space="0" w:color="auto"/>
            <w:bottom w:val="none" w:sz="0" w:space="0" w:color="auto"/>
            <w:right w:val="none" w:sz="0" w:space="0" w:color="auto"/>
          </w:divBdr>
        </w:div>
        <w:div w:id="1633554226">
          <w:marLeft w:val="1987"/>
          <w:marRight w:val="0"/>
          <w:marTop w:val="50"/>
          <w:marBottom w:val="120"/>
          <w:divBdr>
            <w:top w:val="none" w:sz="0" w:space="0" w:color="auto"/>
            <w:left w:val="none" w:sz="0" w:space="0" w:color="auto"/>
            <w:bottom w:val="none" w:sz="0" w:space="0" w:color="auto"/>
            <w:right w:val="none" w:sz="0" w:space="0" w:color="auto"/>
          </w:divBdr>
        </w:div>
      </w:divsChild>
    </w:div>
    <w:div w:id="142622136">
      <w:bodyDiv w:val="1"/>
      <w:marLeft w:val="0"/>
      <w:marRight w:val="0"/>
      <w:marTop w:val="0"/>
      <w:marBottom w:val="0"/>
      <w:divBdr>
        <w:top w:val="none" w:sz="0" w:space="0" w:color="auto"/>
        <w:left w:val="none" w:sz="0" w:space="0" w:color="auto"/>
        <w:bottom w:val="none" w:sz="0" w:space="0" w:color="auto"/>
        <w:right w:val="none" w:sz="0" w:space="0" w:color="auto"/>
      </w:divBdr>
      <w:divsChild>
        <w:div w:id="1004628218">
          <w:marLeft w:val="547"/>
          <w:marRight w:val="0"/>
          <w:marTop w:val="0"/>
          <w:marBottom w:val="0"/>
          <w:divBdr>
            <w:top w:val="none" w:sz="0" w:space="0" w:color="auto"/>
            <w:left w:val="none" w:sz="0" w:space="0" w:color="auto"/>
            <w:bottom w:val="none" w:sz="0" w:space="0" w:color="auto"/>
            <w:right w:val="none" w:sz="0" w:space="0" w:color="auto"/>
          </w:divBdr>
        </w:div>
        <w:div w:id="1926960476">
          <w:marLeft w:val="547"/>
          <w:marRight w:val="0"/>
          <w:marTop w:val="0"/>
          <w:marBottom w:val="0"/>
          <w:divBdr>
            <w:top w:val="none" w:sz="0" w:space="0" w:color="auto"/>
            <w:left w:val="none" w:sz="0" w:space="0" w:color="auto"/>
            <w:bottom w:val="none" w:sz="0" w:space="0" w:color="auto"/>
            <w:right w:val="none" w:sz="0" w:space="0" w:color="auto"/>
          </w:divBdr>
        </w:div>
        <w:div w:id="231744722">
          <w:marLeft w:val="547"/>
          <w:marRight w:val="0"/>
          <w:marTop w:val="0"/>
          <w:marBottom w:val="0"/>
          <w:divBdr>
            <w:top w:val="none" w:sz="0" w:space="0" w:color="auto"/>
            <w:left w:val="none" w:sz="0" w:space="0" w:color="auto"/>
            <w:bottom w:val="none" w:sz="0" w:space="0" w:color="auto"/>
            <w:right w:val="none" w:sz="0" w:space="0" w:color="auto"/>
          </w:divBdr>
        </w:div>
        <w:div w:id="1842037995">
          <w:marLeft w:val="547"/>
          <w:marRight w:val="0"/>
          <w:marTop w:val="0"/>
          <w:marBottom w:val="0"/>
          <w:divBdr>
            <w:top w:val="none" w:sz="0" w:space="0" w:color="auto"/>
            <w:left w:val="none" w:sz="0" w:space="0" w:color="auto"/>
            <w:bottom w:val="none" w:sz="0" w:space="0" w:color="auto"/>
            <w:right w:val="none" w:sz="0" w:space="0" w:color="auto"/>
          </w:divBdr>
        </w:div>
        <w:div w:id="936450477">
          <w:marLeft w:val="547"/>
          <w:marRight w:val="0"/>
          <w:marTop w:val="0"/>
          <w:marBottom w:val="0"/>
          <w:divBdr>
            <w:top w:val="none" w:sz="0" w:space="0" w:color="auto"/>
            <w:left w:val="none" w:sz="0" w:space="0" w:color="auto"/>
            <w:bottom w:val="none" w:sz="0" w:space="0" w:color="auto"/>
            <w:right w:val="none" w:sz="0" w:space="0" w:color="auto"/>
          </w:divBdr>
        </w:div>
      </w:divsChild>
    </w:div>
    <w:div w:id="224724716">
      <w:bodyDiv w:val="1"/>
      <w:marLeft w:val="0"/>
      <w:marRight w:val="0"/>
      <w:marTop w:val="0"/>
      <w:marBottom w:val="0"/>
      <w:divBdr>
        <w:top w:val="none" w:sz="0" w:space="0" w:color="auto"/>
        <w:left w:val="none" w:sz="0" w:space="0" w:color="auto"/>
        <w:bottom w:val="none" w:sz="0" w:space="0" w:color="auto"/>
        <w:right w:val="none" w:sz="0" w:space="0" w:color="auto"/>
      </w:divBdr>
      <w:divsChild>
        <w:div w:id="450440812">
          <w:marLeft w:val="360"/>
          <w:marRight w:val="0"/>
          <w:marTop w:val="200"/>
          <w:marBottom w:val="0"/>
          <w:divBdr>
            <w:top w:val="none" w:sz="0" w:space="0" w:color="auto"/>
            <w:left w:val="none" w:sz="0" w:space="0" w:color="auto"/>
            <w:bottom w:val="none" w:sz="0" w:space="0" w:color="auto"/>
            <w:right w:val="none" w:sz="0" w:space="0" w:color="auto"/>
          </w:divBdr>
        </w:div>
        <w:div w:id="131211637">
          <w:marLeft w:val="360"/>
          <w:marRight w:val="0"/>
          <w:marTop w:val="200"/>
          <w:marBottom w:val="0"/>
          <w:divBdr>
            <w:top w:val="none" w:sz="0" w:space="0" w:color="auto"/>
            <w:left w:val="none" w:sz="0" w:space="0" w:color="auto"/>
            <w:bottom w:val="none" w:sz="0" w:space="0" w:color="auto"/>
            <w:right w:val="none" w:sz="0" w:space="0" w:color="auto"/>
          </w:divBdr>
        </w:div>
        <w:div w:id="685598820">
          <w:marLeft w:val="360"/>
          <w:marRight w:val="0"/>
          <w:marTop w:val="200"/>
          <w:marBottom w:val="0"/>
          <w:divBdr>
            <w:top w:val="none" w:sz="0" w:space="0" w:color="auto"/>
            <w:left w:val="none" w:sz="0" w:space="0" w:color="auto"/>
            <w:bottom w:val="none" w:sz="0" w:space="0" w:color="auto"/>
            <w:right w:val="none" w:sz="0" w:space="0" w:color="auto"/>
          </w:divBdr>
        </w:div>
        <w:div w:id="154540224">
          <w:marLeft w:val="360"/>
          <w:marRight w:val="0"/>
          <w:marTop w:val="200"/>
          <w:marBottom w:val="0"/>
          <w:divBdr>
            <w:top w:val="none" w:sz="0" w:space="0" w:color="auto"/>
            <w:left w:val="none" w:sz="0" w:space="0" w:color="auto"/>
            <w:bottom w:val="none" w:sz="0" w:space="0" w:color="auto"/>
            <w:right w:val="none" w:sz="0" w:space="0" w:color="auto"/>
          </w:divBdr>
        </w:div>
      </w:divsChild>
    </w:div>
    <w:div w:id="241381088">
      <w:bodyDiv w:val="1"/>
      <w:marLeft w:val="0"/>
      <w:marRight w:val="0"/>
      <w:marTop w:val="0"/>
      <w:marBottom w:val="0"/>
      <w:divBdr>
        <w:top w:val="none" w:sz="0" w:space="0" w:color="auto"/>
        <w:left w:val="none" w:sz="0" w:space="0" w:color="auto"/>
        <w:bottom w:val="none" w:sz="0" w:space="0" w:color="auto"/>
        <w:right w:val="none" w:sz="0" w:space="0" w:color="auto"/>
      </w:divBdr>
    </w:div>
    <w:div w:id="245576208">
      <w:bodyDiv w:val="1"/>
      <w:marLeft w:val="0"/>
      <w:marRight w:val="0"/>
      <w:marTop w:val="0"/>
      <w:marBottom w:val="0"/>
      <w:divBdr>
        <w:top w:val="none" w:sz="0" w:space="0" w:color="auto"/>
        <w:left w:val="none" w:sz="0" w:space="0" w:color="auto"/>
        <w:bottom w:val="none" w:sz="0" w:space="0" w:color="auto"/>
        <w:right w:val="none" w:sz="0" w:space="0" w:color="auto"/>
      </w:divBdr>
      <w:divsChild>
        <w:div w:id="1135416621">
          <w:marLeft w:val="360"/>
          <w:marRight w:val="0"/>
          <w:marTop w:val="200"/>
          <w:marBottom w:val="0"/>
          <w:divBdr>
            <w:top w:val="none" w:sz="0" w:space="0" w:color="auto"/>
            <w:left w:val="none" w:sz="0" w:space="0" w:color="auto"/>
            <w:bottom w:val="none" w:sz="0" w:space="0" w:color="auto"/>
            <w:right w:val="none" w:sz="0" w:space="0" w:color="auto"/>
          </w:divBdr>
        </w:div>
        <w:div w:id="1415400755">
          <w:marLeft w:val="360"/>
          <w:marRight w:val="0"/>
          <w:marTop w:val="200"/>
          <w:marBottom w:val="0"/>
          <w:divBdr>
            <w:top w:val="none" w:sz="0" w:space="0" w:color="auto"/>
            <w:left w:val="none" w:sz="0" w:space="0" w:color="auto"/>
            <w:bottom w:val="none" w:sz="0" w:space="0" w:color="auto"/>
            <w:right w:val="none" w:sz="0" w:space="0" w:color="auto"/>
          </w:divBdr>
        </w:div>
        <w:div w:id="130488460">
          <w:marLeft w:val="360"/>
          <w:marRight w:val="0"/>
          <w:marTop w:val="200"/>
          <w:marBottom w:val="0"/>
          <w:divBdr>
            <w:top w:val="none" w:sz="0" w:space="0" w:color="auto"/>
            <w:left w:val="none" w:sz="0" w:space="0" w:color="auto"/>
            <w:bottom w:val="none" w:sz="0" w:space="0" w:color="auto"/>
            <w:right w:val="none" w:sz="0" w:space="0" w:color="auto"/>
          </w:divBdr>
        </w:div>
        <w:div w:id="2132625468">
          <w:marLeft w:val="360"/>
          <w:marRight w:val="0"/>
          <w:marTop w:val="200"/>
          <w:marBottom w:val="0"/>
          <w:divBdr>
            <w:top w:val="none" w:sz="0" w:space="0" w:color="auto"/>
            <w:left w:val="none" w:sz="0" w:space="0" w:color="auto"/>
            <w:bottom w:val="none" w:sz="0" w:space="0" w:color="auto"/>
            <w:right w:val="none" w:sz="0" w:space="0" w:color="auto"/>
          </w:divBdr>
        </w:div>
        <w:div w:id="1209955079">
          <w:marLeft w:val="360"/>
          <w:marRight w:val="0"/>
          <w:marTop w:val="200"/>
          <w:marBottom w:val="0"/>
          <w:divBdr>
            <w:top w:val="none" w:sz="0" w:space="0" w:color="auto"/>
            <w:left w:val="none" w:sz="0" w:space="0" w:color="auto"/>
            <w:bottom w:val="none" w:sz="0" w:space="0" w:color="auto"/>
            <w:right w:val="none" w:sz="0" w:space="0" w:color="auto"/>
          </w:divBdr>
        </w:div>
      </w:divsChild>
    </w:div>
    <w:div w:id="305741235">
      <w:bodyDiv w:val="1"/>
      <w:marLeft w:val="0"/>
      <w:marRight w:val="0"/>
      <w:marTop w:val="0"/>
      <w:marBottom w:val="0"/>
      <w:divBdr>
        <w:top w:val="none" w:sz="0" w:space="0" w:color="auto"/>
        <w:left w:val="none" w:sz="0" w:space="0" w:color="auto"/>
        <w:bottom w:val="none" w:sz="0" w:space="0" w:color="auto"/>
        <w:right w:val="none" w:sz="0" w:space="0" w:color="auto"/>
      </w:divBdr>
    </w:div>
    <w:div w:id="320279765">
      <w:bodyDiv w:val="1"/>
      <w:marLeft w:val="0"/>
      <w:marRight w:val="0"/>
      <w:marTop w:val="0"/>
      <w:marBottom w:val="0"/>
      <w:divBdr>
        <w:top w:val="none" w:sz="0" w:space="0" w:color="auto"/>
        <w:left w:val="none" w:sz="0" w:space="0" w:color="auto"/>
        <w:bottom w:val="none" w:sz="0" w:space="0" w:color="auto"/>
        <w:right w:val="none" w:sz="0" w:space="0" w:color="auto"/>
      </w:divBdr>
    </w:div>
    <w:div w:id="416824036">
      <w:bodyDiv w:val="1"/>
      <w:marLeft w:val="0"/>
      <w:marRight w:val="0"/>
      <w:marTop w:val="0"/>
      <w:marBottom w:val="0"/>
      <w:divBdr>
        <w:top w:val="none" w:sz="0" w:space="0" w:color="auto"/>
        <w:left w:val="none" w:sz="0" w:space="0" w:color="auto"/>
        <w:bottom w:val="none" w:sz="0" w:space="0" w:color="auto"/>
        <w:right w:val="none" w:sz="0" w:space="0" w:color="auto"/>
      </w:divBdr>
    </w:div>
    <w:div w:id="432750620">
      <w:bodyDiv w:val="1"/>
      <w:marLeft w:val="0"/>
      <w:marRight w:val="0"/>
      <w:marTop w:val="0"/>
      <w:marBottom w:val="0"/>
      <w:divBdr>
        <w:top w:val="none" w:sz="0" w:space="0" w:color="auto"/>
        <w:left w:val="none" w:sz="0" w:space="0" w:color="auto"/>
        <w:bottom w:val="none" w:sz="0" w:space="0" w:color="auto"/>
        <w:right w:val="none" w:sz="0" w:space="0" w:color="auto"/>
      </w:divBdr>
      <w:divsChild>
        <w:div w:id="1216042321">
          <w:marLeft w:val="360"/>
          <w:marRight w:val="0"/>
          <w:marTop w:val="200"/>
          <w:marBottom w:val="0"/>
          <w:divBdr>
            <w:top w:val="none" w:sz="0" w:space="0" w:color="auto"/>
            <w:left w:val="none" w:sz="0" w:space="0" w:color="auto"/>
            <w:bottom w:val="none" w:sz="0" w:space="0" w:color="auto"/>
            <w:right w:val="none" w:sz="0" w:space="0" w:color="auto"/>
          </w:divBdr>
        </w:div>
        <w:div w:id="834954936">
          <w:marLeft w:val="360"/>
          <w:marRight w:val="0"/>
          <w:marTop w:val="200"/>
          <w:marBottom w:val="0"/>
          <w:divBdr>
            <w:top w:val="none" w:sz="0" w:space="0" w:color="auto"/>
            <w:left w:val="none" w:sz="0" w:space="0" w:color="auto"/>
            <w:bottom w:val="none" w:sz="0" w:space="0" w:color="auto"/>
            <w:right w:val="none" w:sz="0" w:space="0" w:color="auto"/>
          </w:divBdr>
        </w:div>
        <w:div w:id="1849060800">
          <w:marLeft w:val="360"/>
          <w:marRight w:val="0"/>
          <w:marTop w:val="200"/>
          <w:marBottom w:val="0"/>
          <w:divBdr>
            <w:top w:val="none" w:sz="0" w:space="0" w:color="auto"/>
            <w:left w:val="none" w:sz="0" w:space="0" w:color="auto"/>
            <w:bottom w:val="none" w:sz="0" w:space="0" w:color="auto"/>
            <w:right w:val="none" w:sz="0" w:space="0" w:color="auto"/>
          </w:divBdr>
        </w:div>
      </w:divsChild>
    </w:div>
    <w:div w:id="479813717">
      <w:bodyDiv w:val="1"/>
      <w:marLeft w:val="0"/>
      <w:marRight w:val="0"/>
      <w:marTop w:val="0"/>
      <w:marBottom w:val="0"/>
      <w:divBdr>
        <w:top w:val="none" w:sz="0" w:space="0" w:color="auto"/>
        <w:left w:val="none" w:sz="0" w:space="0" w:color="auto"/>
        <w:bottom w:val="none" w:sz="0" w:space="0" w:color="auto"/>
        <w:right w:val="none" w:sz="0" w:space="0" w:color="auto"/>
      </w:divBdr>
    </w:div>
    <w:div w:id="504174074">
      <w:bodyDiv w:val="1"/>
      <w:marLeft w:val="0"/>
      <w:marRight w:val="0"/>
      <w:marTop w:val="0"/>
      <w:marBottom w:val="0"/>
      <w:divBdr>
        <w:top w:val="none" w:sz="0" w:space="0" w:color="auto"/>
        <w:left w:val="none" w:sz="0" w:space="0" w:color="auto"/>
        <w:bottom w:val="none" w:sz="0" w:space="0" w:color="auto"/>
        <w:right w:val="none" w:sz="0" w:space="0" w:color="auto"/>
      </w:divBdr>
      <w:divsChild>
        <w:div w:id="1895384126">
          <w:marLeft w:val="1987"/>
          <w:marRight w:val="0"/>
          <w:marTop w:val="50"/>
          <w:marBottom w:val="120"/>
          <w:divBdr>
            <w:top w:val="none" w:sz="0" w:space="0" w:color="auto"/>
            <w:left w:val="none" w:sz="0" w:space="0" w:color="auto"/>
            <w:bottom w:val="none" w:sz="0" w:space="0" w:color="auto"/>
            <w:right w:val="none" w:sz="0" w:space="0" w:color="auto"/>
          </w:divBdr>
        </w:div>
        <w:div w:id="1207911728">
          <w:marLeft w:val="1987"/>
          <w:marRight w:val="0"/>
          <w:marTop w:val="50"/>
          <w:marBottom w:val="120"/>
          <w:divBdr>
            <w:top w:val="none" w:sz="0" w:space="0" w:color="auto"/>
            <w:left w:val="none" w:sz="0" w:space="0" w:color="auto"/>
            <w:bottom w:val="none" w:sz="0" w:space="0" w:color="auto"/>
            <w:right w:val="none" w:sz="0" w:space="0" w:color="auto"/>
          </w:divBdr>
        </w:div>
        <w:div w:id="146634029">
          <w:marLeft w:val="1987"/>
          <w:marRight w:val="0"/>
          <w:marTop w:val="50"/>
          <w:marBottom w:val="120"/>
          <w:divBdr>
            <w:top w:val="none" w:sz="0" w:space="0" w:color="auto"/>
            <w:left w:val="none" w:sz="0" w:space="0" w:color="auto"/>
            <w:bottom w:val="none" w:sz="0" w:space="0" w:color="auto"/>
            <w:right w:val="none" w:sz="0" w:space="0" w:color="auto"/>
          </w:divBdr>
        </w:div>
        <w:div w:id="981497990">
          <w:marLeft w:val="1886"/>
          <w:marRight w:val="0"/>
          <w:marTop w:val="50"/>
          <w:marBottom w:val="120"/>
          <w:divBdr>
            <w:top w:val="none" w:sz="0" w:space="0" w:color="auto"/>
            <w:left w:val="none" w:sz="0" w:space="0" w:color="auto"/>
            <w:bottom w:val="none" w:sz="0" w:space="0" w:color="auto"/>
            <w:right w:val="none" w:sz="0" w:space="0" w:color="auto"/>
          </w:divBdr>
        </w:div>
        <w:div w:id="367292320">
          <w:marLeft w:val="1886"/>
          <w:marRight w:val="0"/>
          <w:marTop w:val="50"/>
          <w:marBottom w:val="120"/>
          <w:divBdr>
            <w:top w:val="none" w:sz="0" w:space="0" w:color="auto"/>
            <w:left w:val="none" w:sz="0" w:space="0" w:color="auto"/>
            <w:bottom w:val="none" w:sz="0" w:space="0" w:color="auto"/>
            <w:right w:val="none" w:sz="0" w:space="0" w:color="auto"/>
          </w:divBdr>
        </w:div>
        <w:div w:id="1169298417">
          <w:marLeft w:val="1886"/>
          <w:marRight w:val="0"/>
          <w:marTop w:val="50"/>
          <w:marBottom w:val="120"/>
          <w:divBdr>
            <w:top w:val="none" w:sz="0" w:space="0" w:color="auto"/>
            <w:left w:val="none" w:sz="0" w:space="0" w:color="auto"/>
            <w:bottom w:val="none" w:sz="0" w:space="0" w:color="auto"/>
            <w:right w:val="none" w:sz="0" w:space="0" w:color="auto"/>
          </w:divBdr>
        </w:div>
      </w:divsChild>
    </w:div>
    <w:div w:id="534735209">
      <w:bodyDiv w:val="1"/>
      <w:marLeft w:val="0"/>
      <w:marRight w:val="0"/>
      <w:marTop w:val="0"/>
      <w:marBottom w:val="0"/>
      <w:divBdr>
        <w:top w:val="none" w:sz="0" w:space="0" w:color="auto"/>
        <w:left w:val="none" w:sz="0" w:space="0" w:color="auto"/>
        <w:bottom w:val="none" w:sz="0" w:space="0" w:color="auto"/>
        <w:right w:val="none" w:sz="0" w:space="0" w:color="auto"/>
      </w:divBdr>
      <w:divsChild>
        <w:div w:id="227620859">
          <w:marLeft w:val="360"/>
          <w:marRight w:val="0"/>
          <w:marTop w:val="200"/>
          <w:marBottom w:val="0"/>
          <w:divBdr>
            <w:top w:val="none" w:sz="0" w:space="0" w:color="auto"/>
            <w:left w:val="none" w:sz="0" w:space="0" w:color="auto"/>
            <w:bottom w:val="none" w:sz="0" w:space="0" w:color="auto"/>
            <w:right w:val="none" w:sz="0" w:space="0" w:color="auto"/>
          </w:divBdr>
        </w:div>
        <w:div w:id="1034429451">
          <w:marLeft w:val="360"/>
          <w:marRight w:val="0"/>
          <w:marTop w:val="200"/>
          <w:marBottom w:val="0"/>
          <w:divBdr>
            <w:top w:val="none" w:sz="0" w:space="0" w:color="auto"/>
            <w:left w:val="none" w:sz="0" w:space="0" w:color="auto"/>
            <w:bottom w:val="none" w:sz="0" w:space="0" w:color="auto"/>
            <w:right w:val="none" w:sz="0" w:space="0" w:color="auto"/>
          </w:divBdr>
        </w:div>
        <w:div w:id="198013107">
          <w:marLeft w:val="360"/>
          <w:marRight w:val="0"/>
          <w:marTop w:val="200"/>
          <w:marBottom w:val="0"/>
          <w:divBdr>
            <w:top w:val="none" w:sz="0" w:space="0" w:color="auto"/>
            <w:left w:val="none" w:sz="0" w:space="0" w:color="auto"/>
            <w:bottom w:val="none" w:sz="0" w:space="0" w:color="auto"/>
            <w:right w:val="none" w:sz="0" w:space="0" w:color="auto"/>
          </w:divBdr>
        </w:div>
      </w:divsChild>
    </w:div>
    <w:div w:id="550575343">
      <w:bodyDiv w:val="1"/>
      <w:marLeft w:val="0"/>
      <w:marRight w:val="0"/>
      <w:marTop w:val="0"/>
      <w:marBottom w:val="0"/>
      <w:divBdr>
        <w:top w:val="none" w:sz="0" w:space="0" w:color="auto"/>
        <w:left w:val="none" w:sz="0" w:space="0" w:color="auto"/>
        <w:bottom w:val="none" w:sz="0" w:space="0" w:color="auto"/>
        <w:right w:val="none" w:sz="0" w:space="0" w:color="auto"/>
      </w:divBdr>
    </w:div>
    <w:div w:id="566378526">
      <w:bodyDiv w:val="1"/>
      <w:marLeft w:val="0"/>
      <w:marRight w:val="0"/>
      <w:marTop w:val="0"/>
      <w:marBottom w:val="0"/>
      <w:divBdr>
        <w:top w:val="none" w:sz="0" w:space="0" w:color="auto"/>
        <w:left w:val="none" w:sz="0" w:space="0" w:color="auto"/>
        <w:bottom w:val="none" w:sz="0" w:space="0" w:color="auto"/>
        <w:right w:val="none" w:sz="0" w:space="0" w:color="auto"/>
      </w:divBdr>
    </w:div>
    <w:div w:id="594556088">
      <w:bodyDiv w:val="1"/>
      <w:marLeft w:val="0"/>
      <w:marRight w:val="0"/>
      <w:marTop w:val="0"/>
      <w:marBottom w:val="0"/>
      <w:divBdr>
        <w:top w:val="none" w:sz="0" w:space="0" w:color="auto"/>
        <w:left w:val="none" w:sz="0" w:space="0" w:color="auto"/>
        <w:bottom w:val="none" w:sz="0" w:space="0" w:color="auto"/>
        <w:right w:val="none" w:sz="0" w:space="0" w:color="auto"/>
      </w:divBdr>
      <w:divsChild>
        <w:div w:id="737240856">
          <w:marLeft w:val="360"/>
          <w:marRight w:val="0"/>
          <w:marTop w:val="200"/>
          <w:marBottom w:val="0"/>
          <w:divBdr>
            <w:top w:val="none" w:sz="0" w:space="0" w:color="auto"/>
            <w:left w:val="none" w:sz="0" w:space="0" w:color="auto"/>
            <w:bottom w:val="none" w:sz="0" w:space="0" w:color="auto"/>
            <w:right w:val="none" w:sz="0" w:space="0" w:color="auto"/>
          </w:divBdr>
        </w:div>
        <w:div w:id="1919053994">
          <w:marLeft w:val="360"/>
          <w:marRight w:val="0"/>
          <w:marTop w:val="200"/>
          <w:marBottom w:val="0"/>
          <w:divBdr>
            <w:top w:val="none" w:sz="0" w:space="0" w:color="auto"/>
            <w:left w:val="none" w:sz="0" w:space="0" w:color="auto"/>
            <w:bottom w:val="none" w:sz="0" w:space="0" w:color="auto"/>
            <w:right w:val="none" w:sz="0" w:space="0" w:color="auto"/>
          </w:divBdr>
        </w:div>
        <w:div w:id="1429697925">
          <w:marLeft w:val="360"/>
          <w:marRight w:val="0"/>
          <w:marTop w:val="200"/>
          <w:marBottom w:val="0"/>
          <w:divBdr>
            <w:top w:val="none" w:sz="0" w:space="0" w:color="auto"/>
            <w:left w:val="none" w:sz="0" w:space="0" w:color="auto"/>
            <w:bottom w:val="none" w:sz="0" w:space="0" w:color="auto"/>
            <w:right w:val="none" w:sz="0" w:space="0" w:color="auto"/>
          </w:divBdr>
        </w:div>
      </w:divsChild>
    </w:div>
    <w:div w:id="704522075">
      <w:bodyDiv w:val="1"/>
      <w:marLeft w:val="0"/>
      <w:marRight w:val="0"/>
      <w:marTop w:val="0"/>
      <w:marBottom w:val="0"/>
      <w:divBdr>
        <w:top w:val="none" w:sz="0" w:space="0" w:color="auto"/>
        <w:left w:val="none" w:sz="0" w:space="0" w:color="auto"/>
        <w:bottom w:val="none" w:sz="0" w:space="0" w:color="auto"/>
        <w:right w:val="none" w:sz="0" w:space="0" w:color="auto"/>
      </w:divBdr>
    </w:div>
    <w:div w:id="831868455">
      <w:bodyDiv w:val="1"/>
      <w:marLeft w:val="0"/>
      <w:marRight w:val="0"/>
      <w:marTop w:val="0"/>
      <w:marBottom w:val="0"/>
      <w:divBdr>
        <w:top w:val="none" w:sz="0" w:space="0" w:color="auto"/>
        <w:left w:val="none" w:sz="0" w:space="0" w:color="auto"/>
        <w:bottom w:val="none" w:sz="0" w:space="0" w:color="auto"/>
        <w:right w:val="none" w:sz="0" w:space="0" w:color="auto"/>
      </w:divBdr>
    </w:div>
    <w:div w:id="841968606">
      <w:bodyDiv w:val="1"/>
      <w:marLeft w:val="0"/>
      <w:marRight w:val="0"/>
      <w:marTop w:val="0"/>
      <w:marBottom w:val="0"/>
      <w:divBdr>
        <w:top w:val="none" w:sz="0" w:space="0" w:color="auto"/>
        <w:left w:val="none" w:sz="0" w:space="0" w:color="auto"/>
        <w:bottom w:val="none" w:sz="0" w:space="0" w:color="auto"/>
        <w:right w:val="none" w:sz="0" w:space="0" w:color="auto"/>
      </w:divBdr>
    </w:div>
    <w:div w:id="999575521">
      <w:bodyDiv w:val="1"/>
      <w:marLeft w:val="0"/>
      <w:marRight w:val="0"/>
      <w:marTop w:val="0"/>
      <w:marBottom w:val="0"/>
      <w:divBdr>
        <w:top w:val="none" w:sz="0" w:space="0" w:color="auto"/>
        <w:left w:val="none" w:sz="0" w:space="0" w:color="auto"/>
        <w:bottom w:val="none" w:sz="0" w:space="0" w:color="auto"/>
        <w:right w:val="none" w:sz="0" w:space="0" w:color="auto"/>
      </w:divBdr>
    </w:div>
    <w:div w:id="1072317878">
      <w:bodyDiv w:val="1"/>
      <w:marLeft w:val="0"/>
      <w:marRight w:val="0"/>
      <w:marTop w:val="0"/>
      <w:marBottom w:val="0"/>
      <w:divBdr>
        <w:top w:val="none" w:sz="0" w:space="0" w:color="auto"/>
        <w:left w:val="none" w:sz="0" w:space="0" w:color="auto"/>
        <w:bottom w:val="none" w:sz="0" w:space="0" w:color="auto"/>
        <w:right w:val="none" w:sz="0" w:space="0" w:color="auto"/>
      </w:divBdr>
    </w:div>
    <w:div w:id="1146051483">
      <w:bodyDiv w:val="1"/>
      <w:marLeft w:val="0"/>
      <w:marRight w:val="0"/>
      <w:marTop w:val="0"/>
      <w:marBottom w:val="0"/>
      <w:divBdr>
        <w:top w:val="none" w:sz="0" w:space="0" w:color="auto"/>
        <w:left w:val="none" w:sz="0" w:space="0" w:color="auto"/>
        <w:bottom w:val="none" w:sz="0" w:space="0" w:color="auto"/>
        <w:right w:val="none" w:sz="0" w:space="0" w:color="auto"/>
      </w:divBdr>
    </w:div>
    <w:div w:id="1148399256">
      <w:bodyDiv w:val="1"/>
      <w:marLeft w:val="0"/>
      <w:marRight w:val="0"/>
      <w:marTop w:val="0"/>
      <w:marBottom w:val="0"/>
      <w:divBdr>
        <w:top w:val="none" w:sz="0" w:space="0" w:color="auto"/>
        <w:left w:val="none" w:sz="0" w:space="0" w:color="auto"/>
        <w:bottom w:val="none" w:sz="0" w:space="0" w:color="auto"/>
        <w:right w:val="none" w:sz="0" w:space="0" w:color="auto"/>
      </w:divBdr>
      <w:divsChild>
        <w:div w:id="951782087">
          <w:marLeft w:val="360"/>
          <w:marRight w:val="0"/>
          <w:marTop w:val="200"/>
          <w:marBottom w:val="0"/>
          <w:divBdr>
            <w:top w:val="none" w:sz="0" w:space="0" w:color="auto"/>
            <w:left w:val="none" w:sz="0" w:space="0" w:color="auto"/>
            <w:bottom w:val="none" w:sz="0" w:space="0" w:color="auto"/>
            <w:right w:val="none" w:sz="0" w:space="0" w:color="auto"/>
          </w:divBdr>
        </w:div>
        <w:div w:id="1856268346">
          <w:marLeft w:val="360"/>
          <w:marRight w:val="0"/>
          <w:marTop w:val="200"/>
          <w:marBottom w:val="0"/>
          <w:divBdr>
            <w:top w:val="none" w:sz="0" w:space="0" w:color="auto"/>
            <w:left w:val="none" w:sz="0" w:space="0" w:color="auto"/>
            <w:bottom w:val="none" w:sz="0" w:space="0" w:color="auto"/>
            <w:right w:val="none" w:sz="0" w:space="0" w:color="auto"/>
          </w:divBdr>
        </w:div>
        <w:div w:id="647126772">
          <w:marLeft w:val="360"/>
          <w:marRight w:val="0"/>
          <w:marTop w:val="200"/>
          <w:marBottom w:val="0"/>
          <w:divBdr>
            <w:top w:val="none" w:sz="0" w:space="0" w:color="auto"/>
            <w:left w:val="none" w:sz="0" w:space="0" w:color="auto"/>
            <w:bottom w:val="none" w:sz="0" w:space="0" w:color="auto"/>
            <w:right w:val="none" w:sz="0" w:space="0" w:color="auto"/>
          </w:divBdr>
        </w:div>
        <w:div w:id="477651875">
          <w:marLeft w:val="360"/>
          <w:marRight w:val="0"/>
          <w:marTop w:val="200"/>
          <w:marBottom w:val="0"/>
          <w:divBdr>
            <w:top w:val="none" w:sz="0" w:space="0" w:color="auto"/>
            <w:left w:val="none" w:sz="0" w:space="0" w:color="auto"/>
            <w:bottom w:val="none" w:sz="0" w:space="0" w:color="auto"/>
            <w:right w:val="none" w:sz="0" w:space="0" w:color="auto"/>
          </w:divBdr>
        </w:div>
        <w:div w:id="1852598928">
          <w:marLeft w:val="360"/>
          <w:marRight w:val="0"/>
          <w:marTop w:val="200"/>
          <w:marBottom w:val="0"/>
          <w:divBdr>
            <w:top w:val="none" w:sz="0" w:space="0" w:color="auto"/>
            <w:left w:val="none" w:sz="0" w:space="0" w:color="auto"/>
            <w:bottom w:val="none" w:sz="0" w:space="0" w:color="auto"/>
            <w:right w:val="none" w:sz="0" w:space="0" w:color="auto"/>
          </w:divBdr>
        </w:div>
      </w:divsChild>
    </w:div>
    <w:div w:id="1341659436">
      <w:bodyDiv w:val="1"/>
      <w:marLeft w:val="0"/>
      <w:marRight w:val="0"/>
      <w:marTop w:val="0"/>
      <w:marBottom w:val="0"/>
      <w:divBdr>
        <w:top w:val="none" w:sz="0" w:space="0" w:color="auto"/>
        <w:left w:val="none" w:sz="0" w:space="0" w:color="auto"/>
        <w:bottom w:val="none" w:sz="0" w:space="0" w:color="auto"/>
        <w:right w:val="none" w:sz="0" w:space="0" w:color="auto"/>
      </w:divBdr>
    </w:div>
    <w:div w:id="1419907147">
      <w:bodyDiv w:val="1"/>
      <w:marLeft w:val="0"/>
      <w:marRight w:val="0"/>
      <w:marTop w:val="0"/>
      <w:marBottom w:val="0"/>
      <w:divBdr>
        <w:top w:val="none" w:sz="0" w:space="0" w:color="auto"/>
        <w:left w:val="none" w:sz="0" w:space="0" w:color="auto"/>
        <w:bottom w:val="none" w:sz="0" w:space="0" w:color="auto"/>
        <w:right w:val="none" w:sz="0" w:space="0" w:color="auto"/>
      </w:divBdr>
      <w:divsChild>
        <w:div w:id="449977230">
          <w:marLeft w:val="806"/>
          <w:marRight w:val="0"/>
          <w:marTop w:val="200"/>
          <w:marBottom w:val="0"/>
          <w:divBdr>
            <w:top w:val="none" w:sz="0" w:space="0" w:color="auto"/>
            <w:left w:val="none" w:sz="0" w:space="0" w:color="auto"/>
            <w:bottom w:val="none" w:sz="0" w:space="0" w:color="auto"/>
            <w:right w:val="none" w:sz="0" w:space="0" w:color="auto"/>
          </w:divBdr>
        </w:div>
        <w:div w:id="269510050">
          <w:marLeft w:val="806"/>
          <w:marRight w:val="0"/>
          <w:marTop w:val="200"/>
          <w:marBottom w:val="0"/>
          <w:divBdr>
            <w:top w:val="none" w:sz="0" w:space="0" w:color="auto"/>
            <w:left w:val="none" w:sz="0" w:space="0" w:color="auto"/>
            <w:bottom w:val="none" w:sz="0" w:space="0" w:color="auto"/>
            <w:right w:val="none" w:sz="0" w:space="0" w:color="auto"/>
          </w:divBdr>
        </w:div>
        <w:div w:id="1354695299">
          <w:marLeft w:val="806"/>
          <w:marRight w:val="0"/>
          <w:marTop w:val="200"/>
          <w:marBottom w:val="0"/>
          <w:divBdr>
            <w:top w:val="none" w:sz="0" w:space="0" w:color="auto"/>
            <w:left w:val="none" w:sz="0" w:space="0" w:color="auto"/>
            <w:bottom w:val="none" w:sz="0" w:space="0" w:color="auto"/>
            <w:right w:val="none" w:sz="0" w:space="0" w:color="auto"/>
          </w:divBdr>
        </w:div>
      </w:divsChild>
    </w:div>
    <w:div w:id="1446270291">
      <w:bodyDiv w:val="1"/>
      <w:marLeft w:val="0"/>
      <w:marRight w:val="0"/>
      <w:marTop w:val="0"/>
      <w:marBottom w:val="0"/>
      <w:divBdr>
        <w:top w:val="none" w:sz="0" w:space="0" w:color="auto"/>
        <w:left w:val="none" w:sz="0" w:space="0" w:color="auto"/>
        <w:bottom w:val="none" w:sz="0" w:space="0" w:color="auto"/>
        <w:right w:val="none" w:sz="0" w:space="0" w:color="auto"/>
      </w:divBdr>
    </w:div>
    <w:div w:id="1451051078">
      <w:bodyDiv w:val="1"/>
      <w:marLeft w:val="0"/>
      <w:marRight w:val="0"/>
      <w:marTop w:val="0"/>
      <w:marBottom w:val="0"/>
      <w:divBdr>
        <w:top w:val="none" w:sz="0" w:space="0" w:color="auto"/>
        <w:left w:val="none" w:sz="0" w:space="0" w:color="auto"/>
        <w:bottom w:val="none" w:sz="0" w:space="0" w:color="auto"/>
        <w:right w:val="none" w:sz="0" w:space="0" w:color="auto"/>
      </w:divBdr>
    </w:div>
    <w:div w:id="1484275504">
      <w:bodyDiv w:val="1"/>
      <w:marLeft w:val="0"/>
      <w:marRight w:val="0"/>
      <w:marTop w:val="0"/>
      <w:marBottom w:val="0"/>
      <w:divBdr>
        <w:top w:val="none" w:sz="0" w:space="0" w:color="auto"/>
        <w:left w:val="none" w:sz="0" w:space="0" w:color="auto"/>
        <w:bottom w:val="none" w:sz="0" w:space="0" w:color="auto"/>
        <w:right w:val="none" w:sz="0" w:space="0" w:color="auto"/>
      </w:divBdr>
    </w:div>
    <w:div w:id="1523129129">
      <w:bodyDiv w:val="1"/>
      <w:marLeft w:val="0"/>
      <w:marRight w:val="0"/>
      <w:marTop w:val="0"/>
      <w:marBottom w:val="0"/>
      <w:divBdr>
        <w:top w:val="none" w:sz="0" w:space="0" w:color="auto"/>
        <w:left w:val="none" w:sz="0" w:space="0" w:color="auto"/>
        <w:bottom w:val="none" w:sz="0" w:space="0" w:color="auto"/>
        <w:right w:val="none" w:sz="0" w:space="0" w:color="auto"/>
      </w:divBdr>
      <w:divsChild>
        <w:div w:id="1283658167">
          <w:marLeft w:val="720"/>
          <w:marRight w:val="0"/>
          <w:marTop w:val="0"/>
          <w:marBottom w:val="120"/>
          <w:divBdr>
            <w:top w:val="none" w:sz="0" w:space="0" w:color="auto"/>
            <w:left w:val="none" w:sz="0" w:space="0" w:color="auto"/>
            <w:bottom w:val="none" w:sz="0" w:space="0" w:color="auto"/>
            <w:right w:val="none" w:sz="0" w:space="0" w:color="auto"/>
          </w:divBdr>
        </w:div>
        <w:div w:id="1699041064">
          <w:marLeft w:val="720"/>
          <w:marRight w:val="0"/>
          <w:marTop w:val="0"/>
          <w:marBottom w:val="120"/>
          <w:divBdr>
            <w:top w:val="none" w:sz="0" w:space="0" w:color="auto"/>
            <w:left w:val="none" w:sz="0" w:space="0" w:color="auto"/>
            <w:bottom w:val="none" w:sz="0" w:space="0" w:color="auto"/>
            <w:right w:val="none" w:sz="0" w:space="0" w:color="auto"/>
          </w:divBdr>
        </w:div>
      </w:divsChild>
    </w:div>
    <w:div w:id="1724865054">
      <w:bodyDiv w:val="1"/>
      <w:marLeft w:val="0"/>
      <w:marRight w:val="0"/>
      <w:marTop w:val="0"/>
      <w:marBottom w:val="0"/>
      <w:divBdr>
        <w:top w:val="none" w:sz="0" w:space="0" w:color="auto"/>
        <w:left w:val="none" w:sz="0" w:space="0" w:color="auto"/>
        <w:bottom w:val="none" w:sz="0" w:space="0" w:color="auto"/>
        <w:right w:val="none" w:sz="0" w:space="0" w:color="auto"/>
      </w:divBdr>
    </w:div>
    <w:div w:id="1909417493">
      <w:bodyDiv w:val="1"/>
      <w:marLeft w:val="0"/>
      <w:marRight w:val="0"/>
      <w:marTop w:val="0"/>
      <w:marBottom w:val="0"/>
      <w:divBdr>
        <w:top w:val="none" w:sz="0" w:space="0" w:color="auto"/>
        <w:left w:val="none" w:sz="0" w:space="0" w:color="auto"/>
        <w:bottom w:val="none" w:sz="0" w:space="0" w:color="auto"/>
        <w:right w:val="none" w:sz="0" w:space="0" w:color="auto"/>
      </w:divBdr>
      <w:divsChild>
        <w:div w:id="1156453608">
          <w:marLeft w:val="360"/>
          <w:marRight w:val="0"/>
          <w:marTop w:val="200"/>
          <w:marBottom w:val="0"/>
          <w:divBdr>
            <w:top w:val="none" w:sz="0" w:space="0" w:color="auto"/>
            <w:left w:val="none" w:sz="0" w:space="0" w:color="auto"/>
            <w:bottom w:val="none" w:sz="0" w:space="0" w:color="auto"/>
            <w:right w:val="none" w:sz="0" w:space="0" w:color="auto"/>
          </w:divBdr>
        </w:div>
        <w:div w:id="1342512283">
          <w:marLeft w:val="360"/>
          <w:marRight w:val="0"/>
          <w:marTop w:val="200"/>
          <w:marBottom w:val="0"/>
          <w:divBdr>
            <w:top w:val="none" w:sz="0" w:space="0" w:color="auto"/>
            <w:left w:val="none" w:sz="0" w:space="0" w:color="auto"/>
            <w:bottom w:val="none" w:sz="0" w:space="0" w:color="auto"/>
            <w:right w:val="none" w:sz="0" w:space="0" w:color="auto"/>
          </w:divBdr>
        </w:div>
        <w:div w:id="1498837112">
          <w:marLeft w:val="360"/>
          <w:marRight w:val="0"/>
          <w:marTop w:val="200"/>
          <w:marBottom w:val="0"/>
          <w:divBdr>
            <w:top w:val="none" w:sz="0" w:space="0" w:color="auto"/>
            <w:left w:val="none" w:sz="0" w:space="0" w:color="auto"/>
            <w:bottom w:val="none" w:sz="0" w:space="0" w:color="auto"/>
            <w:right w:val="none" w:sz="0" w:space="0" w:color="auto"/>
          </w:divBdr>
        </w:div>
        <w:div w:id="1444574025">
          <w:marLeft w:val="360"/>
          <w:marRight w:val="0"/>
          <w:marTop w:val="200"/>
          <w:marBottom w:val="0"/>
          <w:divBdr>
            <w:top w:val="none" w:sz="0" w:space="0" w:color="auto"/>
            <w:left w:val="none" w:sz="0" w:space="0" w:color="auto"/>
            <w:bottom w:val="none" w:sz="0" w:space="0" w:color="auto"/>
            <w:right w:val="none" w:sz="0" w:space="0" w:color="auto"/>
          </w:divBdr>
        </w:div>
      </w:divsChild>
    </w:div>
    <w:div w:id="1990744439">
      <w:bodyDiv w:val="1"/>
      <w:marLeft w:val="0"/>
      <w:marRight w:val="0"/>
      <w:marTop w:val="0"/>
      <w:marBottom w:val="0"/>
      <w:divBdr>
        <w:top w:val="none" w:sz="0" w:space="0" w:color="auto"/>
        <w:left w:val="none" w:sz="0" w:space="0" w:color="auto"/>
        <w:bottom w:val="none" w:sz="0" w:space="0" w:color="auto"/>
        <w:right w:val="none" w:sz="0" w:space="0" w:color="auto"/>
      </w:divBdr>
      <w:divsChild>
        <w:div w:id="2120827748">
          <w:marLeft w:val="360"/>
          <w:marRight w:val="0"/>
          <w:marTop w:val="200"/>
          <w:marBottom w:val="0"/>
          <w:divBdr>
            <w:top w:val="none" w:sz="0" w:space="0" w:color="auto"/>
            <w:left w:val="none" w:sz="0" w:space="0" w:color="auto"/>
            <w:bottom w:val="none" w:sz="0" w:space="0" w:color="auto"/>
            <w:right w:val="none" w:sz="0" w:space="0" w:color="auto"/>
          </w:divBdr>
        </w:div>
        <w:div w:id="906959647">
          <w:marLeft w:val="360"/>
          <w:marRight w:val="0"/>
          <w:marTop w:val="200"/>
          <w:marBottom w:val="0"/>
          <w:divBdr>
            <w:top w:val="none" w:sz="0" w:space="0" w:color="auto"/>
            <w:left w:val="none" w:sz="0" w:space="0" w:color="auto"/>
            <w:bottom w:val="none" w:sz="0" w:space="0" w:color="auto"/>
            <w:right w:val="none" w:sz="0" w:space="0" w:color="auto"/>
          </w:divBdr>
        </w:div>
        <w:div w:id="143352788">
          <w:marLeft w:val="360"/>
          <w:marRight w:val="0"/>
          <w:marTop w:val="200"/>
          <w:marBottom w:val="0"/>
          <w:divBdr>
            <w:top w:val="none" w:sz="0" w:space="0" w:color="auto"/>
            <w:left w:val="none" w:sz="0" w:space="0" w:color="auto"/>
            <w:bottom w:val="none" w:sz="0" w:space="0" w:color="auto"/>
            <w:right w:val="none" w:sz="0" w:space="0" w:color="auto"/>
          </w:divBdr>
        </w:div>
        <w:div w:id="1231423455">
          <w:marLeft w:val="360"/>
          <w:marRight w:val="0"/>
          <w:marTop w:val="200"/>
          <w:marBottom w:val="0"/>
          <w:divBdr>
            <w:top w:val="none" w:sz="0" w:space="0" w:color="auto"/>
            <w:left w:val="none" w:sz="0" w:space="0" w:color="auto"/>
            <w:bottom w:val="none" w:sz="0" w:space="0" w:color="auto"/>
            <w:right w:val="none" w:sz="0" w:space="0" w:color="auto"/>
          </w:divBdr>
        </w:div>
        <w:div w:id="323553477">
          <w:marLeft w:val="360"/>
          <w:marRight w:val="0"/>
          <w:marTop w:val="200"/>
          <w:marBottom w:val="0"/>
          <w:divBdr>
            <w:top w:val="none" w:sz="0" w:space="0" w:color="auto"/>
            <w:left w:val="none" w:sz="0" w:space="0" w:color="auto"/>
            <w:bottom w:val="none" w:sz="0" w:space="0" w:color="auto"/>
            <w:right w:val="none" w:sz="0" w:space="0" w:color="auto"/>
          </w:divBdr>
        </w:div>
      </w:divsChild>
    </w:div>
    <w:div w:id="2115249881">
      <w:bodyDiv w:val="1"/>
      <w:marLeft w:val="0"/>
      <w:marRight w:val="0"/>
      <w:marTop w:val="0"/>
      <w:marBottom w:val="0"/>
      <w:divBdr>
        <w:top w:val="none" w:sz="0" w:space="0" w:color="auto"/>
        <w:left w:val="none" w:sz="0" w:space="0" w:color="auto"/>
        <w:bottom w:val="none" w:sz="0" w:space="0" w:color="auto"/>
        <w:right w:val="none" w:sz="0" w:space="0" w:color="auto"/>
      </w:divBdr>
    </w:div>
    <w:div w:id="2136870001">
      <w:bodyDiv w:val="1"/>
      <w:marLeft w:val="0"/>
      <w:marRight w:val="0"/>
      <w:marTop w:val="0"/>
      <w:marBottom w:val="0"/>
      <w:divBdr>
        <w:top w:val="none" w:sz="0" w:space="0" w:color="auto"/>
        <w:left w:val="none" w:sz="0" w:space="0" w:color="auto"/>
        <w:bottom w:val="none" w:sz="0" w:space="0" w:color="auto"/>
        <w:right w:val="none" w:sz="0" w:space="0" w:color="auto"/>
      </w:divBdr>
      <w:divsChild>
        <w:div w:id="770316809">
          <w:marLeft w:val="360"/>
          <w:marRight w:val="0"/>
          <w:marTop w:val="200"/>
          <w:marBottom w:val="0"/>
          <w:divBdr>
            <w:top w:val="none" w:sz="0" w:space="0" w:color="auto"/>
            <w:left w:val="none" w:sz="0" w:space="0" w:color="auto"/>
            <w:bottom w:val="none" w:sz="0" w:space="0" w:color="auto"/>
            <w:right w:val="none" w:sz="0" w:space="0" w:color="auto"/>
          </w:divBdr>
        </w:div>
        <w:div w:id="2032103645">
          <w:marLeft w:val="360"/>
          <w:marRight w:val="0"/>
          <w:marTop w:val="200"/>
          <w:marBottom w:val="0"/>
          <w:divBdr>
            <w:top w:val="none" w:sz="0" w:space="0" w:color="auto"/>
            <w:left w:val="none" w:sz="0" w:space="0" w:color="auto"/>
            <w:bottom w:val="none" w:sz="0" w:space="0" w:color="auto"/>
            <w:right w:val="none" w:sz="0" w:space="0" w:color="auto"/>
          </w:divBdr>
        </w:div>
        <w:div w:id="284165675">
          <w:marLeft w:val="360"/>
          <w:marRight w:val="0"/>
          <w:marTop w:val="200"/>
          <w:marBottom w:val="0"/>
          <w:divBdr>
            <w:top w:val="none" w:sz="0" w:space="0" w:color="auto"/>
            <w:left w:val="none" w:sz="0" w:space="0" w:color="auto"/>
            <w:bottom w:val="none" w:sz="0" w:space="0" w:color="auto"/>
            <w:right w:val="none" w:sz="0" w:space="0" w:color="auto"/>
          </w:divBdr>
        </w:div>
        <w:div w:id="139187903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spcc.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raining-resetuk.org/toolkit/working-with-refugees/empowering-refuge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madeformums.com/school-and-family/smacking-children-what-are-the-laws-across-the-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deformums.com/school-and-family/smacking-children-what-are-the-laws-across-the-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905A188693FC4EA2C5DD44B369376C" ma:contentTypeVersion="16" ma:contentTypeDescription="Create a new document." ma:contentTypeScope="" ma:versionID="9aabe9fe3b2937b9e2fdd456b4f2afe3">
  <xsd:schema xmlns:xsd="http://www.w3.org/2001/XMLSchema" xmlns:xs="http://www.w3.org/2001/XMLSchema" xmlns:p="http://schemas.microsoft.com/office/2006/metadata/properties" xmlns:ns2="e8f02d49-101a-4c64-b3ab-69dbc8b7e6bf" xmlns:ns3="144921a8-12d8-4dca-a77f-ba3a289231b6" targetNamespace="http://schemas.microsoft.com/office/2006/metadata/properties" ma:root="true" ma:fieldsID="4af8d1b3703925c9ec1cd736187dff1a" ns2:_="" ns3:_="">
    <xsd:import namespace="e8f02d49-101a-4c64-b3ab-69dbc8b7e6bf"/>
    <xsd:import namespace="144921a8-12d8-4dca-a77f-ba3a289231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02d49-101a-4c64-b3ab-69dbc8b7e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ce069-f8b8-4e8c-aa7d-bfa285be13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4921a8-12d8-4dca-a77f-ba3a289231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34e379-17d8-42fb-9291-acbfbb333c7f}" ma:internalName="TaxCatchAll" ma:showField="CatchAllData" ma:web="144921a8-12d8-4dca-a77f-ba3a289231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44921a8-12d8-4dca-a77f-ba3a289231b6" xsi:nil="true"/>
    <lcf76f155ced4ddcb4097134ff3c332f xmlns="e8f02d49-101a-4c64-b3ab-69dbc8b7e6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F8C7A0-5461-439F-BD75-4A010B2FD652}">
  <ds:schemaRefs>
    <ds:schemaRef ds:uri="http://schemas.microsoft.com/sharepoint/v3/contenttype/forms"/>
  </ds:schemaRefs>
</ds:datastoreItem>
</file>

<file path=customXml/itemProps2.xml><?xml version="1.0" encoding="utf-8"?>
<ds:datastoreItem xmlns:ds="http://schemas.openxmlformats.org/officeDocument/2006/customXml" ds:itemID="{E1897231-879A-41FD-A9BC-C6DCFC8EAD99}">
  <ds:schemaRefs>
    <ds:schemaRef ds:uri="http://schemas.openxmlformats.org/officeDocument/2006/bibliography"/>
  </ds:schemaRefs>
</ds:datastoreItem>
</file>

<file path=customXml/itemProps3.xml><?xml version="1.0" encoding="utf-8"?>
<ds:datastoreItem xmlns:ds="http://schemas.openxmlformats.org/officeDocument/2006/customXml" ds:itemID="{E21A4D07-544B-4163-80CD-6A4FC5987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02d49-101a-4c64-b3ab-69dbc8b7e6bf"/>
    <ds:schemaRef ds:uri="144921a8-12d8-4dca-a77f-ba3a28923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4674B-A021-4646-9C0D-162AEDEC0E4A}">
  <ds:schemaRefs>
    <ds:schemaRef ds:uri="http://schemas.microsoft.com/office/2006/metadata/properties"/>
    <ds:schemaRef ds:uri="http://schemas.microsoft.com/office/infopath/2007/PartnerControls"/>
    <ds:schemaRef ds:uri="144921a8-12d8-4dca-a77f-ba3a289231b6"/>
    <ds:schemaRef ds:uri="e8f02d49-101a-4c64-b3ab-69dbc8b7e6bf"/>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15</Pages>
  <Words>4640</Words>
  <Characters>26450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A Guide for [GROUP NAME] Volunteers</vt:lpstr>
    </vt:vector>
  </TitlesOfParts>
  <Company/>
  <LinksUpToDate>false</LinksUpToDate>
  <CharactersWithSpaces>31028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for [GROUP NAME] Volunteers</dc:title>
  <dc:subject/>
  <dc:creator>Samantha Marks</dc:creator>
  <cp:keywords/>
  <dc:description/>
  <cp:lastModifiedBy>Hannah Feldman</cp:lastModifiedBy>
  <cp:revision>74</cp:revision>
  <dcterms:created xsi:type="dcterms:W3CDTF">2020-12-10T11:09:00Z</dcterms:created>
  <dcterms:modified xsi:type="dcterms:W3CDTF">2022-08-10T14:35:00Z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0x010100CC905A188693FC4EA2C5DD44B369376C</vt:lpwstr>
  </property>
</Properties>
</file>