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pPr>
      <w:r w:rsidDel="00000000" w:rsidR="00000000" w:rsidRPr="00000000">
        <w:rPr>
          <w:sz w:val="52"/>
          <w:szCs w:val="52"/>
          <w:rtl w:val="0"/>
        </w:rPr>
        <w:t xml:space="preserve">The LinkedIn Course for Financial Advisors</w:t>
      </w:r>
    </w:p>
    <w:p w:rsidR="00000000" w:rsidDel="00000000" w:rsidP="00000000" w:rsidRDefault="00000000" w:rsidRPr="00000000">
      <w:pPr>
        <w:pStyle w:val="Subtitle"/>
        <w:contextualSpacing w:val="0"/>
      </w:pPr>
      <w:bookmarkStart w:colFirst="0" w:colLast="0" w:name="_gsylzcxtegp7" w:id="0"/>
      <w:bookmarkEnd w:id="0"/>
      <w:r w:rsidDel="00000000" w:rsidR="00000000" w:rsidRPr="00000000">
        <w:rPr>
          <w:rtl w:val="0"/>
        </w:rPr>
        <w:t xml:space="preserve">LinkedIn Summary Template</w:t>
      </w:r>
    </w:p>
    <w:p w:rsidR="00000000" w:rsidDel="00000000" w:rsidP="00000000" w:rsidRDefault="00000000" w:rsidRPr="00000000">
      <w:pPr>
        <w:spacing w:line="276" w:lineRule="auto"/>
        <w:contextualSpacing w:val="0"/>
      </w:pPr>
      <w:r w:rsidDel="00000000" w:rsidR="00000000" w:rsidRPr="00000000">
        <w:rPr>
          <w:rtl w:val="0"/>
        </w:rPr>
        <w:t xml:space="preserve">[Your Name]</w:t>
      </w:r>
      <w:r w:rsidDel="00000000" w:rsidR="00000000" w:rsidRPr="00000000">
        <w:rPr>
          <w:sz w:val="24"/>
          <w:szCs w:val="24"/>
          <w:rtl w:val="0"/>
        </w:rPr>
        <w:t xml:space="preserve"> is a fiduciary financial advisor with [Your Firm], an independent financial planning and investment services firm serving [Your Clients]. His specialties include retirement planning, tax-efficient investments, and income protection. Based in [Your Location,] he works with clients throughout [Your Larger Location.]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Who He Serves</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Many of [Your Name]’s clients are successful professionals and who value the trusted advice and guidance from an independent advisor. They face challenges of X, Y, and Z, so seek an advisor who can help them pursue their unique goals.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His Story</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From a young age, [Your Story…] Since then, he has continued building on his experience and education. He enjoys helping clients better comprehend their investment options, break down the financial process, and feel more confident in pursuing their goals.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Credentials and Experience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Your Name brings over X years of experience in the financial services industry and holds a degree in ABC from XYZ College. Over the course of his career, he has earned credentials including _________. Before creating his own independent financial planning firm, he worked as a Wealth Manager with XYZ Firm.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Meet [Your Name]</w:t>
      </w:r>
    </w:p>
    <w:p w:rsidR="00000000" w:rsidDel="00000000" w:rsidP="00000000" w:rsidRDefault="00000000" w:rsidRPr="00000000">
      <w:pPr>
        <w:contextualSpacing w:val="0"/>
      </w:pPr>
      <w:r w:rsidDel="00000000" w:rsidR="00000000" w:rsidRPr="00000000">
        <w:rPr>
          <w:sz w:val="24"/>
          <w:szCs w:val="24"/>
          <w:rtl w:val="0"/>
        </w:rPr>
        <w:t xml:space="preserve">[Your Name] resides in __________ with ________. In his spare time, he enjoys X, Y, and Z. Passionate about ABC, he volunteers with _________.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Get Started Now</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[Your Name] only takes on new clients he can truly help. To learn more, visit his website (yourwebsite.com), ask a question by email at email@yourdomain.com, or call 888-123-4567. He invites you to join his newsletter to get specific financial tips for [your niche].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Specialties</w:t>
      </w:r>
    </w:p>
    <w:p w:rsidR="00000000" w:rsidDel="00000000" w:rsidP="00000000" w:rsidRDefault="00000000" w:rsidRPr="00000000">
      <w:pPr>
        <w:contextualSpacing w:val="0"/>
      </w:pPr>
      <w:r w:rsidDel="00000000" w:rsidR="00000000" w:rsidRPr="00000000">
        <w:rPr>
          <w:i w:val="1"/>
          <w:rtl w:val="0"/>
        </w:rPr>
        <w:t xml:space="preserve">Financial Planning Specialties Include: Investment Management, Retirement Planning, IRA Distribution Planning, IRA Rollovers, 401(k) Rollovers, Intergenerational Wealth Transfer, Insurance Analysis, Company Stock Option Analysis.</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