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3A346" w14:textId="77777777" w:rsidR="00FB6FD9" w:rsidRDefault="00FB6FD9" w:rsidP="00FB6FD9">
      <w:pPr>
        <w:jc w:val="center"/>
        <w:rPr>
          <w:b/>
          <w:sz w:val="36"/>
          <w:szCs w:val="36"/>
        </w:rPr>
      </w:pPr>
    </w:p>
    <w:p w14:paraId="194B86A1" w14:textId="77777777" w:rsidR="008D490A" w:rsidRDefault="00D738E4" w:rsidP="00FB6F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iM3 </w:t>
      </w:r>
      <w:r w:rsidR="00FB6FD9" w:rsidRPr="00FB6FD9">
        <w:rPr>
          <w:b/>
          <w:sz w:val="36"/>
          <w:szCs w:val="36"/>
        </w:rPr>
        <w:t>Port X</w:t>
      </w:r>
      <w:r>
        <w:rPr>
          <w:b/>
          <w:sz w:val="36"/>
          <w:szCs w:val="36"/>
        </w:rPr>
        <w:t xml:space="preserve"> Handheld</w:t>
      </w:r>
      <w:r w:rsidR="00FB6FD9" w:rsidRPr="00FB6FD9">
        <w:rPr>
          <w:b/>
          <w:sz w:val="36"/>
          <w:szCs w:val="36"/>
        </w:rPr>
        <w:t xml:space="preserve"> </w:t>
      </w:r>
      <w:r w:rsidR="00E5453C">
        <w:rPr>
          <w:b/>
          <w:sz w:val="36"/>
          <w:szCs w:val="36"/>
        </w:rPr>
        <w:t>–</w:t>
      </w:r>
      <w:r w:rsidR="00FB6FD9" w:rsidRPr="00FB6FD9">
        <w:rPr>
          <w:b/>
          <w:sz w:val="36"/>
          <w:szCs w:val="36"/>
        </w:rPr>
        <w:t xml:space="preserve"> </w:t>
      </w:r>
      <w:r w:rsidR="00E5453C" w:rsidRPr="00E5453C">
        <w:rPr>
          <w:b/>
          <w:i/>
          <w:sz w:val="36"/>
          <w:szCs w:val="36"/>
        </w:rPr>
        <w:t>“</w:t>
      </w:r>
      <w:r w:rsidR="00FB6FD9" w:rsidRPr="00E5453C">
        <w:rPr>
          <w:b/>
          <w:i/>
          <w:sz w:val="36"/>
          <w:szCs w:val="36"/>
        </w:rPr>
        <w:t>Guide</w:t>
      </w:r>
      <w:r w:rsidR="00E5453C" w:rsidRPr="00E5453C">
        <w:rPr>
          <w:b/>
          <w:i/>
          <w:sz w:val="36"/>
          <w:szCs w:val="36"/>
        </w:rPr>
        <w:t>”</w:t>
      </w:r>
      <w:r w:rsidR="00FB6FD9" w:rsidRPr="00FB6FD9">
        <w:rPr>
          <w:b/>
          <w:sz w:val="36"/>
          <w:szCs w:val="36"/>
        </w:rPr>
        <w:t xml:space="preserve"> to exposure settings</w:t>
      </w:r>
    </w:p>
    <w:p w14:paraId="01788BEF" w14:textId="77777777" w:rsidR="00FB6FD9" w:rsidRDefault="00FB6FD9" w:rsidP="00FB6FD9">
      <w:pPr>
        <w:rPr>
          <w:lang w:eastAsia="en-AU"/>
        </w:rPr>
      </w:pPr>
    </w:p>
    <w:p w14:paraId="089D0135" w14:textId="77777777" w:rsidR="00FB6FD9" w:rsidRDefault="00F204A0" w:rsidP="00FB6FD9">
      <w:pPr>
        <w:rPr>
          <w:lang w:eastAsia="en-AU"/>
        </w:rPr>
      </w:pPr>
      <w:r>
        <w:rPr>
          <w:lang w:eastAsia="en-AU"/>
        </w:rPr>
        <w:t xml:space="preserve">A </w:t>
      </w:r>
      <w:r w:rsidRPr="00F204A0">
        <w:rPr>
          <w:i/>
          <w:lang w:eastAsia="en-AU"/>
        </w:rPr>
        <w:t>“Guide”</w:t>
      </w:r>
      <w:r>
        <w:rPr>
          <w:lang w:eastAsia="en-AU"/>
        </w:rPr>
        <w:t xml:space="preserve"> below of e</w:t>
      </w:r>
      <w:r w:rsidR="00FB6FD9">
        <w:rPr>
          <w:lang w:eastAsia="en-AU"/>
        </w:rPr>
        <w:t xml:space="preserve">xposure factors used for the </w:t>
      </w:r>
      <w:r w:rsidR="00D738E4">
        <w:rPr>
          <w:lang w:eastAsia="en-AU"/>
        </w:rPr>
        <w:t xml:space="preserve">iM3 </w:t>
      </w:r>
      <w:r w:rsidR="00E5453C">
        <w:rPr>
          <w:lang w:eastAsia="en-AU"/>
        </w:rPr>
        <w:t xml:space="preserve">Port X Handheld </w:t>
      </w:r>
      <w:r w:rsidR="00FB6FD9">
        <w:rPr>
          <w:lang w:eastAsia="en-AU"/>
        </w:rPr>
        <w:t xml:space="preserve">dental </w:t>
      </w:r>
      <w:r>
        <w:rPr>
          <w:lang w:eastAsia="en-AU"/>
        </w:rPr>
        <w:t xml:space="preserve">x-ray </w:t>
      </w:r>
      <w:r w:rsidR="00FB6FD9">
        <w:rPr>
          <w:lang w:eastAsia="en-AU"/>
        </w:rPr>
        <w:t xml:space="preserve">generator and </w:t>
      </w:r>
      <w:r w:rsidR="00926F5C">
        <w:rPr>
          <w:lang w:eastAsia="en-AU"/>
        </w:rPr>
        <w:t xml:space="preserve">iM3 </w:t>
      </w:r>
      <w:r w:rsidR="00FB6FD9">
        <w:rPr>
          <w:lang w:eastAsia="en-AU"/>
        </w:rPr>
        <w:t>CR7 image plates:</w:t>
      </w:r>
    </w:p>
    <w:p w14:paraId="0A43F645" w14:textId="77777777" w:rsidR="00FB6FD9" w:rsidRDefault="00926F5C" w:rsidP="00FB6FD9">
      <w:pPr>
        <w:rPr>
          <w:b/>
          <w:sz w:val="24"/>
          <w:szCs w:val="24"/>
          <w:lang w:eastAsia="en-AU"/>
        </w:rPr>
      </w:pPr>
      <w:r>
        <w:rPr>
          <w:b/>
          <w:sz w:val="24"/>
          <w:szCs w:val="24"/>
          <w:lang w:eastAsia="en-AU"/>
        </w:rPr>
        <w:t>Exposure “Guide” times below are for all teeth in that</w:t>
      </w:r>
      <w:r w:rsidR="00E5453C">
        <w:rPr>
          <w:b/>
          <w:sz w:val="24"/>
          <w:szCs w:val="24"/>
          <w:lang w:eastAsia="en-AU"/>
        </w:rPr>
        <w:t xml:space="preserve"> same </w:t>
      </w:r>
      <w:r>
        <w:rPr>
          <w:b/>
          <w:sz w:val="24"/>
          <w:szCs w:val="24"/>
          <w:lang w:eastAsia="en-AU"/>
        </w:rPr>
        <w:t xml:space="preserve">size </w:t>
      </w:r>
      <w:r w:rsidR="00E5453C">
        <w:rPr>
          <w:b/>
          <w:sz w:val="24"/>
          <w:szCs w:val="24"/>
          <w:lang w:eastAsia="en-AU"/>
        </w:rPr>
        <w:t>animal</w:t>
      </w:r>
    </w:p>
    <w:p w14:paraId="6C4B73E4" w14:textId="77777777" w:rsidR="00D738E4" w:rsidRDefault="00D738E4" w:rsidP="00FB6FD9">
      <w:p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0.18</w:t>
      </w:r>
      <w:r>
        <w:rPr>
          <w:sz w:val="24"/>
          <w:szCs w:val="24"/>
          <w:lang w:eastAsia="en-AU"/>
        </w:rPr>
        <w:tab/>
      </w:r>
      <w:r>
        <w:rPr>
          <w:sz w:val="24"/>
          <w:szCs w:val="24"/>
          <w:lang w:eastAsia="en-AU"/>
        </w:rPr>
        <w:tab/>
      </w:r>
      <w:r>
        <w:rPr>
          <w:sz w:val="24"/>
          <w:szCs w:val="24"/>
          <w:lang w:eastAsia="en-AU"/>
        </w:rPr>
        <w:tab/>
        <w:t xml:space="preserve"> Rabbits (Intra Oral)</w:t>
      </w:r>
    </w:p>
    <w:p w14:paraId="25A9EA94" w14:textId="77777777" w:rsidR="002D5E64" w:rsidRPr="002D5E64" w:rsidRDefault="00D738E4" w:rsidP="00FB6FD9">
      <w:p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0.22 – 0.25</w:t>
      </w:r>
      <w:r>
        <w:rPr>
          <w:sz w:val="24"/>
          <w:szCs w:val="24"/>
          <w:lang w:eastAsia="en-AU"/>
        </w:rPr>
        <w:tab/>
      </w:r>
      <w:r>
        <w:rPr>
          <w:sz w:val="24"/>
          <w:szCs w:val="24"/>
          <w:lang w:eastAsia="en-AU"/>
        </w:rPr>
        <w:tab/>
        <w:t xml:space="preserve"> Rabbits (Extra Oral</w:t>
      </w:r>
      <w:r w:rsidR="00926F5C">
        <w:rPr>
          <w:sz w:val="24"/>
          <w:szCs w:val="24"/>
          <w:lang w:eastAsia="en-AU"/>
        </w:rPr>
        <w:t xml:space="preserve"> with Size #4 or #5 image plate</w:t>
      </w:r>
      <w:r>
        <w:rPr>
          <w:sz w:val="24"/>
          <w:szCs w:val="24"/>
          <w:lang w:eastAsia="en-AU"/>
        </w:rPr>
        <w:t>)</w:t>
      </w:r>
    </w:p>
    <w:p w14:paraId="0298EB7D" w14:textId="77777777" w:rsidR="00FB6FD9" w:rsidRDefault="00901FED" w:rsidP="00FB6FD9">
      <w:pPr>
        <w:rPr>
          <w:lang w:eastAsia="en-AU"/>
        </w:rPr>
      </w:pPr>
      <w:r>
        <w:rPr>
          <w:lang w:eastAsia="en-AU"/>
        </w:rPr>
        <w:t>0.36</w:t>
      </w:r>
      <w:r w:rsidR="00FB6FD9">
        <w:rPr>
          <w:lang w:eastAsia="en-AU"/>
        </w:rPr>
        <w:t xml:space="preserve"> </w:t>
      </w:r>
      <w:r w:rsidR="00E5453C">
        <w:rPr>
          <w:lang w:eastAsia="en-AU"/>
        </w:rPr>
        <w:t xml:space="preserve">- 0.40                          </w:t>
      </w:r>
      <w:r w:rsidR="00FB6FD9">
        <w:rPr>
          <w:lang w:eastAsia="en-AU"/>
        </w:rPr>
        <w:t>Cats</w:t>
      </w:r>
      <w:r w:rsidR="00E5453C">
        <w:rPr>
          <w:lang w:eastAsia="en-AU"/>
        </w:rPr>
        <w:t xml:space="preserve"> &amp; Toy Breeds </w:t>
      </w:r>
      <w:proofErr w:type="spellStart"/>
      <w:r w:rsidR="00E5453C">
        <w:rPr>
          <w:lang w:eastAsia="en-AU"/>
        </w:rPr>
        <w:t>eg</w:t>
      </w:r>
      <w:proofErr w:type="spellEnd"/>
      <w:r w:rsidR="00F204A0">
        <w:rPr>
          <w:lang w:eastAsia="en-AU"/>
        </w:rPr>
        <w:t>:</w:t>
      </w:r>
      <w:r w:rsidR="00E5453C">
        <w:rPr>
          <w:lang w:eastAsia="en-AU"/>
        </w:rPr>
        <w:t xml:space="preserve"> </w:t>
      </w:r>
      <w:r w:rsidR="00E5453C" w:rsidRPr="00E5453C">
        <w:rPr>
          <w:rStyle w:val="s1"/>
          <w:rFonts w:ascii="Calibri" w:hAnsi="Calibri" w:cs="Calibri"/>
          <w:bCs/>
        </w:rPr>
        <w:t>Chihuahua</w:t>
      </w:r>
      <w:r w:rsidR="00926F5C">
        <w:rPr>
          <w:rStyle w:val="s1"/>
          <w:rFonts w:ascii="Calibri" w:hAnsi="Calibri" w:cs="Calibri"/>
          <w:bCs/>
        </w:rPr>
        <w:t xml:space="preserve"> </w:t>
      </w:r>
      <w:r w:rsidR="00926F5C">
        <w:rPr>
          <w:sz w:val="24"/>
          <w:szCs w:val="24"/>
          <w:lang w:eastAsia="en-AU"/>
        </w:rPr>
        <w:t>(Intra Oral)</w:t>
      </w:r>
    </w:p>
    <w:p w14:paraId="3F8EC4F8" w14:textId="77777777" w:rsidR="00FB6FD9" w:rsidRDefault="00FB6FD9" w:rsidP="00FB6FD9">
      <w:pPr>
        <w:rPr>
          <w:lang w:eastAsia="en-AU"/>
        </w:rPr>
      </w:pPr>
      <w:r>
        <w:rPr>
          <w:lang w:eastAsia="en-AU"/>
        </w:rPr>
        <w:t>0.40                               </w:t>
      </w:r>
      <w:r w:rsidR="00E5453C">
        <w:rPr>
          <w:lang w:eastAsia="en-AU"/>
        </w:rPr>
        <w:t xml:space="preserve">      Small terriers, </w:t>
      </w:r>
      <w:r>
        <w:rPr>
          <w:lang w:eastAsia="en-AU"/>
        </w:rPr>
        <w:t>Maltese</w:t>
      </w:r>
      <w:r w:rsidR="00926F5C">
        <w:rPr>
          <w:lang w:eastAsia="en-AU"/>
        </w:rPr>
        <w:t xml:space="preserve"> </w:t>
      </w:r>
      <w:r w:rsidR="00926F5C">
        <w:rPr>
          <w:sz w:val="24"/>
          <w:szCs w:val="24"/>
          <w:lang w:eastAsia="en-AU"/>
        </w:rPr>
        <w:t>(Intra Oral)</w:t>
      </w:r>
    </w:p>
    <w:p w14:paraId="63273E87" w14:textId="77777777" w:rsidR="00FB6FD9" w:rsidRDefault="00FB6FD9" w:rsidP="00FB6FD9">
      <w:pPr>
        <w:rPr>
          <w:lang w:eastAsia="en-AU"/>
        </w:rPr>
      </w:pPr>
      <w:r>
        <w:rPr>
          <w:lang w:eastAsia="en-AU"/>
        </w:rPr>
        <w:t>0.45                         </w:t>
      </w:r>
      <w:r w:rsidR="00E5453C">
        <w:rPr>
          <w:lang w:eastAsia="en-AU"/>
        </w:rPr>
        <w:t>            Kelpie, Staffordshire bull terrier</w:t>
      </w:r>
      <w:r w:rsidR="00926F5C">
        <w:rPr>
          <w:lang w:eastAsia="en-AU"/>
        </w:rPr>
        <w:t xml:space="preserve"> </w:t>
      </w:r>
      <w:r w:rsidR="00926F5C">
        <w:rPr>
          <w:sz w:val="24"/>
          <w:szCs w:val="24"/>
          <w:lang w:eastAsia="en-AU"/>
        </w:rPr>
        <w:t>(Intra Oral)</w:t>
      </w:r>
    </w:p>
    <w:p w14:paraId="7396A91E" w14:textId="77777777" w:rsidR="00FB6FD9" w:rsidRDefault="00FB6FD9" w:rsidP="00FB6FD9">
      <w:pPr>
        <w:rPr>
          <w:lang w:eastAsia="en-AU"/>
        </w:rPr>
      </w:pPr>
      <w:r>
        <w:rPr>
          <w:lang w:eastAsia="en-AU"/>
        </w:rPr>
        <w:t xml:space="preserve">0.50                                     </w:t>
      </w:r>
      <w:proofErr w:type="spellStart"/>
      <w:r>
        <w:rPr>
          <w:lang w:eastAsia="en-AU"/>
        </w:rPr>
        <w:t>Amstaff</w:t>
      </w:r>
      <w:proofErr w:type="spellEnd"/>
      <w:r>
        <w:rPr>
          <w:lang w:eastAsia="en-AU"/>
        </w:rPr>
        <w:t xml:space="preserve">, </w:t>
      </w:r>
      <w:r w:rsidR="00E5453C">
        <w:rPr>
          <w:lang w:eastAsia="en-AU"/>
        </w:rPr>
        <w:t>Golden Retriever</w:t>
      </w:r>
      <w:r w:rsidR="00926F5C">
        <w:rPr>
          <w:lang w:eastAsia="en-AU"/>
        </w:rPr>
        <w:t xml:space="preserve"> </w:t>
      </w:r>
      <w:r w:rsidR="00926F5C">
        <w:rPr>
          <w:sz w:val="24"/>
          <w:szCs w:val="24"/>
          <w:lang w:eastAsia="en-AU"/>
        </w:rPr>
        <w:t>(Intra Oral)</w:t>
      </w:r>
    </w:p>
    <w:p w14:paraId="75E2C933" w14:textId="77777777" w:rsidR="00FB6FD9" w:rsidRDefault="00901FED" w:rsidP="00FB6FD9">
      <w:pPr>
        <w:rPr>
          <w:lang w:eastAsia="en-AU"/>
        </w:rPr>
      </w:pPr>
      <w:r>
        <w:rPr>
          <w:lang w:eastAsia="en-AU"/>
        </w:rPr>
        <w:t>0.56</w:t>
      </w:r>
      <w:r w:rsidR="00FB6FD9">
        <w:rPr>
          <w:lang w:eastAsia="en-AU"/>
        </w:rPr>
        <w:t> </w:t>
      </w:r>
      <w:r w:rsidR="0088496A">
        <w:rPr>
          <w:lang w:eastAsia="en-AU"/>
        </w:rPr>
        <w:t>- 0.63</w:t>
      </w:r>
      <w:r w:rsidR="00FB6FD9">
        <w:rPr>
          <w:lang w:eastAsia="en-AU"/>
        </w:rPr>
        <w:t>                   </w:t>
      </w:r>
      <w:r w:rsidR="0088496A">
        <w:rPr>
          <w:lang w:eastAsia="en-AU"/>
        </w:rPr>
        <w:t>       </w:t>
      </w:r>
      <w:r w:rsidR="00E5453C">
        <w:rPr>
          <w:lang w:eastAsia="en-AU"/>
        </w:rPr>
        <w:t>Alsatian, Rottweiler</w:t>
      </w:r>
      <w:r w:rsidR="0088496A">
        <w:rPr>
          <w:lang w:eastAsia="en-AU"/>
        </w:rPr>
        <w:t>, Great Dane</w:t>
      </w:r>
      <w:r w:rsidR="00926F5C">
        <w:rPr>
          <w:lang w:eastAsia="en-AU"/>
        </w:rPr>
        <w:t xml:space="preserve"> </w:t>
      </w:r>
      <w:r w:rsidR="00926F5C">
        <w:rPr>
          <w:sz w:val="24"/>
          <w:szCs w:val="24"/>
          <w:lang w:eastAsia="en-AU"/>
        </w:rPr>
        <w:t>(Intra Oral)</w:t>
      </w:r>
    </w:p>
    <w:p w14:paraId="184D998C" w14:textId="77777777" w:rsidR="00FB6FD9" w:rsidRDefault="00FB6FD9" w:rsidP="00FB6FD9">
      <w:pPr>
        <w:rPr>
          <w:lang w:eastAsia="en-AU"/>
        </w:rPr>
      </w:pPr>
    </w:p>
    <w:p w14:paraId="7408589D" w14:textId="77777777" w:rsidR="00FB6FD9" w:rsidRDefault="002D5E64" w:rsidP="00FB6FD9">
      <w:pPr>
        <w:rPr>
          <w:lang w:eastAsia="en-AU"/>
        </w:rPr>
      </w:pPr>
      <w:r>
        <w:rPr>
          <w:b/>
          <w:lang w:eastAsia="en-AU"/>
        </w:rPr>
        <w:t xml:space="preserve">Focal Distance: </w:t>
      </w:r>
      <w:r w:rsidR="00D738E4" w:rsidRPr="00D738E4">
        <w:rPr>
          <w:b/>
          <w:lang w:eastAsia="en-AU"/>
        </w:rPr>
        <w:t>When using Size #4 &amp; #5 Image Plates</w:t>
      </w:r>
      <w:r w:rsidR="00D738E4">
        <w:rPr>
          <w:lang w:eastAsia="en-AU"/>
        </w:rPr>
        <w:t xml:space="preserve"> for Medium to Large size breeds f</w:t>
      </w:r>
      <w:r w:rsidR="00FB6FD9">
        <w:rPr>
          <w:lang w:eastAsia="en-AU"/>
        </w:rPr>
        <w:t>or side arcade</w:t>
      </w:r>
      <w:r w:rsidR="0088496A">
        <w:rPr>
          <w:lang w:eastAsia="en-AU"/>
        </w:rPr>
        <w:t xml:space="preserve">s </w:t>
      </w:r>
      <w:r w:rsidR="00D738E4">
        <w:rPr>
          <w:lang w:eastAsia="en-AU"/>
        </w:rPr>
        <w:t xml:space="preserve">&amp; incisors, </w:t>
      </w:r>
      <w:r w:rsidR="00D738E4" w:rsidRPr="00D738E4">
        <w:rPr>
          <w:b/>
          <w:lang w:eastAsia="en-AU"/>
        </w:rPr>
        <w:t>ensure a distance of 10cm – 15cm is between the patient &amp; end of tube</w:t>
      </w:r>
      <w:r w:rsidR="009A5955">
        <w:rPr>
          <w:b/>
          <w:lang w:eastAsia="en-AU"/>
        </w:rPr>
        <w:t xml:space="preserve"> extension/collimator</w:t>
      </w:r>
      <w:r w:rsidR="00FB6FD9">
        <w:rPr>
          <w:lang w:eastAsia="en-AU"/>
        </w:rPr>
        <w:t xml:space="preserve"> in order for the </w:t>
      </w:r>
      <w:r>
        <w:rPr>
          <w:lang w:eastAsia="en-AU"/>
        </w:rPr>
        <w:t xml:space="preserve">x-ray </w:t>
      </w:r>
      <w:r w:rsidR="00E5453C">
        <w:rPr>
          <w:lang w:eastAsia="en-AU"/>
        </w:rPr>
        <w:t xml:space="preserve">beam to expose </w:t>
      </w:r>
      <w:r w:rsidR="0088496A">
        <w:rPr>
          <w:lang w:eastAsia="en-AU"/>
        </w:rPr>
        <w:t xml:space="preserve">the entire </w:t>
      </w:r>
      <w:r>
        <w:rPr>
          <w:lang w:eastAsia="en-AU"/>
        </w:rPr>
        <w:t xml:space="preserve">image </w:t>
      </w:r>
      <w:r w:rsidR="0088496A">
        <w:rPr>
          <w:lang w:eastAsia="en-AU"/>
        </w:rPr>
        <w:t>plate (</w:t>
      </w:r>
      <w:r w:rsidR="00D738E4">
        <w:rPr>
          <w:lang w:eastAsia="en-AU"/>
        </w:rPr>
        <w:t>this distance can be reduced when using smaller image plates).</w:t>
      </w:r>
    </w:p>
    <w:p w14:paraId="7F3C672F" w14:textId="77777777" w:rsidR="009A5955" w:rsidRDefault="002D5E64" w:rsidP="00FB6FD9">
      <w:pPr>
        <w:rPr>
          <w:lang w:eastAsia="en-AU"/>
        </w:rPr>
      </w:pPr>
      <w:r w:rsidRPr="002D5E64">
        <w:rPr>
          <w:b/>
          <w:lang w:eastAsia="en-AU"/>
        </w:rPr>
        <w:t>Extremities</w:t>
      </w:r>
      <w:r>
        <w:rPr>
          <w:b/>
          <w:lang w:eastAsia="en-AU"/>
        </w:rPr>
        <w:t xml:space="preserve">: </w:t>
      </w:r>
      <w:r>
        <w:rPr>
          <w:lang w:eastAsia="en-AU"/>
        </w:rPr>
        <w:t>If exposing a paw, leg or similar, generally expose at the same time as for</w:t>
      </w:r>
      <w:r w:rsidR="00FB6FD9">
        <w:rPr>
          <w:lang w:eastAsia="en-AU"/>
        </w:rPr>
        <w:t xml:space="preserve"> the teeth for that </w:t>
      </w:r>
      <w:r>
        <w:rPr>
          <w:lang w:eastAsia="en-AU"/>
        </w:rPr>
        <w:t>size animal. I</w:t>
      </w:r>
      <w:r w:rsidR="00FB6FD9">
        <w:rPr>
          <w:lang w:eastAsia="en-AU"/>
        </w:rPr>
        <w:t xml:space="preserve">ncrease exposure time </w:t>
      </w:r>
      <w:r w:rsidR="009A5955">
        <w:rPr>
          <w:lang w:eastAsia="en-AU"/>
        </w:rPr>
        <w:t xml:space="preserve">if there is an increase in thickness/body mass.  </w:t>
      </w:r>
    </w:p>
    <w:p w14:paraId="4B4F627F" w14:textId="1D9C2E07" w:rsidR="00FB6FD9" w:rsidRDefault="009A5955" w:rsidP="00FB6FD9">
      <w:pPr>
        <w:rPr>
          <w:lang w:eastAsia="en-AU"/>
        </w:rPr>
      </w:pPr>
      <w:r w:rsidRPr="009A5955">
        <w:rPr>
          <w:b/>
          <w:lang w:eastAsia="en-AU"/>
        </w:rPr>
        <w:t>Example</w:t>
      </w:r>
      <w:r>
        <w:rPr>
          <w:b/>
          <w:lang w:eastAsia="en-AU"/>
        </w:rPr>
        <w:t>s</w:t>
      </w:r>
      <w:r w:rsidRPr="009A5955">
        <w:rPr>
          <w:b/>
          <w:lang w:eastAsia="en-AU"/>
        </w:rPr>
        <w:t>:</w:t>
      </w:r>
      <w:r>
        <w:rPr>
          <w:lang w:eastAsia="en-AU"/>
        </w:rPr>
        <w:t xml:space="preserve"> Border C</w:t>
      </w:r>
      <w:r w:rsidR="00FB6FD9">
        <w:rPr>
          <w:lang w:eastAsia="en-AU"/>
        </w:rPr>
        <w:t>ollie shoulders at</w:t>
      </w:r>
      <w:r>
        <w:rPr>
          <w:lang w:eastAsia="en-AU"/>
        </w:rPr>
        <w:t xml:space="preserve"> approximately </w:t>
      </w:r>
      <w:r w:rsidR="00FB6FD9">
        <w:rPr>
          <w:lang w:eastAsia="en-AU"/>
        </w:rPr>
        <w:t xml:space="preserve">0.80 with the collimator </w:t>
      </w:r>
      <w:r>
        <w:rPr>
          <w:lang w:eastAsia="en-AU"/>
        </w:rPr>
        <w:t>“</w:t>
      </w:r>
      <w:r w:rsidR="00FB6FD9">
        <w:rPr>
          <w:lang w:eastAsia="en-AU"/>
        </w:rPr>
        <w:t>removed</w:t>
      </w:r>
      <w:r>
        <w:rPr>
          <w:lang w:eastAsia="en-AU"/>
        </w:rPr>
        <w:t>”</w:t>
      </w:r>
      <w:r w:rsidR="00CF1EF7">
        <w:rPr>
          <w:lang w:eastAsia="en-AU"/>
        </w:rPr>
        <w:t xml:space="preserve"> </w:t>
      </w:r>
      <w:bookmarkStart w:id="0" w:name="_Hlk45110628"/>
      <w:r w:rsidR="00CF1EF7">
        <w:rPr>
          <w:lang w:eastAsia="en-AU"/>
        </w:rPr>
        <w:t>(Port X-II Model)</w:t>
      </w:r>
      <w:r w:rsidR="00FB6FD9">
        <w:rPr>
          <w:lang w:eastAsia="en-AU"/>
        </w:rPr>
        <w:t>.</w:t>
      </w:r>
      <w:bookmarkEnd w:id="0"/>
      <w:r w:rsidR="00FB6FD9">
        <w:rPr>
          <w:lang w:eastAsia="en-AU"/>
        </w:rPr>
        <w:t xml:space="preserve"> </w:t>
      </w:r>
      <w:r>
        <w:rPr>
          <w:lang w:eastAsia="en-AU"/>
        </w:rPr>
        <w:t xml:space="preserve">     </w:t>
      </w:r>
      <w:r w:rsidR="00FB6FD9">
        <w:rPr>
          <w:lang w:eastAsia="en-AU"/>
        </w:rPr>
        <w:t xml:space="preserve">Tympanic Bulla on </w:t>
      </w:r>
      <w:r>
        <w:rPr>
          <w:lang w:eastAsia="en-AU"/>
        </w:rPr>
        <w:t>a cat</w:t>
      </w:r>
      <w:r w:rsidR="00FB6FD9">
        <w:rPr>
          <w:lang w:eastAsia="en-AU"/>
        </w:rPr>
        <w:t xml:space="preserve"> works well at 0.70. Remove the collimator</w:t>
      </w:r>
      <w:r w:rsidR="00CF1EF7">
        <w:rPr>
          <w:lang w:eastAsia="en-AU"/>
        </w:rPr>
        <w:t xml:space="preserve"> (Port X-II Model)</w:t>
      </w:r>
      <w:r w:rsidR="00FB6FD9">
        <w:rPr>
          <w:lang w:eastAsia="en-AU"/>
        </w:rPr>
        <w:t xml:space="preserve"> and position the generator 1 cm from animal to expose. </w:t>
      </w:r>
    </w:p>
    <w:p w14:paraId="3F8275AF" w14:textId="77777777" w:rsidR="00FB6FD9" w:rsidRDefault="00D738E4" w:rsidP="00FB6FD9">
      <w:pPr>
        <w:rPr>
          <w:lang w:eastAsia="en-AU"/>
        </w:rPr>
      </w:pPr>
      <w:r>
        <w:rPr>
          <w:lang w:eastAsia="en-AU"/>
        </w:rPr>
        <w:t xml:space="preserve">Tel: +61 </w:t>
      </w:r>
      <w:r w:rsidR="00FB6FD9">
        <w:rPr>
          <w:lang w:eastAsia="en-AU"/>
        </w:rPr>
        <w:t>2 9420 5766</w:t>
      </w:r>
    </w:p>
    <w:p w14:paraId="0AE9825C" w14:textId="70D1BE30" w:rsidR="00FB6FD9" w:rsidRDefault="00FB6FD9" w:rsidP="00FB6FD9">
      <w:pPr>
        <w:rPr>
          <w:rStyle w:val="Hyperlink"/>
          <w:lang w:eastAsia="en-AU"/>
        </w:rPr>
      </w:pPr>
      <w:r>
        <w:rPr>
          <w:lang w:eastAsia="en-AU"/>
        </w:rPr>
        <w:t xml:space="preserve">Email: </w:t>
      </w:r>
      <w:hyperlink r:id="rId4" w:history="1">
        <w:r w:rsidR="005724D9" w:rsidRPr="00FD5606">
          <w:rPr>
            <w:rStyle w:val="Hyperlink"/>
            <w:lang w:eastAsia="en-AU"/>
          </w:rPr>
          <w:t>support@im3vet.com</w:t>
        </w:r>
      </w:hyperlink>
    </w:p>
    <w:p w14:paraId="3B3AB759" w14:textId="397A1878" w:rsidR="002D5E64" w:rsidRDefault="002D5E64" w:rsidP="00FB6FD9">
      <w:pPr>
        <w:rPr>
          <w:rStyle w:val="Hyperlink"/>
          <w:lang w:eastAsia="en-AU"/>
        </w:rPr>
      </w:pPr>
      <w:r w:rsidRPr="002D5E64">
        <w:rPr>
          <w:rStyle w:val="Hyperlink"/>
          <w:color w:val="auto"/>
          <w:u w:val="none"/>
          <w:lang w:eastAsia="en-AU"/>
        </w:rPr>
        <w:t xml:space="preserve">Web: </w:t>
      </w:r>
      <w:hyperlink r:id="rId5" w:history="1">
        <w:r w:rsidR="009A5955" w:rsidRPr="002A0A01">
          <w:rPr>
            <w:rStyle w:val="Hyperlink"/>
            <w:lang w:eastAsia="en-AU"/>
          </w:rPr>
          <w:t>www.im3vet.com.au</w:t>
        </w:r>
      </w:hyperlink>
    </w:p>
    <w:p w14:paraId="1C099621" w14:textId="36D11DFF" w:rsidR="005724D9" w:rsidRDefault="005724D9" w:rsidP="00FB6FD9">
      <w:pPr>
        <w:rPr>
          <w:rStyle w:val="Hyperlink"/>
          <w:lang w:eastAsia="en-AU"/>
        </w:rPr>
      </w:pPr>
    </w:p>
    <w:p w14:paraId="0F788759" w14:textId="1DED0E4B" w:rsidR="005724D9" w:rsidRDefault="005724D9" w:rsidP="00FB6FD9">
      <w:pPr>
        <w:rPr>
          <w:rStyle w:val="Hyperlink"/>
          <w:lang w:eastAsia="en-AU"/>
        </w:rPr>
      </w:pPr>
    </w:p>
    <w:p w14:paraId="2A4A0620" w14:textId="74D9B9E9" w:rsidR="005724D9" w:rsidRDefault="005724D9" w:rsidP="00FB6FD9">
      <w:pPr>
        <w:rPr>
          <w:rStyle w:val="Hyperlink"/>
          <w:lang w:eastAsia="en-AU"/>
        </w:rPr>
      </w:pPr>
    </w:p>
    <w:p w14:paraId="339F0884" w14:textId="77777777" w:rsidR="005724D9" w:rsidRDefault="005724D9" w:rsidP="005724D9">
      <w:pPr>
        <w:jc w:val="center"/>
        <w:rPr>
          <w:b/>
          <w:bCs/>
          <w:color w:val="0070C0"/>
          <w:sz w:val="36"/>
          <w:szCs w:val="36"/>
        </w:rPr>
      </w:pPr>
    </w:p>
    <w:p w14:paraId="364F46D1" w14:textId="77777777" w:rsidR="005724D9" w:rsidRDefault="005724D9" w:rsidP="005724D9">
      <w:pPr>
        <w:jc w:val="center"/>
        <w:rPr>
          <w:b/>
          <w:bCs/>
          <w:color w:val="0070C0"/>
          <w:sz w:val="36"/>
          <w:szCs w:val="36"/>
        </w:rPr>
      </w:pPr>
    </w:p>
    <w:p w14:paraId="2193A57E" w14:textId="7716873E" w:rsidR="005724D9" w:rsidRPr="00D727FA" w:rsidRDefault="005724D9" w:rsidP="005724D9">
      <w:pPr>
        <w:jc w:val="center"/>
        <w:rPr>
          <w:b/>
          <w:bCs/>
          <w:color w:val="0070C0"/>
          <w:sz w:val="36"/>
          <w:szCs w:val="36"/>
        </w:rPr>
      </w:pPr>
      <w:r w:rsidRPr="00D727FA">
        <w:rPr>
          <w:b/>
          <w:bCs/>
          <w:color w:val="0070C0"/>
          <w:sz w:val="36"/>
          <w:szCs w:val="36"/>
        </w:rPr>
        <w:lastRenderedPageBreak/>
        <w:t xml:space="preserve">iM3 “Factory Set” Exposure Settings for the Port X-IV to suit the </w:t>
      </w:r>
      <w:proofErr w:type="gramStart"/>
      <w:r w:rsidRPr="00D727FA">
        <w:rPr>
          <w:b/>
          <w:bCs/>
          <w:color w:val="0070C0"/>
          <w:sz w:val="36"/>
          <w:szCs w:val="36"/>
        </w:rPr>
        <w:t>CR7</w:t>
      </w:r>
      <w:proofErr w:type="gramEnd"/>
    </w:p>
    <w:p w14:paraId="384084AE" w14:textId="77777777" w:rsidR="005724D9" w:rsidRPr="00D727FA" w:rsidRDefault="005724D9" w:rsidP="005724D9">
      <w:pPr>
        <w:jc w:val="center"/>
        <w:rPr>
          <w:i/>
          <w:iCs/>
          <w:sz w:val="36"/>
          <w:szCs w:val="36"/>
        </w:rPr>
      </w:pPr>
      <w:r w:rsidRPr="00D727FA">
        <w:rPr>
          <w:i/>
          <w:iCs/>
          <w:sz w:val="36"/>
          <w:szCs w:val="36"/>
        </w:rPr>
        <w:t xml:space="preserve">“DR Sensors may require less </w:t>
      </w:r>
      <w:proofErr w:type="gramStart"/>
      <w:r w:rsidRPr="00D727FA">
        <w:rPr>
          <w:i/>
          <w:iCs/>
          <w:sz w:val="36"/>
          <w:szCs w:val="36"/>
        </w:rPr>
        <w:t>exposure”</w:t>
      </w:r>
      <w:proofErr w:type="gramEnd"/>
    </w:p>
    <w:p w14:paraId="5FBE1A00" w14:textId="77777777" w:rsidR="005724D9" w:rsidRDefault="005724D9" w:rsidP="00FB6FD9">
      <w:pPr>
        <w:rPr>
          <w:rStyle w:val="Hyperlink"/>
          <w:u w:val="none"/>
          <w:lang w:eastAsia="en-AU"/>
        </w:rPr>
      </w:pPr>
    </w:p>
    <w:p w14:paraId="393670CE" w14:textId="1FB97C2B" w:rsidR="00FB6FD9" w:rsidRPr="005724D9" w:rsidRDefault="005724D9" w:rsidP="005724D9">
      <w:pPr>
        <w:jc w:val="center"/>
        <w:rPr>
          <w:lang w:eastAsia="en-AU"/>
        </w:rPr>
      </w:pPr>
      <w:r>
        <w:rPr>
          <w:noProof/>
        </w:rPr>
        <w:drawing>
          <wp:inline distT="0" distB="0" distL="0" distR="0" wp14:anchorId="55AE0793" wp14:editId="10657D67">
            <wp:extent cx="5377085" cy="836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1987" cy="84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FD9" w:rsidRPr="005724D9" w:rsidSect="00572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UIText-Regular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D9"/>
    <w:rsid w:val="002D5E64"/>
    <w:rsid w:val="005724D9"/>
    <w:rsid w:val="0088496A"/>
    <w:rsid w:val="008D490A"/>
    <w:rsid w:val="00901FED"/>
    <w:rsid w:val="00926F5C"/>
    <w:rsid w:val="009A5955"/>
    <w:rsid w:val="00CF1EF7"/>
    <w:rsid w:val="00D738E4"/>
    <w:rsid w:val="00E5453C"/>
    <w:rsid w:val="00F204A0"/>
    <w:rsid w:val="00FB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36B0"/>
  <w15:docId w15:val="{C84EE49E-2450-46E0-B1ED-7623D47C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FD9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5453C"/>
    <w:rPr>
      <w:rFonts w:ascii=".SFUIText-Regular" w:hAnsi=".SFUIText-Regular" w:hint="default"/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9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2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m3vet.com.au" TargetMode="External"/><Relationship Id="rId4" Type="http://schemas.openxmlformats.org/officeDocument/2006/relationships/hyperlink" Target="mailto:support@im3v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lehman.bloom</dc:creator>
  <cp:lastModifiedBy>John Wood</cp:lastModifiedBy>
  <cp:revision>7</cp:revision>
  <cp:lastPrinted>2021-01-25T04:00:00Z</cp:lastPrinted>
  <dcterms:created xsi:type="dcterms:W3CDTF">2016-11-03T06:03:00Z</dcterms:created>
  <dcterms:modified xsi:type="dcterms:W3CDTF">2021-01-25T04:07:00Z</dcterms:modified>
</cp:coreProperties>
</file>