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ECF" w14:textId="7F41EB7C" w:rsidR="00957377" w:rsidRPr="00A1248C" w:rsidRDefault="00A1248C" w:rsidP="00A1248C">
      <w:pPr>
        <w:jc w:val="center"/>
        <w:rPr>
          <w:rFonts w:cstheme="minorHAnsi"/>
          <w:sz w:val="40"/>
          <w:szCs w:val="40"/>
        </w:rPr>
      </w:pPr>
      <w:r w:rsidRPr="00A1248C">
        <w:rPr>
          <w:rFonts w:cstheme="minorHAnsi"/>
          <w:sz w:val="40"/>
          <w:szCs w:val="40"/>
        </w:rPr>
        <w:t>Stacy Murphy, PT, DPT</w:t>
      </w:r>
    </w:p>
    <w:p w14:paraId="54079FC7" w14:textId="032A0639" w:rsidR="00A1248C" w:rsidRPr="00A1248C" w:rsidRDefault="00A1248C" w:rsidP="007D4ACF">
      <w:pPr>
        <w:jc w:val="center"/>
        <w:rPr>
          <w:rFonts w:cstheme="minorHAnsi"/>
          <w:sz w:val="36"/>
          <w:szCs w:val="36"/>
        </w:rPr>
      </w:pPr>
      <w:hyperlink r:id="rId4" w:history="1">
        <w:r w:rsidRPr="00A1248C">
          <w:rPr>
            <w:rStyle w:val="Hyperlink"/>
            <w:rFonts w:cstheme="minorHAnsi"/>
            <w:sz w:val="36"/>
            <w:szCs w:val="36"/>
          </w:rPr>
          <w:t>stacy@ptofsanmarcos.com</w:t>
        </w:r>
      </w:hyperlink>
    </w:p>
    <w:p w14:paraId="15861CBB" w14:textId="1A5758A2" w:rsidR="00A1248C" w:rsidRPr="007D4ACF" w:rsidRDefault="00A1248C" w:rsidP="007D4ACF">
      <w:pPr>
        <w:spacing w:line="240" w:lineRule="auto"/>
        <w:jc w:val="center"/>
        <w:rPr>
          <w:rFonts w:cstheme="minorHAnsi"/>
          <w:sz w:val="40"/>
          <w:szCs w:val="40"/>
        </w:rPr>
      </w:pPr>
      <w:r w:rsidRPr="007D4ACF">
        <w:rPr>
          <w:rFonts w:cstheme="minorHAnsi"/>
          <w:sz w:val="40"/>
          <w:szCs w:val="40"/>
        </w:rPr>
        <w:t>Community Physical Therapy</w:t>
      </w:r>
    </w:p>
    <w:p w14:paraId="4109362D" w14:textId="220BB134" w:rsidR="00A1248C" w:rsidRPr="0084339D" w:rsidRDefault="00A1248C" w:rsidP="00A1248C">
      <w:pPr>
        <w:jc w:val="center"/>
        <w:rPr>
          <w:rFonts w:cstheme="minorHAnsi"/>
          <w:sz w:val="36"/>
          <w:szCs w:val="36"/>
        </w:rPr>
      </w:pPr>
      <w:r w:rsidRPr="0084339D">
        <w:rPr>
          <w:rFonts w:cstheme="minorHAnsi"/>
          <w:sz w:val="36"/>
          <w:szCs w:val="36"/>
        </w:rPr>
        <w:t xml:space="preserve">Physical </w:t>
      </w:r>
      <w:r w:rsidR="0084339D" w:rsidRPr="0084339D">
        <w:rPr>
          <w:rFonts w:cstheme="minorHAnsi"/>
          <w:sz w:val="36"/>
          <w:szCs w:val="36"/>
        </w:rPr>
        <w:t>T</w:t>
      </w:r>
      <w:r w:rsidRPr="0084339D">
        <w:rPr>
          <w:rFonts w:cstheme="minorHAnsi"/>
          <w:sz w:val="36"/>
          <w:szCs w:val="36"/>
        </w:rPr>
        <w:t>herapy of Wimberley</w:t>
      </w:r>
    </w:p>
    <w:p w14:paraId="264EFBD1" w14:textId="77777777" w:rsidR="00A1248C" w:rsidRPr="0084339D" w:rsidRDefault="00A1248C" w:rsidP="00A1248C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>14100 Ranch Road 12, Ste 100</w:t>
      </w:r>
    </w:p>
    <w:p w14:paraId="7F2DAE4D" w14:textId="197AF013" w:rsidR="00A1248C" w:rsidRPr="0084339D" w:rsidRDefault="00A1248C" w:rsidP="00A1248C">
      <w:pPr>
        <w:pStyle w:val="acadp-address"/>
        <w:jc w:val="center"/>
        <w:rPr>
          <w:rFonts w:asciiTheme="minorHAnsi" w:hAnsiTheme="minorHAnsi" w:cstheme="minorHAnsi"/>
          <w:sz w:val="36"/>
          <w:szCs w:val="36"/>
        </w:rPr>
      </w:pPr>
      <w:hyperlink r:id="rId5" w:history="1">
        <w:r w:rsidRPr="0084339D">
          <w:rPr>
            <w:rFonts w:asciiTheme="minorHAnsi" w:hAnsiTheme="minorHAnsi" w:cstheme="minorHAnsi"/>
            <w:sz w:val="36"/>
            <w:szCs w:val="36"/>
          </w:rPr>
          <w:t>Wimberley</w:t>
        </w:r>
      </w:hyperlink>
      <w:r w:rsidRPr="0084339D">
        <w:rPr>
          <w:rFonts w:asciiTheme="minorHAnsi" w:hAnsiTheme="minorHAnsi" w:cstheme="minorHAnsi"/>
          <w:sz w:val="36"/>
          <w:szCs w:val="36"/>
        </w:rPr>
        <w:t>,</w:t>
      </w:r>
      <w:r w:rsidRPr="0084339D">
        <w:rPr>
          <w:rFonts w:asciiTheme="minorHAnsi" w:hAnsiTheme="minorHAnsi" w:cstheme="minorHAnsi"/>
          <w:sz w:val="36"/>
          <w:szCs w:val="36"/>
        </w:rPr>
        <w:t xml:space="preserve"> TX </w:t>
      </w:r>
      <w:r w:rsidRPr="0084339D">
        <w:rPr>
          <w:rFonts w:asciiTheme="minorHAnsi" w:hAnsiTheme="minorHAnsi" w:cstheme="minorHAnsi"/>
          <w:sz w:val="36"/>
          <w:szCs w:val="36"/>
        </w:rPr>
        <w:t>78676</w:t>
      </w:r>
    </w:p>
    <w:p w14:paraId="30AA9E25" w14:textId="76A88390" w:rsidR="00A1248C" w:rsidRPr="0084339D" w:rsidRDefault="00A1248C" w:rsidP="00A1248C">
      <w:pPr>
        <w:pStyle w:val="acadp-address"/>
        <w:jc w:val="center"/>
        <w:rPr>
          <w:rFonts w:asciiTheme="minorHAnsi" w:hAnsiTheme="minorHAnsi" w:cstheme="minorHAnsi"/>
          <w:sz w:val="36"/>
          <w:szCs w:val="36"/>
        </w:rPr>
      </w:pPr>
      <w:hyperlink r:id="rId6" w:history="1">
        <w:r w:rsidRPr="0084339D">
          <w:rPr>
            <w:rFonts w:asciiTheme="minorHAnsi" w:hAnsiTheme="minorHAnsi" w:cstheme="minorHAnsi"/>
            <w:sz w:val="36"/>
            <w:szCs w:val="36"/>
          </w:rPr>
          <w:t>512-847-3300</w:t>
        </w:r>
      </w:hyperlink>
    </w:p>
    <w:p w14:paraId="4E87164B" w14:textId="6FA2AE80" w:rsidR="00A1248C" w:rsidRPr="0084339D" w:rsidRDefault="00C65D1B" w:rsidP="00A1248C">
      <w:pPr>
        <w:pStyle w:val="acadp-address"/>
        <w:jc w:val="center"/>
        <w:rPr>
          <w:rStyle w:val="acadp-website"/>
          <w:rFonts w:asciiTheme="minorHAnsi" w:hAnsiTheme="minorHAnsi" w:cstheme="minorHAnsi"/>
          <w:sz w:val="36"/>
          <w:szCs w:val="36"/>
        </w:rPr>
      </w:pPr>
      <w:hyperlink r:id="rId7" w:history="1"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www.ptofwimberley.com</w:t>
        </w:r>
      </w:hyperlink>
    </w:p>
    <w:p w14:paraId="16DA5D66" w14:textId="523DD8F0" w:rsidR="00A1248C" w:rsidRPr="0084339D" w:rsidRDefault="00A1248C" w:rsidP="00A1248C">
      <w:pPr>
        <w:pStyle w:val="acadp-address"/>
        <w:jc w:val="center"/>
        <w:rPr>
          <w:rStyle w:val="acadp-website"/>
          <w:rFonts w:asciiTheme="minorHAnsi" w:hAnsiTheme="minorHAnsi" w:cstheme="minorHAnsi"/>
          <w:sz w:val="36"/>
          <w:szCs w:val="36"/>
        </w:rPr>
      </w:pPr>
    </w:p>
    <w:p w14:paraId="29B84296" w14:textId="360F5819" w:rsidR="00A1248C" w:rsidRPr="0084339D" w:rsidRDefault="00A1248C" w:rsidP="00A1248C">
      <w:pPr>
        <w:pStyle w:val="acadp-address"/>
        <w:jc w:val="center"/>
        <w:rPr>
          <w:rStyle w:val="acadp-website"/>
          <w:rFonts w:asciiTheme="minorHAnsi" w:hAnsiTheme="minorHAnsi" w:cstheme="minorHAnsi"/>
          <w:sz w:val="36"/>
          <w:szCs w:val="36"/>
        </w:rPr>
      </w:pPr>
      <w:r w:rsidRPr="0084339D">
        <w:rPr>
          <w:rStyle w:val="acadp-website"/>
          <w:rFonts w:asciiTheme="minorHAnsi" w:hAnsiTheme="minorHAnsi" w:cstheme="minorHAnsi"/>
          <w:sz w:val="36"/>
          <w:szCs w:val="36"/>
        </w:rPr>
        <w:t>Physical Therapy of San Marcos</w:t>
      </w:r>
    </w:p>
    <w:p w14:paraId="5A9421DC" w14:textId="77777777" w:rsidR="00C65D1B" w:rsidRPr="0084339D" w:rsidRDefault="00C65D1B" w:rsidP="00C65D1B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>350 Stagecoach Trail #100</w:t>
      </w:r>
    </w:p>
    <w:p w14:paraId="27793312" w14:textId="29B68835" w:rsidR="00C65D1B" w:rsidRPr="0084339D" w:rsidRDefault="00C65D1B" w:rsidP="00C65D1B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 xml:space="preserve">San Marcos, TX 78666 </w:t>
      </w:r>
    </w:p>
    <w:p w14:paraId="05B3968B" w14:textId="6E620E4A" w:rsidR="00A1248C" w:rsidRPr="0084339D" w:rsidRDefault="00C65D1B" w:rsidP="00C65D1B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hyperlink r:id="rId8" w:history="1">
        <w:r w:rsidRPr="0084339D">
          <w:rPr>
            <w:rStyle w:val="acadp-street-address"/>
            <w:rFonts w:asciiTheme="minorHAnsi" w:hAnsiTheme="minorHAnsi" w:cstheme="minorHAnsi"/>
            <w:sz w:val="36"/>
            <w:szCs w:val="36"/>
          </w:rPr>
          <w:t xml:space="preserve">(512) 886-3701 </w:t>
        </w:r>
      </w:hyperlink>
    </w:p>
    <w:p w14:paraId="4398D25F" w14:textId="79CDDEB8" w:rsidR="00A1248C" w:rsidRPr="0084339D" w:rsidRDefault="00C65D1B" w:rsidP="00A1248C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hyperlink r:id="rId9" w:history="1"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www.</w:t>
        </w:r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ptofsanmarcos.com</w:t>
        </w:r>
      </w:hyperlink>
    </w:p>
    <w:p w14:paraId="49B7BB77" w14:textId="1CEB0FC2" w:rsidR="00C65D1B" w:rsidRPr="0084339D" w:rsidRDefault="00C65D1B" w:rsidP="00A1248C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</w:p>
    <w:p w14:paraId="7DC854A6" w14:textId="7E3D7073" w:rsidR="00C65D1B" w:rsidRPr="0084339D" w:rsidRDefault="00C65D1B" w:rsidP="00C65D1B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hyperlink r:id="rId10" w:history="1"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https://communityphysicaltherapy.teachable.com/</w:t>
        </w:r>
      </w:hyperlink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 xml:space="preserve"> </w:t>
      </w:r>
    </w:p>
    <w:p w14:paraId="160FF161" w14:textId="6B474FC1" w:rsidR="007D4ACF" w:rsidRPr="0084339D" w:rsidRDefault="007D4ACF" w:rsidP="00C65D1B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hyperlink r:id="rId11" w:history="1"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https://pelvicrehab.com/</w:t>
        </w:r>
      </w:hyperlink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 xml:space="preserve"> </w:t>
      </w:r>
    </w:p>
    <w:p w14:paraId="2ABC112F" w14:textId="0EB20E49" w:rsidR="007D4ACF" w:rsidRPr="0084339D" w:rsidRDefault="007D4ACF" w:rsidP="007D4ACF">
      <w:pPr>
        <w:pStyle w:val="acadp-address"/>
        <w:jc w:val="center"/>
        <w:rPr>
          <w:rStyle w:val="acadp-street-address"/>
          <w:rFonts w:asciiTheme="minorHAnsi" w:hAnsiTheme="minorHAnsi" w:cstheme="minorHAnsi"/>
          <w:sz w:val="36"/>
          <w:szCs w:val="36"/>
        </w:rPr>
      </w:pPr>
      <w:hyperlink r:id="rId12" w:history="1"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www.my</w:t>
        </w:r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P</w:t>
        </w:r>
        <w:r w:rsidRPr="0084339D">
          <w:rPr>
            <w:rStyle w:val="Hyperlink"/>
            <w:rFonts w:asciiTheme="minorHAnsi" w:hAnsiTheme="minorHAnsi" w:cstheme="minorHAnsi"/>
            <w:sz w:val="36"/>
            <w:szCs w:val="36"/>
          </w:rPr>
          <w:t>FM.com</w:t>
        </w:r>
      </w:hyperlink>
      <w:r w:rsidRPr="0084339D">
        <w:rPr>
          <w:rStyle w:val="acadp-street-address"/>
          <w:rFonts w:asciiTheme="minorHAnsi" w:hAnsiTheme="minorHAnsi" w:cstheme="minorHAnsi"/>
          <w:sz w:val="36"/>
          <w:szCs w:val="36"/>
        </w:rPr>
        <w:t xml:space="preserve"> </w:t>
      </w:r>
    </w:p>
    <w:sectPr w:rsidR="007D4ACF" w:rsidRPr="0084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8C"/>
    <w:rsid w:val="001E16A0"/>
    <w:rsid w:val="002E32F1"/>
    <w:rsid w:val="007D4ACF"/>
    <w:rsid w:val="0084339D"/>
    <w:rsid w:val="00957377"/>
    <w:rsid w:val="00A1248C"/>
    <w:rsid w:val="00C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C3B0"/>
  <w15:chartTrackingRefBased/>
  <w15:docId w15:val="{FFE8D32E-CF0F-4D86-A0B3-6814CBE3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48C"/>
    <w:rPr>
      <w:color w:val="605E5C"/>
      <w:shd w:val="clear" w:color="auto" w:fill="E1DFDD"/>
    </w:rPr>
  </w:style>
  <w:style w:type="paragraph" w:customStyle="1" w:styleId="acadp-address">
    <w:name w:val="acadp-address"/>
    <w:basedOn w:val="Normal"/>
    <w:rsid w:val="00A1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adp-street-address">
    <w:name w:val="acadp-street-address"/>
    <w:basedOn w:val="DefaultParagraphFont"/>
    <w:rsid w:val="00A1248C"/>
  </w:style>
  <w:style w:type="character" w:customStyle="1" w:styleId="acadp-country-name">
    <w:name w:val="acadp-country-name"/>
    <w:basedOn w:val="DefaultParagraphFont"/>
    <w:rsid w:val="00A1248C"/>
  </w:style>
  <w:style w:type="character" w:customStyle="1" w:styleId="acadp-delimiter">
    <w:name w:val="acadp-delimiter"/>
    <w:basedOn w:val="DefaultParagraphFont"/>
    <w:rsid w:val="00A1248C"/>
  </w:style>
  <w:style w:type="character" w:customStyle="1" w:styleId="acadp-phone">
    <w:name w:val="acadp-phone"/>
    <w:basedOn w:val="DefaultParagraphFont"/>
    <w:rsid w:val="00A1248C"/>
  </w:style>
  <w:style w:type="character" w:customStyle="1" w:styleId="acadp-phone-number">
    <w:name w:val="acadp-phone-number"/>
    <w:basedOn w:val="DefaultParagraphFont"/>
    <w:rsid w:val="00A1248C"/>
  </w:style>
  <w:style w:type="character" w:customStyle="1" w:styleId="acadp-website">
    <w:name w:val="acadp-website"/>
    <w:basedOn w:val="DefaultParagraphFont"/>
    <w:rsid w:val="00A1248C"/>
  </w:style>
  <w:style w:type="character" w:customStyle="1" w:styleId="elementor-icon-list-text">
    <w:name w:val="elementor-icon-list-text"/>
    <w:basedOn w:val="DefaultParagraphFont"/>
    <w:rsid w:val="00C65D1B"/>
  </w:style>
  <w:style w:type="character" w:styleId="FollowedHyperlink">
    <w:name w:val="FollowedHyperlink"/>
    <w:basedOn w:val="DefaultParagraphFont"/>
    <w:uiPriority w:val="99"/>
    <w:semiHidden/>
    <w:unhideWhenUsed/>
    <w:rsid w:val="007D4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51288637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tofwimberley.com" TargetMode="External"/><Relationship Id="rId12" Type="http://schemas.openxmlformats.org/officeDocument/2006/relationships/hyperlink" Target="http://www.myPF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512-847-3300" TargetMode="External"/><Relationship Id="rId11" Type="http://schemas.openxmlformats.org/officeDocument/2006/relationships/hyperlink" Target="https://pelvicrehab.com/" TargetMode="External"/><Relationship Id="rId5" Type="http://schemas.openxmlformats.org/officeDocument/2006/relationships/hyperlink" Target="Wimberley" TargetMode="External"/><Relationship Id="rId10" Type="http://schemas.openxmlformats.org/officeDocument/2006/relationships/hyperlink" Target="https://communityphysicaltherapy.teachable.com/" TargetMode="External"/><Relationship Id="rId4" Type="http://schemas.openxmlformats.org/officeDocument/2006/relationships/hyperlink" Target="mailto:stacy@ptofsanmarcos.com" TargetMode="External"/><Relationship Id="rId9" Type="http://schemas.openxmlformats.org/officeDocument/2006/relationships/hyperlink" Target="http://www.ptofsanmarco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murphy</dc:creator>
  <cp:keywords/>
  <dc:description/>
  <cp:lastModifiedBy>stacy murphy</cp:lastModifiedBy>
  <cp:revision>2</cp:revision>
  <dcterms:created xsi:type="dcterms:W3CDTF">2022-06-28T10:36:00Z</dcterms:created>
  <dcterms:modified xsi:type="dcterms:W3CDTF">2022-06-28T10:50:00Z</dcterms:modified>
</cp:coreProperties>
</file>