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2893B" w14:textId="5BC6A89F" w:rsidR="006D0368" w:rsidRPr="006D0368" w:rsidRDefault="000259F2" w:rsidP="00F32E1E">
      <w:pPr>
        <w:rPr>
          <w:rFonts w:ascii="Arial" w:hAnsi="Arial" w:cs="Arial"/>
          <w:b/>
          <w:sz w:val="28"/>
          <w:szCs w:val="28"/>
        </w:rPr>
      </w:pPr>
      <w:r>
        <w:rPr>
          <w:rFonts w:ascii="Arial" w:hAnsi="Arial" w:cs="Arial"/>
          <w:b/>
          <w:sz w:val="28"/>
          <w:szCs w:val="28"/>
        </w:rPr>
        <w:t>&lt;Group Name&gt;</w:t>
      </w:r>
    </w:p>
    <w:p w14:paraId="0D02893C" w14:textId="77777777" w:rsidR="006D0368" w:rsidRPr="006D0368" w:rsidRDefault="00F32E1E" w:rsidP="006D0368">
      <w:pPr>
        <w:pStyle w:val="CoGHdg3"/>
        <w:spacing w:after="0"/>
        <w:ind w:right="-46" w:firstLine="0"/>
        <w:jc w:val="center"/>
        <w:rPr>
          <w:rFonts w:cs="Arial"/>
          <w:b w:val="0"/>
          <w:color w:val="auto"/>
          <w:szCs w:val="24"/>
        </w:rPr>
      </w:pPr>
      <w:r>
        <w:rPr>
          <w:rFonts w:cs="Arial"/>
          <w:color w:val="auto"/>
          <w:sz w:val="28"/>
          <w:szCs w:val="28"/>
        </w:rPr>
        <w:tab/>
      </w:r>
      <w:r w:rsidR="006D0368" w:rsidRPr="006D0368">
        <w:rPr>
          <w:rFonts w:cs="Arial"/>
          <w:color w:val="auto"/>
          <w:sz w:val="28"/>
          <w:szCs w:val="28"/>
        </w:rPr>
        <w:t>Strategy to procure a home for resettled family</w:t>
      </w:r>
    </w:p>
    <w:p w14:paraId="0D02893D" w14:textId="77777777" w:rsidR="006D0368" w:rsidRPr="006D0368" w:rsidRDefault="006D0368" w:rsidP="006D0368">
      <w:pPr>
        <w:pStyle w:val="CoGHdg3"/>
        <w:spacing w:after="0"/>
        <w:ind w:right="-46" w:firstLine="0"/>
        <w:jc w:val="center"/>
        <w:rPr>
          <w:rFonts w:asciiTheme="minorHAnsi" w:hAnsiTheme="minorHAnsi" w:cstheme="minorHAnsi"/>
          <w:b w:val="0"/>
          <w:color w:val="auto"/>
          <w:szCs w:val="24"/>
        </w:rPr>
      </w:pPr>
    </w:p>
    <w:p w14:paraId="0D02893E" w14:textId="77777777" w:rsidR="000325A8" w:rsidRPr="0029411C" w:rsidRDefault="000325A8" w:rsidP="005078E0">
      <w:pPr>
        <w:pStyle w:val="CoGHdg3"/>
        <w:spacing w:after="0"/>
        <w:ind w:right="-46" w:firstLine="0"/>
        <w:jc w:val="both"/>
        <w:rPr>
          <w:rFonts w:cs="Arial"/>
          <w:b w:val="0"/>
          <w:color w:val="auto"/>
          <w:szCs w:val="24"/>
        </w:rPr>
      </w:pPr>
      <w:r w:rsidRPr="0029411C">
        <w:rPr>
          <w:rFonts w:cs="Arial"/>
          <w:b w:val="0"/>
          <w:color w:val="auto"/>
          <w:szCs w:val="24"/>
        </w:rPr>
        <w:t xml:space="preserve">The following key criteria for a suitable house </w:t>
      </w:r>
      <w:r w:rsidR="002C7243" w:rsidRPr="0029411C">
        <w:rPr>
          <w:rFonts w:cs="Arial"/>
          <w:b w:val="0"/>
          <w:color w:val="auto"/>
          <w:szCs w:val="24"/>
        </w:rPr>
        <w:t xml:space="preserve">and tenancy </w:t>
      </w:r>
      <w:r w:rsidRPr="0029411C">
        <w:rPr>
          <w:rFonts w:cs="Arial"/>
          <w:b w:val="0"/>
          <w:color w:val="auto"/>
          <w:szCs w:val="24"/>
        </w:rPr>
        <w:t>have been identified</w:t>
      </w:r>
    </w:p>
    <w:p w14:paraId="0D02893F" w14:textId="77777777" w:rsidR="000325A8" w:rsidRPr="0029411C" w:rsidRDefault="000325A8" w:rsidP="005078E0">
      <w:pPr>
        <w:pStyle w:val="CoGHdg3"/>
        <w:spacing w:after="0"/>
        <w:ind w:right="-46" w:firstLine="0"/>
        <w:jc w:val="both"/>
        <w:rPr>
          <w:rFonts w:cs="Arial"/>
          <w:b w:val="0"/>
          <w:color w:val="auto"/>
          <w:szCs w:val="24"/>
        </w:rPr>
      </w:pPr>
    </w:p>
    <w:p w14:paraId="0D028940" w14:textId="77777777" w:rsidR="000325A8" w:rsidRPr="0029411C" w:rsidRDefault="000325A8" w:rsidP="00DC5562">
      <w:pPr>
        <w:pStyle w:val="CoGHdg3"/>
        <w:numPr>
          <w:ilvl w:val="0"/>
          <w:numId w:val="3"/>
        </w:numPr>
        <w:ind w:left="1145" w:right="-45" w:hanging="357"/>
        <w:jc w:val="both"/>
        <w:rPr>
          <w:rFonts w:cs="Arial"/>
          <w:b w:val="0"/>
          <w:color w:val="auto"/>
          <w:szCs w:val="24"/>
        </w:rPr>
      </w:pPr>
      <w:r w:rsidRPr="0029411C">
        <w:rPr>
          <w:rFonts w:cs="Arial"/>
          <w:b w:val="0"/>
          <w:color w:val="auto"/>
          <w:szCs w:val="24"/>
        </w:rPr>
        <w:t>3 bedrooms with room sizes capable of occupation by up to five person</w:t>
      </w:r>
      <w:r w:rsidR="00253BC0" w:rsidRPr="0029411C">
        <w:rPr>
          <w:rFonts w:cs="Arial"/>
          <w:b w:val="0"/>
          <w:color w:val="auto"/>
          <w:szCs w:val="24"/>
        </w:rPr>
        <w:t>s (</w:t>
      </w:r>
      <w:r w:rsidR="002C7243" w:rsidRPr="0029411C">
        <w:rPr>
          <w:rFonts w:cs="Arial"/>
          <w:b w:val="0"/>
          <w:color w:val="auto"/>
          <w:szCs w:val="24"/>
        </w:rPr>
        <w:t xml:space="preserve">two </w:t>
      </w:r>
      <w:r w:rsidR="00253BC0" w:rsidRPr="0029411C">
        <w:rPr>
          <w:rFonts w:cs="Arial"/>
          <w:b w:val="0"/>
          <w:color w:val="auto"/>
          <w:szCs w:val="24"/>
        </w:rPr>
        <w:t>parents plus two or three children)</w:t>
      </w:r>
    </w:p>
    <w:p w14:paraId="0D028941" w14:textId="1EFF381E" w:rsidR="00253BC0" w:rsidRPr="0029411C" w:rsidRDefault="00253BC0" w:rsidP="00DC5562">
      <w:pPr>
        <w:pStyle w:val="CoGHdg3"/>
        <w:numPr>
          <w:ilvl w:val="0"/>
          <w:numId w:val="3"/>
        </w:numPr>
        <w:ind w:left="1145" w:right="-45" w:hanging="357"/>
        <w:jc w:val="both"/>
        <w:rPr>
          <w:rFonts w:cs="Arial"/>
          <w:b w:val="0"/>
          <w:color w:val="auto"/>
          <w:szCs w:val="24"/>
        </w:rPr>
      </w:pPr>
      <w:r w:rsidRPr="0029411C">
        <w:rPr>
          <w:rFonts w:cs="Arial"/>
          <w:b w:val="0"/>
          <w:color w:val="auto"/>
          <w:szCs w:val="24"/>
        </w:rPr>
        <w:t xml:space="preserve">Location within </w:t>
      </w:r>
      <w:r w:rsidR="000259F2">
        <w:rPr>
          <w:rFonts w:cs="Arial"/>
          <w:b w:val="0"/>
          <w:color w:val="auto"/>
          <w:szCs w:val="24"/>
        </w:rPr>
        <w:t>xx</w:t>
      </w:r>
      <w:r w:rsidRPr="0029411C">
        <w:rPr>
          <w:rFonts w:cs="Arial"/>
          <w:b w:val="0"/>
          <w:color w:val="auto"/>
          <w:szCs w:val="24"/>
        </w:rPr>
        <w:t xml:space="preserve"> (not outlying villages or neighbouring town of </w:t>
      </w:r>
      <w:r w:rsidR="000259F2">
        <w:rPr>
          <w:rFonts w:cs="Arial"/>
          <w:b w:val="0"/>
          <w:color w:val="auto"/>
          <w:szCs w:val="24"/>
        </w:rPr>
        <w:t>xx</w:t>
      </w:r>
      <w:r w:rsidRPr="0029411C">
        <w:rPr>
          <w:rFonts w:cs="Arial"/>
          <w:b w:val="0"/>
          <w:color w:val="auto"/>
          <w:szCs w:val="24"/>
        </w:rPr>
        <w:t xml:space="preserve"> which falls within same local authority area)</w:t>
      </w:r>
    </w:p>
    <w:p w14:paraId="0D028942" w14:textId="77777777" w:rsidR="00253BC0" w:rsidRPr="0029411C" w:rsidRDefault="00253BC0" w:rsidP="00DC5562">
      <w:pPr>
        <w:pStyle w:val="CoGHdg3"/>
        <w:numPr>
          <w:ilvl w:val="0"/>
          <w:numId w:val="3"/>
        </w:numPr>
        <w:ind w:left="1145" w:right="-45" w:hanging="357"/>
        <w:jc w:val="both"/>
        <w:rPr>
          <w:rFonts w:cs="Arial"/>
          <w:b w:val="0"/>
          <w:color w:val="auto"/>
          <w:szCs w:val="24"/>
        </w:rPr>
      </w:pPr>
      <w:r w:rsidRPr="0029411C">
        <w:rPr>
          <w:rFonts w:cs="Arial"/>
          <w:b w:val="0"/>
          <w:color w:val="auto"/>
          <w:szCs w:val="24"/>
        </w:rPr>
        <w:t>Position affording good accessibility to local public transport (bus routes, recognising the family will not have access at least initially to private transport)</w:t>
      </w:r>
    </w:p>
    <w:p w14:paraId="0D028943" w14:textId="4ED2491E" w:rsidR="00253BC0" w:rsidRPr="0029411C" w:rsidRDefault="00253BC0" w:rsidP="00DC5562">
      <w:pPr>
        <w:pStyle w:val="CoGHdg3"/>
        <w:numPr>
          <w:ilvl w:val="0"/>
          <w:numId w:val="3"/>
        </w:numPr>
        <w:ind w:left="1145" w:right="-45" w:hanging="357"/>
        <w:jc w:val="both"/>
        <w:rPr>
          <w:rFonts w:cs="Arial"/>
          <w:b w:val="0"/>
          <w:color w:val="auto"/>
          <w:szCs w:val="24"/>
        </w:rPr>
      </w:pPr>
      <w:r w:rsidRPr="0029411C">
        <w:rPr>
          <w:rFonts w:cs="Arial"/>
          <w:b w:val="0"/>
          <w:color w:val="auto"/>
          <w:szCs w:val="24"/>
        </w:rPr>
        <w:t xml:space="preserve">Situation within 1 km </w:t>
      </w:r>
      <w:r w:rsidR="000259F2">
        <w:rPr>
          <w:rFonts w:cs="Arial"/>
          <w:b w:val="0"/>
          <w:color w:val="auto"/>
          <w:szCs w:val="24"/>
        </w:rPr>
        <w:t>xx</w:t>
      </w:r>
      <w:r w:rsidRPr="0029411C">
        <w:rPr>
          <w:rFonts w:cs="Arial"/>
          <w:b w:val="0"/>
          <w:color w:val="auto"/>
          <w:szCs w:val="24"/>
        </w:rPr>
        <w:t xml:space="preserve"> Primary School and 5-7 km of </w:t>
      </w:r>
      <w:r w:rsidR="000259F2">
        <w:rPr>
          <w:rFonts w:cs="Arial"/>
          <w:b w:val="0"/>
          <w:color w:val="auto"/>
          <w:szCs w:val="24"/>
        </w:rPr>
        <w:t>xx</w:t>
      </w:r>
      <w:r w:rsidRPr="0029411C">
        <w:rPr>
          <w:rFonts w:cs="Arial"/>
          <w:b w:val="0"/>
          <w:color w:val="auto"/>
          <w:szCs w:val="24"/>
        </w:rPr>
        <w:t xml:space="preserve"> Secondary School  (considered important in securing school places given </w:t>
      </w:r>
      <w:r w:rsidR="000259F2">
        <w:rPr>
          <w:rFonts w:cs="Arial"/>
          <w:b w:val="0"/>
          <w:color w:val="auto"/>
          <w:szCs w:val="24"/>
        </w:rPr>
        <w:t>xx</w:t>
      </w:r>
    </w:p>
    <w:p w14:paraId="0D028944" w14:textId="3C74227C" w:rsidR="00E1770F" w:rsidRPr="0029411C" w:rsidRDefault="002C7243" w:rsidP="00DC5562">
      <w:pPr>
        <w:pStyle w:val="CoGHdg3"/>
        <w:numPr>
          <w:ilvl w:val="0"/>
          <w:numId w:val="3"/>
        </w:numPr>
        <w:ind w:left="1145" w:right="-45" w:hanging="357"/>
        <w:jc w:val="both"/>
        <w:rPr>
          <w:rFonts w:cs="Arial"/>
          <w:b w:val="0"/>
          <w:color w:val="auto"/>
          <w:szCs w:val="24"/>
        </w:rPr>
      </w:pPr>
      <w:r w:rsidRPr="0029411C">
        <w:rPr>
          <w:rFonts w:cs="Arial"/>
          <w:b w:val="0"/>
          <w:color w:val="auto"/>
          <w:szCs w:val="24"/>
        </w:rPr>
        <w:t xml:space="preserve">A level of rent that is close to the Local Housing Allowance (LHA) of </w:t>
      </w:r>
      <w:r w:rsidR="000259F2">
        <w:rPr>
          <w:rFonts w:cs="Arial"/>
          <w:b w:val="0"/>
          <w:color w:val="auto"/>
          <w:szCs w:val="24"/>
        </w:rPr>
        <w:t>xx</w:t>
      </w:r>
      <w:r w:rsidRPr="0029411C">
        <w:rPr>
          <w:rFonts w:cs="Arial"/>
          <w:b w:val="0"/>
          <w:color w:val="auto"/>
          <w:szCs w:val="24"/>
        </w:rPr>
        <w:t xml:space="preserve">. For a family for whom a three bedroom property is considered suitable then for the current financial year which ends on </w:t>
      </w:r>
      <w:r w:rsidR="00D23AC8">
        <w:rPr>
          <w:rFonts w:cs="Arial"/>
          <w:b w:val="0"/>
          <w:color w:val="auto"/>
          <w:szCs w:val="24"/>
        </w:rPr>
        <w:t>xx</w:t>
      </w:r>
      <w:r w:rsidRPr="0029411C">
        <w:rPr>
          <w:rFonts w:cs="Arial"/>
          <w:b w:val="0"/>
          <w:color w:val="auto"/>
          <w:szCs w:val="24"/>
        </w:rPr>
        <w:t xml:space="preserve"> the monthly LHA is </w:t>
      </w:r>
      <w:r w:rsidR="00D23AC8">
        <w:rPr>
          <w:rFonts w:cs="Arial"/>
          <w:b w:val="0"/>
          <w:color w:val="auto"/>
          <w:szCs w:val="24"/>
        </w:rPr>
        <w:t>xx</w:t>
      </w:r>
      <w:commentRangeStart w:id="0"/>
      <w:commentRangeEnd w:id="0"/>
      <w:r w:rsidR="000259F2">
        <w:rPr>
          <w:rStyle w:val="CommentReference"/>
          <w:rFonts w:asciiTheme="minorHAnsi" w:eastAsiaTheme="minorHAnsi" w:hAnsiTheme="minorHAnsi" w:cstheme="minorBidi"/>
          <w:b w:val="0"/>
          <w:color w:val="auto"/>
          <w:lang w:val="en-US" w:eastAsia="en-US"/>
        </w:rPr>
        <w:commentReference w:id="0"/>
      </w:r>
      <w:r w:rsidRPr="0029411C">
        <w:rPr>
          <w:rFonts w:cs="Arial"/>
          <w:b w:val="0"/>
          <w:color w:val="auto"/>
          <w:szCs w:val="24"/>
        </w:rPr>
        <w:t xml:space="preserve">(benefit payments towards cost of housing are set at the lower of the LHA or the actual rent). </w:t>
      </w:r>
    </w:p>
    <w:p w14:paraId="0D028945" w14:textId="77777777" w:rsidR="002C7243" w:rsidRPr="0029411C" w:rsidRDefault="002C7243" w:rsidP="00DC5562">
      <w:pPr>
        <w:pStyle w:val="CoGHdg3"/>
        <w:numPr>
          <w:ilvl w:val="0"/>
          <w:numId w:val="3"/>
        </w:numPr>
        <w:ind w:left="1145" w:right="-45" w:hanging="357"/>
        <w:jc w:val="both"/>
        <w:rPr>
          <w:rFonts w:cs="Arial"/>
          <w:b w:val="0"/>
          <w:color w:val="auto"/>
          <w:szCs w:val="24"/>
        </w:rPr>
      </w:pPr>
      <w:r w:rsidRPr="0029411C">
        <w:rPr>
          <w:rFonts w:cs="Arial"/>
          <w:b w:val="0"/>
          <w:color w:val="auto"/>
          <w:szCs w:val="24"/>
        </w:rPr>
        <w:t>Two year fixed term Assured Shorthold Tenancy Agreement on either a furnished or unfurnished basis</w:t>
      </w:r>
    </w:p>
    <w:p w14:paraId="0D028946" w14:textId="77777777" w:rsidR="000325A8" w:rsidRPr="0029411C" w:rsidRDefault="000325A8" w:rsidP="005078E0">
      <w:pPr>
        <w:pStyle w:val="CoGHdg3"/>
        <w:spacing w:after="0"/>
        <w:ind w:right="-46" w:firstLine="0"/>
        <w:jc w:val="both"/>
        <w:rPr>
          <w:rFonts w:cs="Arial"/>
          <w:b w:val="0"/>
          <w:color w:val="auto"/>
          <w:szCs w:val="24"/>
        </w:rPr>
      </w:pPr>
    </w:p>
    <w:p w14:paraId="0D028947" w14:textId="0C16A28D" w:rsidR="006D0368" w:rsidRPr="0029411C" w:rsidRDefault="006D0368" w:rsidP="005078E0">
      <w:pPr>
        <w:pStyle w:val="CoGHdg3"/>
        <w:spacing w:after="0"/>
        <w:ind w:right="-46" w:firstLine="0"/>
        <w:jc w:val="both"/>
        <w:rPr>
          <w:rFonts w:cs="Arial"/>
          <w:b w:val="0"/>
          <w:color w:val="auto"/>
          <w:szCs w:val="24"/>
        </w:rPr>
      </w:pPr>
      <w:r w:rsidRPr="0029411C">
        <w:rPr>
          <w:rFonts w:cs="Arial"/>
          <w:b w:val="0"/>
          <w:color w:val="auto"/>
          <w:szCs w:val="24"/>
        </w:rPr>
        <w:t xml:space="preserve">There are three key areas where efforts to secure a home in </w:t>
      </w:r>
      <w:r w:rsidR="000259F2">
        <w:rPr>
          <w:rFonts w:cs="Arial"/>
          <w:b w:val="0"/>
          <w:color w:val="auto"/>
          <w:szCs w:val="24"/>
        </w:rPr>
        <w:t>xx</w:t>
      </w:r>
      <w:r w:rsidR="000259F2" w:rsidRPr="0029411C">
        <w:rPr>
          <w:rFonts w:cs="Arial"/>
          <w:b w:val="0"/>
          <w:color w:val="auto"/>
          <w:szCs w:val="24"/>
        </w:rPr>
        <w:t xml:space="preserve"> </w:t>
      </w:r>
      <w:r w:rsidR="00DC5562" w:rsidRPr="0029411C">
        <w:rPr>
          <w:rFonts w:cs="Arial"/>
          <w:b w:val="0"/>
          <w:color w:val="auto"/>
          <w:szCs w:val="24"/>
        </w:rPr>
        <w:t xml:space="preserve">to meet the above criteria </w:t>
      </w:r>
      <w:r w:rsidRPr="0029411C">
        <w:rPr>
          <w:rFonts w:cs="Arial"/>
          <w:b w:val="0"/>
          <w:color w:val="auto"/>
          <w:szCs w:val="24"/>
        </w:rPr>
        <w:t>will be focused</w:t>
      </w:r>
    </w:p>
    <w:p w14:paraId="0D028948" w14:textId="77777777" w:rsidR="006D0368" w:rsidRPr="0029411C" w:rsidRDefault="006D0368" w:rsidP="00DC5562">
      <w:pPr>
        <w:pStyle w:val="CoGHdg3"/>
        <w:ind w:right="-46" w:firstLine="0"/>
        <w:jc w:val="both"/>
        <w:rPr>
          <w:rFonts w:cs="Arial"/>
          <w:b w:val="0"/>
          <w:color w:val="auto"/>
          <w:szCs w:val="24"/>
        </w:rPr>
      </w:pPr>
    </w:p>
    <w:p w14:paraId="0D028949" w14:textId="1BAEEF00" w:rsidR="005078E0" w:rsidRPr="0029411C" w:rsidRDefault="005078E0" w:rsidP="00DC5562">
      <w:pPr>
        <w:pStyle w:val="CoGHdg3"/>
        <w:numPr>
          <w:ilvl w:val="0"/>
          <w:numId w:val="2"/>
        </w:numPr>
        <w:ind w:right="-46"/>
        <w:jc w:val="both"/>
        <w:rPr>
          <w:rFonts w:cs="Arial"/>
          <w:b w:val="0"/>
          <w:color w:val="auto"/>
          <w:szCs w:val="24"/>
        </w:rPr>
      </w:pPr>
      <w:commentRangeStart w:id="1"/>
      <w:r w:rsidRPr="0029411C">
        <w:rPr>
          <w:rFonts w:cs="Arial"/>
          <w:b w:val="0"/>
          <w:color w:val="auto"/>
          <w:szCs w:val="24"/>
          <w:u w:val="single"/>
        </w:rPr>
        <w:t>Housing Associations:</w:t>
      </w:r>
      <w:r w:rsidRPr="0029411C">
        <w:rPr>
          <w:rFonts w:cs="Arial"/>
          <w:b w:val="0"/>
          <w:color w:val="auto"/>
          <w:szCs w:val="24"/>
        </w:rPr>
        <w:t xml:space="preserve"> - Continue exploring possibilities with Housing Associations who hold stock within </w:t>
      </w:r>
      <w:r w:rsidR="000259F2">
        <w:rPr>
          <w:rFonts w:cs="Arial"/>
          <w:b w:val="0"/>
          <w:color w:val="auto"/>
          <w:szCs w:val="24"/>
        </w:rPr>
        <w:t>xx</w:t>
      </w:r>
      <w:r w:rsidRPr="0029411C">
        <w:rPr>
          <w:rFonts w:cs="Arial"/>
          <w:b w:val="0"/>
          <w:color w:val="auto"/>
          <w:szCs w:val="24"/>
        </w:rPr>
        <w:t>. A number have already been contacted and whilst to date this avenue has not proved fruitful there are still some leads which are being followed up on and may yield a positive result.</w:t>
      </w:r>
      <w:r w:rsidR="00E819F4">
        <w:rPr>
          <w:rFonts w:cs="Arial"/>
          <w:b w:val="0"/>
          <w:color w:val="auto"/>
          <w:szCs w:val="24"/>
        </w:rPr>
        <w:t xml:space="preserve">  </w:t>
      </w:r>
      <w:commentRangeEnd w:id="1"/>
      <w:r w:rsidR="00C63450">
        <w:rPr>
          <w:rStyle w:val="CommentReference"/>
          <w:rFonts w:asciiTheme="minorHAnsi" w:eastAsiaTheme="minorHAnsi" w:hAnsiTheme="minorHAnsi" w:cstheme="minorBidi"/>
          <w:b w:val="0"/>
          <w:color w:val="auto"/>
          <w:lang w:val="en-US" w:eastAsia="en-US"/>
        </w:rPr>
        <w:commentReference w:id="1"/>
      </w:r>
    </w:p>
    <w:p w14:paraId="0D02894A" w14:textId="77777777" w:rsidR="005078E0" w:rsidRPr="0029411C" w:rsidRDefault="005078E0" w:rsidP="00DC5562">
      <w:pPr>
        <w:pStyle w:val="CoGHdg3"/>
        <w:ind w:left="786" w:right="-46" w:firstLine="0"/>
        <w:jc w:val="both"/>
        <w:rPr>
          <w:rFonts w:cs="Arial"/>
          <w:b w:val="0"/>
          <w:color w:val="auto"/>
          <w:szCs w:val="24"/>
        </w:rPr>
      </w:pPr>
    </w:p>
    <w:p w14:paraId="0D02894B" w14:textId="7531AF79" w:rsidR="005078E0" w:rsidRPr="0029411C" w:rsidRDefault="005078E0" w:rsidP="00DC5562">
      <w:pPr>
        <w:pStyle w:val="CoGHdg3"/>
        <w:numPr>
          <w:ilvl w:val="0"/>
          <w:numId w:val="2"/>
        </w:numPr>
        <w:ind w:right="-46"/>
        <w:jc w:val="both"/>
        <w:rPr>
          <w:rFonts w:cs="Arial"/>
          <w:b w:val="0"/>
          <w:color w:val="auto"/>
          <w:szCs w:val="24"/>
          <w:u w:val="single"/>
        </w:rPr>
      </w:pPr>
      <w:r w:rsidRPr="0029411C">
        <w:rPr>
          <w:rFonts w:cs="Arial"/>
          <w:b w:val="0"/>
          <w:color w:val="auto"/>
          <w:szCs w:val="24"/>
          <w:u w:val="single"/>
        </w:rPr>
        <w:t>Philanthropic</w:t>
      </w:r>
      <w:r w:rsidR="000325A8" w:rsidRPr="0029411C">
        <w:rPr>
          <w:rFonts w:cs="Arial"/>
          <w:b w:val="0"/>
          <w:color w:val="auto"/>
          <w:szCs w:val="24"/>
          <w:u w:val="single"/>
        </w:rPr>
        <w:t xml:space="preserve">/Friendly </w:t>
      </w:r>
      <w:r w:rsidRPr="0029411C">
        <w:rPr>
          <w:rFonts w:cs="Arial"/>
          <w:b w:val="0"/>
          <w:color w:val="auto"/>
          <w:szCs w:val="24"/>
          <w:u w:val="single"/>
        </w:rPr>
        <w:t xml:space="preserve">Private Landlord: </w:t>
      </w:r>
      <w:r w:rsidRPr="0029411C">
        <w:rPr>
          <w:rFonts w:cs="Arial"/>
          <w:b w:val="0"/>
          <w:color w:val="auto"/>
          <w:szCs w:val="24"/>
        </w:rPr>
        <w:t>- Make an appeal to both registered supporters of the project (those who have signed up to offer help</w:t>
      </w:r>
      <w:r w:rsidR="000325A8" w:rsidRPr="0029411C">
        <w:rPr>
          <w:rFonts w:cs="Arial"/>
          <w:b w:val="0"/>
          <w:color w:val="auto"/>
          <w:szCs w:val="24"/>
        </w:rPr>
        <w:t xml:space="preserve"> and have agreed to be kept informed about the project by email</w:t>
      </w:r>
      <w:r w:rsidRPr="0029411C">
        <w:rPr>
          <w:rFonts w:cs="Arial"/>
          <w:b w:val="0"/>
          <w:color w:val="auto"/>
          <w:szCs w:val="24"/>
        </w:rPr>
        <w:t xml:space="preserve">) and the wider community in </w:t>
      </w:r>
      <w:r w:rsidR="000259F2">
        <w:rPr>
          <w:rFonts w:cs="Arial"/>
          <w:b w:val="0"/>
          <w:color w:val="auto"/>
          <w:szCs w:val="24"/>
        </w:rPr>
        <w:t>xx</w:t>
      </w:r>
      <w:r w:rsidR="000259F2" w:rsidRPr="0029411C">
        <w:rPr>
          <w:rFonts w:cs="Arial"/>
          <w:b w:val="0"/>
          <w:color w:val="auto"/>
          <w:szCs w:val="24"/>
        </w:rPr>
        <w:t xml:space="preserve"> </w:t>
      </w:r>
      <w:r w:rsidR="000325A8" w:rsidRPr="0029411C">
        <w:rPr>
          <w:rFonts w:cs="Arial"/>
          <w:b w:val="0"/>
          <w:color w:val="auto"/>
          <w:szCs w:val="24"/>
        </w:rPr>
        <w:t>asking if anyone already owns a house, or even might be prepared to purchase one to hold as an investment, that they would be prepared to rent on favourable terms to a resettled family</w:t>
      </w:r>
      <w:r w:rsidR="00DC5562" w:rsidRPr="0029411C">
        <w:rPr>
          <w:rFonts w:cs="Arial"/>
          <w:b w:val="0"/>
          <w:color w:val="auto"/>
          <w:szCs w:val="24"/>
        </w:rPr>
        <w:t>.</w:t>
      </w:r>
    </w:p>
    <w:p w14:paraId="0D02894C" w14:textId="77777777" w:rsidR="00DC5562" w:rsidRPr="0029411C" w:rsidRDefault="00DC5562">
      <w:pPr>
        <w:widowControl/>
        <w:spacing w:after="160" w:line="259" w:lineRule="auto"/>
        <w:rPr>
          <w:rFonts w:cs="Arial"/>
          <w:b/>
          <w:szCs w:val="24"/>
          <w:u w:val="single"/>
        </w:rPr>
      </w:pPr>
      <w:r w:rsidRPr="0029411C">
        <w:rPr>
          <w:rFonts w:cs="Arial"/>
          <w:b/>
          <w:szCs w:val="24"/>
          <w:u w:val="single"/>
        </w:rPr>
        <w:br w:type="page"/>
      </w:r>
    </w:p>
    <w:p w14:paraId="0D02894D" w14:textId="736419E5" w:rsidR="00DC5562" w:rsidRPr="0029411C" w:rsidRDefault="00DC5562" w:rsidP="00DC5562">
      <w:pPr>
        <w:pStyle w:val="CoGHdg3"/>
        <w:numPr>
          <w:ilvl w:val="0"/>
          <w:numId w:val="2"/>
        </w:numPr>
        <w:ind w:right="-46"/>
        <w:jc w:val="both"/>
        <w:rPr>
          <w:rFonts w:cs="Arial"/>
          <w:b w:val="0"/>
          <w:color w:val="auto"/>
          <w:szCs w:val="24"/>
        </w:rPr>
      </w:pPr>
      <w:r w:rsidRPr="0029411C">
        <w:rPr>
          <w:rFonts w:cs="Arial"/>
          <w:b w:val="0"/>
          <w:color w:val="auto"/>
          <w:szCs w:val="24"/>
          <w:u w:val="single"/>
        </w:rPr>
        <w:lastRenderedPageBreak/>
        <w:t xml:space="preserve">Rent on the open market: </w:t>
      </w:r>
      <w:r w:rsidRPr="0029411C">
        <w:rPr>
          <w:rFonts w:cs="Arial"/>
          <w:b w:val="0"/>
          <w:color w:val="auto"/>
          <w:szCs w:val="24"/>
        </w:rPr>
        <w:t xml:space="preserve">- Following initial online research through websites such as Rightmove which specialise in the residential property letting market, identify letting agents offering suitable houses (based on the above key criteria) and/or are particularly active in the target areas of </w:t>
      </w:r>
      <w:r w:rsidR="000259F2">
        <w:rPr>
          <w:rFonts w:cs="Arial"/>
          <w:b w:val="0"/>
          <w:color w:val="auto"/>
          <w:szCs w:val="24"/>
        </w:rPr>
        <w:t>xx</w:t>
      </w:r>
      <w:r w:rsidRPr="0029411C">
        <w:rPr>
          <w:rFonts w:cs="Arial"/>
          <w:b w:val="0"/>
          <w:color w:val="auto"/>
          <w:szCs w:val="24"/>
        </w:rPr>
        <w:t xml:space="preserve">. Using this list of agents, </w:t>
      </w:r>
      <w:r w:rsidR="00545E9E" w:rsidRPr="0029411C">
        <w:rPr>
          <w:rFonts w:cs="Arial"/>
          <w:b w:val="0"/>
          <w:color w:val="auto"/>
          <w:szCs w:val="24"/>
        </w:rPr>
        <w:t xml:space="preserve">we will </w:t>
      </w:r>
      <w:r w:rsidR="00E12F53" w:rsidRPr="0029411C">
        <w:rPr>
          <w:rFonts w:cs="Arial"/>
          <w:b w:val="0"/>
          <w:color w:val="auto"/>
          <w:szCs w:val="24"/>
        </w:rPr>
        <w:t>establish the appropriate senior person dealing with lettings in each firm/company and make a targeted approach to them</w:t>
      </w:r>
      <w:r w:rsidR="00545E9E" w:rsidRPr="0029411C">
        <w:rPr>
          <w:rFonts w:cs="Arial"/>
          <w:b w:val="0"/>
          <w:color w:val="auto"/>
          <w:szCs w:val="24"/>
        </w:rPr>
        <w:t xml:space="preserve">. This will be through </w:t>
      </w:r>
      <w:r w:rsidR="00E12F53" w:rsidRPr="0029411C">
        <w:rPr>
          <w:rFonts w:cs="Arial"/>
          <w:b w:val="0"/>
          <w:color w:val="auto"/>
          <w:szCs w:val="24"/>
        </w:rPr>
        <w:t>an introductory email with attached document outlining the nature of the project and specifying the key criteria</w:t>
      </w:r>
      <w:r w:rsidR="00545E9E" w:rsidRPr="0029411C">
        <w:rPr>
          <w:rFonts w:cs="Arial"/>
          <w:b w:val="0"/>
          <w:color w:val="auto"/>
          <w:szCs w:val="24"/>
        </w:rPr>
        <w:t xml:space="preserve">. The aim is to </w:t>
      </w:r>
      <w:r w:rsidR="00E12F53" w:rsidRPr="0029411C">
        <w:rPr>
          <w:rFonts w:cs="Arial"/>
          <w:b w:val="0"/>
          <w:color w:val="auto"/>
          <w:szCs w:val="24"/>
        </w:rPr>
        <w:t>establish</w:t>
      </w:r>
      <w:r w:rsidR="00545E9E" w:rsidRPr="0029411C">
        <w:rPr>
          <w:rFonts w:cs="Arial"/>
          <w:b w:val="0"/>
          <w:color w:val="auto"/>
          <w:szCs w:val="24"/>
        </w:rPr>
        <w:t xml:space="preserve"> </w:t>
      </w:r>
      <w:r w:rsidR="004E157A" w:rsidRPr="0029411C">
        <w:rPr>
          <w:rFonts w:cs="Arial"/>
          <w:b w:val="0"/>
          <w:color w:val="auto"/>
          <w:szCs w:val="24"/>
        </w:rPr>
        <w:t xml:space="preserve">whether any of their landlord clients </w:t>
      </w:r>
      <w:r w:rsidR="00F029EB" w:rsidRPr="0029411C">
        <w:rPr>
          <w:rFonts w:cs="Arial"/>
          <w:b w:val="0"/>
          <w:color w:val="auto"/>
          <w:szCs w:val="24"/>
        </w:rPr>
        <w:t xml:space="preserve">would a) be willing to rent to a resettled family on the required basis i.e. two year agreement etc. and b) own any suitable houses that either are currently available or might/will become available (through termination of an existing tenancy) within the next few months. If a response is not forthcoming </w:t>
      </w:r>
      <w:r w:rsidR="00545E9E" w:rsidRPr="0029411C">
        <w:rPr>
          <w:rFonts w:cs="Arial"/>
          <w:b w:val="0"/>
          <w:color w:val="auto"/>
          <w:szCs w:val="24"/>
        </w:rPr>
        <w:t xml:space="preserve">to this initial approach there will be a follow up letter and/or phone call. </w:t>
      </w:r>
      <w:r w:rsidR="00F029EB" w:rsidRPr="0029411C">
        <w:rPr>
          <w:rFonts w:cs="Arial"/>
          <w:b w:val="0"/>
          <w:color w:val="auto"/>
          <w:szCs w:val="24"/>
        </w:rPr>
        <w:t xml:space="preserve">All initial positive leads will be pursued </w:t>
      </w:r>
      <w:r w:rsidR="00545E9E" w:rsidRPr="0029411C">
        <w:rPr>
          <w:rFonts w:cs="Arial"/>
          <w:b w:val="0"/>
          <w:color w:val="auto"/>
          <w:szCs w:val="24"/>
        </w:rPr>
        <w:t>and if unproductive regular contact will be maintained with agents who engage with us. In addition, appropriate websites will be monitored for any potentially suitable houses which come to the market after the initial search.</w:t>
      </w:r>
    </w:p>
    <w:p w14:paraId="0D02894E" w14:textId="77777777" w:rsidR="005078E0" w:rsidRPr="0029411C" w:rsidRDefault="005078E0" w:rsidP="00DC5562">
      <w:pPr>
        <w:pStyle w:val="CoGHdg3"/>
        <w:ind w:right="-46" w:firstLine="0"/>
        <w:jc w:val="both"/>
        <w:rPr>
          <w:rFonts w:cs="Arial"/>
          <w:b w:val="0"/>
          <w:color w:val="auto"/>
          <w:szCs w:val="24"/>
        </w:rPr>
      </w:pPr>
    </w:p>
    <w:p w14:paraId="0D02894F" w14:textId="77777777" w:rsidR="005078E0" w:rsidRPr="0029411C" w:rsidRDefault="00545E9E" w:rsidP="005078E0">
      <w:pPr>
        <w:pStyle w:val="CoGHdg3"/>
        <w:spacing w:after="0"/>
        <w:ind w:right="-46" w:firstLine="0"/>
        <w:jc w:val="both"/>
        <w:rPr>
          <w:rFonts w:cs="Arial"/>
          <w:b w:val="0"/>
          <w:color w:val="auto"/>
          <w:szCs w:val="24"/>
          <w:u w:val="single"/>
        </w:rPr>
      </w:pPr>
      <w:r w:rsidRPr="0029411C">
        <w:rPr>
          <w:rFonts w:cs="Arial"/>
          <w:b w:val="0"/>
          <w:color w:val="auto"/>
          <w:szCs w:val="24"/>
          <w:u w:val="single"/>
        </w:rPr>
        <w:t>Housing Sub-group</w:t>
      </w:r>
    </w:p>
    <w:p w14:paraId="0D028950" w14:textId="77777777" w:rsidR="00545E9E" w:rsidRPr="0029411C" w:rsidRDefault="00545E9E" w:rsidP="005078E0">
      <w:pPr>
        <w:pStyle w:val="CoGHdg3"/>
        <w:spacing w:after="0"/>
        <w:ind w:right="-46" w:firstLine="0"/>
        <w:jc w:val="both"/>
        <w:rPr>
          <w:rFonts w:cs="Arial"/>
          <w:b w:val="0"/>
          <w:color w:val="auto"/>
          <w:szCs w:val="24"/>
        </w:rPr>
      </w:pPr>
    </w:p>
    <w:p w14:paraId="0D028951" w14:textId="1DFFB6AB" w:rsidR="00545E9E" w:rsidRPr="0029411C" w:rsidRDefault="00545E9E" w:rsidP="005078E0">
      <w:pPr>
        <w:pStyle w:val="CoGHdg3"/>
        <w:spacing w:after="0"/>
        <w:ind w:right="-46" w:firstLine="0"/>
        <w:jc w:val="both"/>
        <w:rPr>
          <w:rFonts w:cs="Arial"/>
          <w:b w:val="0"/>
          <w:color w:val="auto"/>
          <w:szCs w:val="24"/>
        </w:rPr>
      </w:pPr>
      <w:r w:rsidRPr="0029411C">
        <w:rPr>
          <w:rFonts w:cs="Arial"/>
          <w:b w:val="0"/>
          <w:color w:val="auto"/>
          <w:szCs w:val="24"/>
        </w:rPr>
        <w:t xml:space="preserve">From within the membership of the group, a sub-group to focus on the issue of housing has been established. </w:t>
      </w:r>
      <w:r w:rsidR="00D06EFF" w:rsidRPr="0029411C">
        <w:rPr>
          <w:rFonts w:cs="Arial"/>
          <w:b w:val="0"/>
          <w:color w:val="auto"/>
          <w:szCs w:val="24"/>
        </w:rPr>
        <w:t>This group, with ad-hoc support where/when required will be responsible for considering all potentially suitable properties that arise from any/all the above three possible routes, including following a desktop filtering process measuring all properties against the above key criteria visiting/viewing properties.</w:t>
      </w:r>
    </w:p>
    <w:p w14:paraId="0D028952" w14:textId="77777777" w:rsidR="00214E38" w:rsidRPr="0029411C" w:rsidRDefault="00214E38" w:rsidP="005078E0">
      <w:pPr>
        <w:pStyle w:val="CoGHdg3"/>
        <w:spacing w:after="0"/>
        <w:ind w:right="-46" w:firstLine="0"/>
        <w:jc w:val="both"/>
        <w:rPr>
          <w:rFonts w:cs="Arial"/>
          <w:b w:val="0"/>
          <w:color w:val="auto"/>
          <w:szCs w:val="24"/>
        </w:rPr>
      </w:pPr>
    </w:p>
    <w:p w14:paraId="0D028953" w14:textId="7CA6488D" w:rsidR="00214E38" w:rsidRDefault="00214E38" w:rsidP="005078E0">
      <w:pPr>
        <w:pStyle w:val="CoGHdg3"/>
        <w:spacing w:after="0"/>
        <w:ind w:right="-46" w:firstLine="0"/>
        <w:jc w:val="both"/>
        <w:rPr>
          <w:rFonts w:cs="Arial"/>
          <w:b w:val="0"/>
          <w:color w:val="auto"/>
          <w:szCs w:val="24"/>
        </w:rPr>
      </w:pPr>
      <w:r w:rsidRPr="0029411C">
        <w:rPr>
          <w:rFonts w:cs="Arial"/>
          <w:b w:val="0"/>
          <w:color w:val="auto"/>
          <w:szCs w:val="24"/>
        </w:rPr>
        <w:t xml:space="preserve">A final decision on moving forward on any property in terms of agreeing terms, subject to contract, will be made through the full steering group </w:t>
      </w:r>
      <w:r w:rsidR="0029411C" w:rsidRPr="0029411C">
        <w:rPr>
          <w:rFonts w:cs="Arial"/>
          <w:b w:val="0"/>
          <w:color w:val="auto"/>
          <w:szCs w:val="24"/>
        </w:rPr>
        <w:t xml:space="preserve">specifically with the participation of the lead sponsor, </w:t>
      </w:r>
      <w:r w:rsidR="009D3794">
        <w:rPr>
          <w:rFonts w:cs="Arial"/>
          <w:b w:val="0"/>
          <w:color w:val="auto"/>
          <w:szCs w:val="24"/>
        </w:rPr>
        <w:t>xx</w:t>
      </w:r>
      <w:r w:rsidR="0029411C" w:rsidRPr="0029411C">
        <w:rPr>
          <w:rFonts w:cs="Arial"/>
          <w:b w:val="0"/>
          <w:color w:val="auto"/>
          <w:szCs w:val="24"/>
        </w:rPr>
        <w:t xml:space="preserve"> </w:t>
      </w:r>
      <w:r w:rsidRPr="0029411C">
        <w:rPr>
          <w:rFonts w:cs="Arial"/>
          <w:b w:val="0"/>
          <w:color w:val="auto"/>
          <w:szCs w:val="24"/>
        </w:rPr>
        <w:t xml:space="preserve">and it is acknowledged by subject to approval by relevant </w:t>
      </w:r>
      <w:r w:rsidR="0029411C" w:rsidRPr="0029411C">
        <w:rPr>
          <w:rFonts w:cs="Arial"/>
          <w:b w:val="0"/>
          <w:color w:val="auto"/>
          <w:szCs w:val="24"/>
        </w:rPr>
        <w:t>authorities</w:t>
      </w:r>
      <w:r w:rsidRPr="0029411C">
        <w:rPr>
          <w:rFonts w:cs="Arial"/>
          <w:b w:val="0"/>
          <w:color w:val="auto"/>
          <w:szCs w:val="24"/>
        </w:rPr>
        <w:t xml:space="preserve"> including input from the police on the </w:t>
      </w:r>
      <w:r w:rsidR="0029411C" w:rsidRPr="0029411C">
        <w:rPr>
          <w:rFonts w:cs="Arial"/>
          <w:b w:val="0"/>
          <w:color w:val="auto"/>
          <w:szCs w:val="24"/>
        </w:rPr>
        <w:t>suitability</w:t>
      </w:r>
      <w:r w:rsidRPr="0029411C">
        <w:rPr>
          <w:rFonts w:cs="Arial"/>
          <w:b w:val="0"/>
          <w:color w:val="auto"/>
          <w:szCs w:val="24"/>
        </w:rPr>
        <w:t xml:space="preserve"> of the property’s situation/location in particular.</w:t>
      </w:r>
    </w:p>
    <w:p w14:paraId="5CE536E1" w14:textId="60774E25" w:rsidR="002161A2" w:rsidRDefault="002161A2" w:rsidP="005078E0">
      <w:pPr>
        <w:pStyle w:val="CoGHdg3"/>
        <w:spacing w:after="0"/>
        <w:ind w:right="-46" w:firstLine="0"/>
        <w:jc w:val="both"/>
        <w:rPr>
          <w:rFonts w:cs="Arial"/>
          <w:b w:val="0"/>
          <w:color w:val="auto"/>
          <w:szCs w:val="24"/>
        </w:rPr>
      </w:pPr>
    </w:p>
    <w:p w14:paraId="5BFDDDAC" w14:textId="6131DC1B" w:rsidR="002161A2" w:rsidRPr="009D3794" w:rsidRDefault="00D741AF" w:rsidP="005078E0">
      <w:pPr>
        <w:pStyle w:val="CoGHdg3"/>
        <w:spacing w:after="0"/>
        <w:ind w:right="-46" w:firstLine="0"/>
        <w:jc w:val="both"/>
        <w:rPr>
          <w:rFonts w:cs="Arial"/>
          <w:bCs/>
          <w:color w:val="auto"/>
          <w:szCs w:val="24"/>
        </w:rPr>
      </w:pPr>
      <w:r w:rsidRPr="009D3794">
        <w:rPr>
          <w:rFonts w:cs="Arial"/>
          <w:bCs/>
          <w:color w:val="auto"/>
          <w:szCs w:val="24"/>
        </w:rPr>
        <w:t xml:space="preserve">Empowerment of the family </w:t>
      </w:r>
      <w:r w:rsidR="00F21F93" w:rsidRPr="009D3794">
        <w:rPr>
          <w:rFonts w:cs="Arial"/>
          <w:bCs/>
          <w:color w:val="auto"/>
          <w:szCs w:val="24"/>
        </w:rPr>
        <w:t>re: accommodation</w:t>
      </w:r>
    </w:p>
    <w:p w14:paraId="69EC399A" w14:textId="739138E4" w:rsidR="00D741AF" w:rsidRDefault="00D741AF" w:rsidP="005078E0">
      <w:pPr>
        <w:pStyle w:val="CoGHdg3"/>
        <w:spacing w:after="0"/>
        <w:ind w:right="-46" w:firstLine="0"/>
        <w:jc w:val="both"/>
        <w:rPr>
          <w:rFonts w:cs="Arial"/>
          <w:b w:val="0"/>
          <w:color w:val="auto"/>
          <w:szCs w:val="24"/>
        </w:rPr>
      </w:pPr>
    </w:p>
    <w:p w14:paraId="254080A2" w14:textId="3F8DB960" w:rsidR="001825A9" w:rsidRPr="0029411C" w:rsidRDefault="001825A9" w:rsidP="005078E0">
      <w:pPr>
        <w:pStyle w:val="CoGHdg3"/>
        <w:spacing w:after="0"/>
        <w:ind w:right="-46" w:firstLine="0"/>
        <w:jc w:val="both"/>
        <w:rPr>
          <w:rFonts w:cs="Arial"/>
          <w:b w:val="0"/>
          <w:color w:val="auto"/>
          <w:szCs w:val="24"/>
        </w:rPr>
      </w:pPr>
      <w:r>
        <w:rPr>
          <w:rFonts w:cs="Arial"/>
          <w:b w:val="0"/>
          <w:color w:val="auto"/>
          <w:szCs w:val="24"/>
        </w:rPr>
        <w:t xml:space="preserve">Throughout the period of the </w:t>
      </w:r>
      <w:r w:rsidR="009F62BE">
        <w:rPr>
          <w:rFonts w:cs="Arial"/>
          <w:b w:val="0"/>
          <w:color w:val="auto"/>
          <w:szCs w:val="24"/>
        </w:rPr>
        <w:t xml:space="preserve">sponsorship agreement, the Housing Team will work to support the family to understand their </w:t>
      </w:r>
      <w:r w:rsidR="00501166">
        <w:rPr>
          <w:rFonts w:cs="Arial"/>
          <w:b w:val="0"/>
          <w:color w:val="auto"/>
          <w:szCs w:val="24"/>
        </w:rPr>
        <w:t>tenancy agreement, options available to them in ongoing housing needs</w:t>
      </w:r>
      <w:r w:rsidR="007E04B9">
        <w:rPr>
          <w:rFonts w:cs="Arial"/>
          <w:b w:val="0"/>
          <w:color w:val="auto"/>
          <w:szCs w:val="24"/>
        </w:rPr>
        <w:t xml:space="preserve"> after the initial 2 years</w:t>
      </w:r>
      <w:r w:rsidR="00501166">
        <w:rPr>
          <w:rFonts w:cs="Arial"/>
          <w:b w:val="0"/>
          <w:color w:val="auto"/>
          <w:szCs w:val="24"/>
        </w:rPr>
        <w:t>, and how to</w:t>
      </w:r>
      <w:r w:rsidR="00125110">
        <w:rPr>
          <w:rFonts w:cs="Arial"/>
          <w:b w:val="0"/>
          <w:color w:val="auto"/>
          <w:szCs w:val="24"/>
        </w:rPr>
        <w:t xml:space="preserve"> </w:t>
      </w:r>
      <w:r w:rsidR="00D21710">
        <w:rPr>
          <w:rFonts w:cs="Arial"/>
          <w:b w:val="0"/>
          <w:color w:val="auto"/>
          <w:szCs w:val="24"/>
        </w:rPr>
        <w:t xml:space="preserve">liaise with their landlords </w:t>
      </w:r>
      <w:r w:rsidR="00F21F93">
        <w:rPr>
          <w:rFonts w:cs="Arial"/>
          <w:b w:val="0"/>
          <w:color w:val="auto"/>
          <w:szCs w:val="24"/>
        </w:rPr>
        <w:t xml:space="preserve">for any </w:t>
      </w:r>
      <w:r w:rsidR="00C179C8">
        <w:rPr>
          <w:rFonts w:cs="Arial"/>
          <w:b w:val="0"/>
          <w:color w:val="auto"/>
          <w:szCs w:val="24"/>
        </w:rPr>
        <w:t xml:space="preserve">of their housing needs.  </w:t>
      </w:r>
      <w:r w:rsidR="00F70751">
        <w:rPr>
          <w:rFonts w:cs="Arial"/>
          <w:b w:val="0"/>
          <w:color w:val="auto"/>
          <w:szCs w:val="24"/>
        </w:rPr>
        <w:t xml:space="preserve">We will work with the family to ascertain their ambitions around housing, and help them to plan out how they may be able to achieve </w:t>
      </w:r>
      <w:r w:rsidR="00686C8B">
        <w:rPr>
          <w:rFonts w:cs="Arial"/>
          <w:b w:val="0"/>
          <w:color w:val="auto"/>
          <w:szCs w:val="24"/>
        </w:rPr>
        <w:t>these goals</w:t>
      </w:r>
      <w:r w:rsidR="00DA4863">
        <w:rPr>
          <w:rFonts w:cs="Arial"/>
          <w:b w:val="0"/>
          <w:color w:val="auto"/>
          <w:szCs w:val="24"/>
        </w:rPr>
        <w:t xml:space="preserve"> in order that they have ongoing sustainable and affordable accommodation beyond year 2</w:t>
      </w:r>
      <w:r w:rsidR="00686C8B">
        <w:rPr>
          <w:rFonts w:cs="Arial"/>
          <w:b w:val="0"/>
          <w:color w:val="auto"/>
          <w:szCs w:val="24"/>
        </w:rPr>
        <w:t xml:space="preserve">.  Should the family </w:t>
      </w:r>
      <w:r w:rsidR="00DA4863">
        <w:rPr>
          <w:rFonts w:cs="Arial"/>
          <w:b w:val="0"/>
          <w:color w:val="auto"/>
          <w:szCs w:val="24"/>
        </w:rPr>
        <w:t xml:space="preserve">wish to move out of the area after the 24 months, we will work with them to </w:t>
      </w:r>
      <w:r w:rsidR="00E15655">
        <w:rPr>
          <w:rFonts w:cs="Arial"/>
          <w:b w:val="0"/>
          <w:color w:val="auto"/>
          <w:szCs w:val="24"/>
        </w:rPr>
        <w:t xml:space="preserve">help them </w:t>
      </w:r>
      <w:r w:rsidR="00DA4863">
        <w:rPr>
          <w:rFonts w:cs="Arial"/>
          <w:b w:val="0"/>
          <w:color w:val="auto"/>
          <w:szCs w:val="24"/>
        </w:rPr>
        <w:t xml:space="preserve">understand what </w:t>
      </w:r>
      <w:r w:rsidR="00E15655">
        <w:rPr>
          <w:rFonts w:cs="Arial"/>
          <w:b w:val="0"/>
          <w:color w:val="auto"/>
          <w:szCs w:val="24"/>
        </w:rPr>
        <w:t>this means, what actions would need to be taken</w:t>
      </w:r>
      <w:r w:rsidR="00CE44C6">
        <w:rPr>
          <w:rFonts w:cs="Arial"/>
          <w:b w:val="0"/>
          <w:color w:val="auto"/>
          <w:szCs w:val="24"/>
        </w:rPr>
        <w:t xml:space="preserve"> should they wish to do so, and the timeline for this. </w:t>
      </w:r>
    </w:p>
    <w:p w14:paraId="0D028954" w14:textId="77777777" w:rsidR="00214E38" w:rsidRDefault="00214E38" w:rsidP="005078E0">
      <w:pPr>
        <w:pStyle w:val="CoGHdg3"/>
        <w:spacing w:after="0"/>
        <w:ind w:right="-46" w:firstLine="0"/>
        <w:jc w:val="both"/>
        <w:rPr>
          <w:rFonts w:cs="Arial"/>
          <w:b w:val="0"/>
          <w:color w:val="auto"/>
          <w:szCs w:val="24"/>
        </w:rPr>
      </w:pPr>
    </w:p>
    <w:p w14:paraId="0D028955" w14:textId="77777777" w:rsidR="00E45D12" w:rsidRDefault="00E45D12" w:rsidP="005078E0">
      <w:pPr>
        <w:pStyle w:val="CoGHdg3"/>
        <w:spacing w:after="0"/>
        <w:ind w:right="-46" w:firstLine="0"/>
        <w:jc w:val="both"/>
        <w:rPr>
          <w:rFonts w:cs="Arial"/>
          <w:b w:val="0"/>
          <w:color w:val="auto"/>
          <w:szCs w:val="24"/>
        </w:rPr>
      </w:pPr>
    </w:p>
    <w:p w14:paraId="0D028956" w14:textId="34994AE9" w:rsidR="00E45D12" w:rsidRDefault="009D3794" w:rsidP="005078E0">
      <w:pPr>
        <w:pStyle w:val="CoGHdg3"/>
        <w:spacing w:after="0"/>
        <w:ind w:right="-46" w:firstLine="0"/>
        <w:jc w:val="both"/>
        <w:rPr>
          <w:rFonts w:cs="Arial"/>
          <w:color w:val="auto"/>
          <w:szCs w:val="24"/>
        </w:rPr>
      </w:pPr>
      <w:r>
        <w:rPr>
          <w:rFonts w:cs="Arial"/>
          <w:color w:val="auto"/>
          <w:szCs w:val="24"/>
        </w:rPr>
        <w:t xml:space="preserve">Ongoing Accommodation </w:t>
      </w:r>
    </w:p>
    <w:p w14:paraId="77DB9852" w14:textId="2C3CD307" w:rsidR="009D3794" w:rsidRDefault="009D3794" w:rsidP="005078E0">
      <w:pPr>
        <w:pStyle w:val="CoGHdg3"/>
        <w:spacing w:after="0"/>
        <w:ind w:right="-46" w:firstLine="0"/>
        <w:jc w:val="both"/>
        <w:rPr>
          <w:rFonts w:cs="Arial"/>
          <w:b w:val="0"/>
          <w:bCs/>
          <w:color w:val="auto"/>
          <w:szCs w:val="24"/>
        </w:rPr>
      </w:pPr>
      <w:r>
        <w:rPr>
          <w:rFonts w:cs="Arial"/>
          <w:b w:val="0"/>
          <w:bCs/>
          <w:color w:val="auto"/>
          <w:szCs w:val="24"/>
        </w:rPr>
        <w:lastRenderedPageBreak/>
        <w:t xml:space="preserve">Community Sponsorship requires a Group to find accommodation at a sustainable rate for a refugee family for 24 months.  There is no commitment beyond this but we are aware that this is a major concern for families and those who support them.  We anticipate working with the family members over the year of integration support to ready them for finding employment, which will remove any benefit cap applied to the family.  We’ll ensure that time is put aside to talk regularly to the family about where they wish to live and any opportunity to stay on in the accommodation that we have sourced for them.  They will be fully aware of any stipulations on their tenancy and requirements on them to gain employment.  If the family we are allocated are unable to work, support will be provided to </w:t>
      </w:r>
      <w:r w:rsidR="00A64E04">
        <w:rPr>
          <w:rFonts w:cs="Arial"/>
          <w:b w:val="0"/>
          <w:bCs/>
          <w:color w:val="auto"/>
          <w:szCs w:val="24"/>
        </w:rPr>
        <w:t xml:space="preserve">access potential additional funds or benefits to support their housing. </w:t>
      </w:r>
    </w:p>
    <w:p w14:paraId="34787DB9" w14:textId="0D7BF54E" w:rsidR="00C870CB" w:rsidRDefault="00C870CB" w:rsidP="005078E0">
      <w:pPr>
        <w:pStyle w:val="CoGHdg3"/>
        <w:spacing w:after="0"/>
        <w:ind w:right="-46" w:firstLine="0"/>
        <w:jc w:val="both"/>
        <w:rPr>
          <w:rFonts w:cs="Arial"/>
          <w:b w:val="0"/>
          <w:bCs/>
          <w:color w:val="auto"/>
          <w:szCs w:val="24"/>
        </w:rPr>
      </w:pPr>
    </w:p>
    <w:p w14:paraId="677E75AB" w14:textId="462E7898" w:rsidR="00C870CB" w:rsidRDefault="00C870CB" w:rsidP="005078E0">
      <w:pPr>
        <w:pStyle w:val="CoGHdg3"/>
        <w:spacing w:after="0"/>
        <w:ind w:right="-46" w:firstLine="0"/>
        <w:jc w:val="both"/>
        <w:rPr>
          <w:rFonts w:cs="Arial"/>
          <w:b w:val="0"/>
          <w:bCs/>
          <w:color w:val="auto"/>
          <w:szCs w:val="24"/>
        </w:rPr>
      </w:pPr>
      <w:r>
        <w:rPr>
          <w:rFonts w:cs="Arial"/>
          <w:b w:val="0"/>
          <w:bCs/>
          <w:color w:val="auto"/>
          <w:szCs w:val="24"/>
        </w:rPr>
        <w:t xml:space="preserve">If they family are unable to afford, do not wish to stay in the property or it is unavailable after the 2 years, we will work with them to create a plan of how they will move on.  This could include: </w:t>
      </w:r>
    </w:p>
    <w:p w14:paraId="7FD529EB" w14:textId="77777777" w:rsidR="00C870CB" w:rsidRDefault="00C870CB" w:rsidP="005078E0">
      <w:pPr>
        <w:pStyle w:val="CoGHdg3"/>
        <w:spacing w:after="0"/>
        <w:ind w:right="-46" w:firstLine="0"/>
        <w:jc w:val="both"/>
        <w:rPr>
          <w:rFonts w:cs="Arial"/>
          <w:b w:val="0"/>
          <w:bCs/>
          <w:color w:val="auto"/>
          <w:szCs w:val="24"/>
        </w:rPr>
      </w:pPr>
    </w:p>
    <w:p w14:paraId="2DB200BF" w14:textId="435D1783" w:rsidR="00C870CB" w:rsidRDefault="00C870CB" w:rsidP="00C870CB">
      <w:pPr>
        <w:pStyle w:val="CoGHdg3"/>
        <w:numPr>
          <w:ilvl w:val="0"/>
          <w:numId w:val="5"/>
        </w:numPr>
        <w:spacing w:after="0"/>
        <w:ind w:right="-46"/>
        <w:jc w:val="both"/>
        <w:rPr>
          <w:rFonts w:cs="Arial"/>
          <w:b w:val="0"/>
          <w:bCs/>
          <w:color w:val="auto"/>
          <w:szCs w:val="24"/>
        </w:rPr>
      </w:pPr>
      <w:r>
        <w:rPr>
          <w:rFonts w:cs="Arial"/>
          <w:b w:val="0"/>
          <w:bCs/>
          <w:color w:val="auto"/>
          <w:szCs w:val="24"/>
        </w:rPr>
        <w:t>Should they wish to move out of the area, we would help to prepare them develop the skills to register for services in the new area</w:t>
      </w:r>
    </w:p>
    <w:p w14:paraId="7E3B1A52" w14:textId="3001C6CB" w:rsidR="00C870CB" w:rsidRDefault="00C870CB" w:rsidP="00C870CB">
      <w:pPr>
        <w:pStyle w:val="CoGHdg3"/>
        <w:numPr>
          <w:ilvl w:val="0"/>
          <w:numId w:val="5"/>
        </w:numPr>
        <w:spacing w:after="0"/>
        <w:ind w:right="-46"/>
        <w:jc w:val="both"/>
        <w:rPr>
          <w:rFonts w:cs="Arial"/>
          <w:b w:val="0"/>
          <w:bCs/>
          <w:color w:val="auto"/>
          <w:szCs w:val="24"/>
        </w:rPr>
      </w:pPr>
      <w:r>
        <w:rPr>
          <w:rFonts w:cs="Arial"/>
          <w:b w:val="0"/>
          <w:bCs/>
          <w:color w:val="auto"/>
          <w:szCs w:val="24"/>
        </w:rPr>
        <w:t>Helping them to research properties and reach out to landlords</w:t>
      </w:r>
    </w:p>
    <w:p w14:paraId="4F3428DF" w14:textId="0799E1E1" w:rsidR="00C870CB" w:rsidRDefault="00C870CB" w:rsidP="00C870CB">
      <w:pPr>
        <w:pStyle w:val="CoGHdg3"/>
        <w:numPr>
          <w:ilvl w:val="0"/>
          <w:numId w:val="5"/>
        </w:numPr>
        <w:spacing w:after="0"/>
        <w:ind w:right="-46"/>
        <w:jc w:val="both"/>
        <w:rPr>
          <w:rFonts w:cs="Arial"/>
          <w:b w:val="0"/>
          <w:bCs/>
          <w:color w:val="auto"/>
          <w:szCs w:val="24"/>
        </w:rPr>
      </w:pPr>
      <w:r>
        <w:rPr>
          <w:rFonts w:cs="Arial"/>
          <w:b w:val="0"/>
          <w:bCs/>
          <w:color w:val="auto"/>
          <w:szCs w:val="24"/>
        </w:rPr>
        <w:t xml:space="preserve">Developing skills to move property </w:t>
      </w:r>
    </w:p>
    <w:p w14:paraId="02CFB822" w14:textId="77777777" w:rsidR="00C870CB" w:rsidRDefault="00C870CB" w:rsidP="00C870CB">
      <w:pPr>
        <w:pStyle w:val="CoGHdg3"/>
        <w:numPr>
          <w:ilvl w:val="0"/>
          <w:numId w:val="5"/>
        </w:numPr>
        <w:tabs>
          <w:tab w:val="clear" w:pos="426"/>
        </w:tabs>
        <w:spacing w:after="0"/>
        <w:ind w:right="-46"/>
        <w:jc w:val="both"/>
        <w:rPr>
          <w:rFonts w:cs="Arial"/>
          <w:b w:val="0"/>
          <w:bCs/>
          <w:color w:val="auto"/>
          <w:szCs w:val="24"/>
        </w:rPr>
      </w:pPr>
      <w:r w:rsidRPr="00C870CB">
        <w:rPr>
          <w:rFonts w:cs="Arial"/>
          <w:b w:val="0"/>
          <w:bCs/>
          <w:color w:val="auto"/>
          <w:szCs w:val="24"/>
        </w:rPr>
        <w:t xml:space="preserve">Accessing Refugee Integration Loans (if available) and funding to enable them to move into another property </w:t>
      </w:r>
    </w:p>
    <w:p w14:paraId="772122D5" w14:textId="659AE853" w:rsidR="00C870CB" w:rsidRPr="00C870CB" w:rsidRDefault="00C870CB" w:rsidP="00C870CB">
      <w:pPr>
        <w:pStyle w:val="CoGHdg3"/>
        <w:numPr>
          <w:ilvl w:val="0"/>
          <w:numId w:val="5"/>
        </w:numPr>
        <w:tabs>
          <w:tab w:val="clear" w:pos="426"/>
        </w:tabs>
        <w:spacing w:after="0"/>
        <w:ind w:right="-46"/>
        <w:jc w:val="both"/>
        <w:rPr>
          <w:rFonts w:cs="Arial"/>
          <w:b w:val="0"/>
          <w:bCs/>
          <w:color w:val="auto"/>
          <w:szCs w:val="24"/>
        </w:rPr>
      </w:pPr>
      <w:r w:rsidRPr="00C870CB">
        <w:rPr>
          <w:rFonts w:cs="Arial"/>
          <w:b w:val="0"/>
          <w:bCs/>
          <w:color w:val="auto"/>
          <w:szCs w:val="24"/>
        </w:rPr>
        <w:t>We will manage the expectation of any family members around moving to social or local authority housing</w:t>
      </w:r>
    </w:p>
    <w:p w14:paraId="796A8F71" w14:textId="33D5CD96" w:rsidR="00C870CB" w:rsidRDefault="00C870CB" w:rsidP="00C870CB">
      <w:pPr>
        <w:pStyle w:val="CoGHdg3"/>
        <w:numPr>
          <w:ilvl w:val="0"/>
          <w:numId w:val="5"/>
        </w:numPr>
        <w:spacing w:after="0"/>
        <w:ind w:right="-46"/>
        <w:jc w:val="both"/>
        <w:rPr>
          <w:rFonts w:cs="Arial"/>
          <w:b w:val="0"/>
          <w:bCs/>
          <w:color w:val="auto"/>
          <w:szCs w:val="24"/>
        </w:rPr>
      </w:pPr>
      <w:r>
        <w:rPr>
          <w:rFonts w:cs="Arial"/>
          <w:b w:val="0"/>
          <w:bCs/>
          <w:color w:val="auto"/>
          <w:szCs w:val="24"/>
        </w:rPr>
        <w:t xml:space="preserve">We anticipate creating a plan of when we will discuss ongoing accommodation with the family we support once we know who they are, building their independence. </w:t>
      </w:r>
    </w:p>
    <w:p w14:paraId="44DD7C01" w14:textId="7FEB169D" w:rsidR="00A64E04" w:rsidRDefault="00A64E04" w:rsidP="005078E0">
      <w:pPr>
        <w:pStyle w:val="CoGHdg3"/>
        <w:spacing w:after="0"/>
        <w:ind w:right="-46" w:firstLine="0"/>
        <w:jc w:val="both"/>
        <w:rPr>
          <w:rFonts w:cs="Arial"/>
          <w:b w:val="0"/>
          <w:bCs/>
          <w:color w:val="auto"/>
          <w:szCs w:val="24"/>
        </w:rPr>
      </w:pPr>
    </w:p>
    <w:p w14:paraId="78CF8695" w14:textId="3F121C89" w:rsidR="00A64E04" w:rsidRPr="009D3794" w:rsidRDefault="00A64E04" w:rsidP="005078E0">
      <w:pPr>
        <w:pStyle w:val="CoGHdg3"/>
        <w:spacing w:after="0"/>
        <w:ind w:right="-46" w:firstLine="0"/>
        <w:jc w:val="both"/>
        <w:rPr>
          <w:rFonts w:cs="Arial"/>
          <w:b w:val="0"/>
          <w:bCs/>
          <w:color w:val="auto"/>
          <w:szCs w:val="24"/>
        </w:rPr>
      </w:pPr>
      <w:r>
        <w:rPr>
          <w:rFonts w:cs="Arial"/>
          <w:b w:val="0"/>
          <w:bCs/>
          <w:color w:val="auto"/>
          <w:szCs w:val="24"/>
        </w:rPr>
        <w:t xml:space="preserve">At this stage, we cannot say who the family will be or how they will be constituted.  We know that the decision on accepting a family will be a joint decision between </w:t>
      </w:r>
      <w:r w:rsidR="0047007A">
        <w:rPr>
          <w:rFonts w:cs="Arial"/>
          <w:b w:val="0"/>
          <w:bCs/>
          <w:color w:val="auto"/>
          <w:szCs w:val="24"/>
        </w:rPr>
        <w:t>our Group</w:t>
      </w:r>
      <w:r w:rsidR="00C870CB">
        <w:rPr>
          <w:rFonts w:cs="Arial"/>
          <w:b w:val="0"/>
          <w:bCs/>
          <w:color w:val="auto"/>
          <w:szCs w:val="24"/>
        </w:rPr>
        <w:t xml:space="preserve"> and the Local Authorities and we will look to the Local Authorities for guidance on acceptance based on their experience.  </w:t>
      </w:r>
    </w:p>
    <w:p w14:paraId="67685199" w14:textId="280F4402" w:rsidR="003A365E" w:rsidRDefault="003A365E" w:rsidP="005078E0">
      <w:pPr>
        <w:pStyle w:val="CoGHdg3"/>
        <w:spacing w:after="0"/>
        <w:ind w:right="-46" w:firstLine="0"/>
        <w:jc w:val="both"/>
        <w:rPr>
          <w:rFonts w:cs="Arial"/>
          <w:color w:val="auto"/>
          <w:szCs w:val="24"/>
        </w:rPr>
      </w:pPr>
    </w:p>
    <w:p w14:paraId="6CB0CA01" w14:textId="55427AED" w:rsidR="003A365E" w:rsidRDefault="003A365E" w:rsidP="005078E0">
      <w:pPr>
        <w:pStyle w:val="CoGHdg3"/>
        <w:spacing w:after="0"/>
        <w:ind w:right="-46" w:firstLine="0"/>
        <w:jc w:val="both"/>
        <w:rPr>
          <w:rFonts w:cs="Arial"/>
          <w:color w:val="auto"/>
          <w:szCs w:val="24"/>
        </w:rPr>
      </w:pPr>
    </w:p>
    <w:p w14:paraId="7272CBF5" w14:textId="39076B7E" w:rsidR="003A365E" w:rsidRDefault="003A365E" w:rsidP="005078E0">
      <w:pPr>
        <w:pStyle w:val="CoGHdg3"/>
        <w:spacing w:after="0"/>
        <w:ind w:right="-46" w:firstLine="0"/>
        <w:jc w:val="both"/>
        <w:rPr>
          <w:rFonts w:cs="Arial"/>
          <w:color w:val="auto"/>
          <w:szCs w:val="24"/>
        </w:rPr>
      </w:pPr>
    </w:p>
    <w:p w14:paraId="6CB3936B" w14:textId="402B571F" w:rsidR="003A365E" w:rsidRDefault="003A365E" w:rsidP="005078E0">
      <w:pPr>
        <w:pStyle w:val="CoGHdg3"/>
        <w:spacing w:after="0"/>
        <w:ind w:right="-46" w:firstLine="0"/>
        <w:jc w:val="both"/>
        <w:rPr>
          <w:rFonts w:cs="Arial"/>
          <w:color w:val="auto"/>
          <w:szCs w:val="24"/>
        </w:rPr>
      </w:pPr>
    </w:p>
    <w:p w14:paraId="59BA25CA" w14:textId="554894F1" w:rsidR="003A365E" w:rsidRDefault="003A365E" w:rsidP="005078E0">
      <w:pPr>
        <w:pStyle w:val="CoGHdg3"/>
        <w:spacing w:after="0"/>
        <w:ind w:right="-46" w:firstLine="0"/>
        <w:jc w:val="both"/>
        <w:rPr>
          <w:rFonts w:cs="Arial"/>
          <w:color w:val="auto"/>
          <w:szCs w:val="24"/>
        </w:rPr>
      </w:pPr>
    </w:p>
    <w:p w14:paraId="5C86C43B" w14:textId="3922EDBE" w:rsidR="003A365E" w:rsidRDefault="003A365E" w:rsidP="005078E0">
      <w:pPr>
        <w:pStyle w:val="CoGHdg3"/>
        <w:spacing w:after="0"/>
        <w:ind w:right="-46" w:firstLine="0"/>
        <w:jc w:val="both"/>
        <w:rPr>
          <w:rFonts w:cs="Arial"/>
          <w:color w:val="auto"/>
          <w:szCs w:val="24"/>
        </w:rPr>
      </w:pPr>
    </w:p>
    <w:p w14:paraId="0C07517E" w14:textId="0FCDFC7C" w:rsidR="003A365E" w:rsidRDefault="003A365E" w:rsidP="005078E0">
      <w:pPr>
        <w:pStyle w:val="CoGHdg3"/>
        <w:spacing w:after="0"/>
        <w:ind w:right="-46" w:firstLine="0"/>
        <w:jc w:val="both"/>
        <w:rPr>
          <w:rFonts w:cs="Arial"/>
          <w:color w:val="auto"/>
          <w:szCs w:val="24"/>
        </w:rPr>
      </w:pPr>
    </w:p>
    <w:p w14:paraId="6C5BCCE1" w14:textId="18CFB78C" w:rsidR="003A365E" w:rsidRDefault="003A365E" w:rsidP="005078E0">
      <w:pPr>
        <w:pStyle w:val="CoGHdg3"/>
        <w:spacing w:after="0"/>
        <w:ind w:right="-46" w:firstLine="0"/>
        <w:jc w:val="both"/>
        <w:rPr>
          <w:rFonts w:cs="Arial"/>
          <w:color w:val="auto"/>
          <w:szCs w:val="24"/>
        </w:rPr>
      </w:pPr>
    </w:p>
    <w:p w14:paraId="73C1273C" w14:textId="540B1D89" w:rsidR="003A365E" w:rsidRDefault="003A365E" w:rsidP="005078E0">
      <w:pPr>
        <w:pStyle w:val="CoGHdg3"/>
        <w:spacing w:after="0"/>
        <w:ind w:right="-46" w:firstLine="0"/>
        <w:jc w:val="both"/>
        <w:rPr>
          <w:rFonts w:cs="Arial"/>
          <w:color w:val="auto"/>
          <w:szCs w:val="24"/>
        </w:rPr>
      </w:pPr>
    </w:p>
    <w:p w14:paraId="4978EA9C" w14:textId="7CD2DDAF" w:rsidR="003A365E" w:rsidRDefault="00F078CA" w:rsidP="005078E0">
      <w:pPr>
        <w:pStyle w:val="CoGHdg3"/>
        <w:spacing w:after="0"/>
        <w:ind w:right="-46" w:firstLine="0"/>
        <w:jc w:val="both"/>
        <w:rPr>
          <w:rFonts w:cs="Arial"/>
          <w:color w:val="auto"/>
          <w:szCs w:val="24"/>
        </w:rPr>
      </w:pPr>
      <w:r>
        <w:rPr>
          <w:rFonts w:cs="Arial"/>
          <w:noProof/>
          <w:color w:val="auto"/>
          <w:szCs w:val="24"/>
        </w:rPr>
        <w:lastRenderedPageBreak/>
        <w:drawing>
          <wp:inline distT="0" distB="0" distL="0" distR="0" wp14:anchorId="4859AC57" wp14:editId="66B0519A">
            <wp:extent cx="5731510" cy="5731510"/>
            <wp:effectExtent l="0" t="0" r="0"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location type.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408F7896" w14:textId="5B11EFA0" w:rsidR="00370B20" w:rsidRDefault="00370B20" w:rsidP="005078E0">
      <w:pPr>
        <w:pStyle w:val="CoGHdg3"/>
        <w:spacing w:after="0"/>
        <w:ind w:right="-46" w:firstLine="0"/>
        <w:jc w:val="both"/>
        <w:rPr>
          <w:rFonts w:cs="Arial"/>
          <w:color w:val="auto"/>
          <w:szCs w:val="24"/>
        </w:rPr>
      </w:pPr>
    </w:p>
    <w:p w14:paraId="5A22C4DC" w14:textId="3C8C08D4" w:rsidR="00370B20" w:rsidRPr="00291C8E" w:rsidRDefault="00370B20" w:rsidP="00291C8E">
      <w:pPr>
        <w:pStyle w:val="CoGHdg3"/>
        <w:spacing w:after="0"/>
        <w:ind w:right="-46"/>
        <w:jc w:val="both"/>
        <w:rPr>
          <w:rFonts w:cs="Arial"/>
          <w:b w:val="0"/>
          <w:bCs/>
          <w:color w:val="auto"/>
          <w:szCs w:val="24"/>
        </w:rPr>
      </w:pPr>
    </w:p>
    <w:sectPr w:rsidR="00370B20" w:rsidRPr="00291C8E" w:rsidSect="005D6D9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ly Whyborn" w:date="2020-07-30T15:42:00Z" w:initials="CW">
    <w:p w14:paraId="7384E709" w14:textId="0FDC0BBC" w:rsidR="000259F2" w:rsidRDefault="000259F2">
      <w:pPr>
        <w:pStyle w:val="CommentText"/>
      </w:pPr>
      <w:r>
        <w:rPr>
          <w:rStyle w:val="CommentReference"/>
        </w:rPr>
        <w:annotationRef/>
      </w:r>
      <w:r>
        <w:t xml:space="preserve">Check for your area and </w:t>
      </w:r>
      <w:r w:rsidR="00CF7920">
        <w:t xml:space="preserve">likely property size: </w:t>
      </w:r>
      <w:r w:rsidR="00CF7920" w:rsidRPr="00CF7920">
        <w:t>https://lha-direct.voa.gov.uk/</w:t>
      </w:r>
    </w:p>
  </w:comment>
  <w:comment w:id="1" w:author="Carly Whyborn [2]" w:date="2020-10-27T16:15:00Z" w:initials="CW">
    <w:p w14:paraId="172BA8CB" w14:textId="0E642F3A" w:rsidR="00C63450" w:rsidRDefault="00C63450">
      <w:pPr>
        <w:pStyle w:val="CommentText"/>
      </w:pPr>
      <w:r>
        <w:rPr>
          <w:rStyle w:val="CommentReference"/>
        </w:rPr>
        <w:annotationRef/>
      </w:r>
      <w:r>
        <w:t xml:space="preserve">Consider approaching Housing Associations with this: </w:t>
      </w:r>
      <w:r w:rsidRPr="00C63450">
        <w:t>https://homesforcathy.org.uk/2020/07/08/homes-for-refugees/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4E709" w15:done="0"/>
  <w15:commentEx w15:paraId="172BA8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68E2" w16cex:dateUtc="2020-07-30T14:42:00Z"/>
  <w16cex:commentExtensible w16cex:durableId="2342C61B" w16cex:dateUtc="2020-10-27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4E709" w16cid:durableId="22CD68E2"/>
  <w16cid:commentId w16cid:paraId="172BA8CB" w16cid:durableId="2342C6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1821"/>
    <w:multiLevelType w:val="hybridMultilevel"/>
    <w:tmpl w:val="C88092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D4049FD"/>
    <w:multiLevelType w:val="hybridMultilevel"/>
    <w:tmpl w:val="8224062E"/>
    <w:lvl w:ilvl="0" w:tplc="9354809C">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6A0042C"/>
    <w:multiLevelType w:val="hybridMultilevel"/>
    <w:tmpl w:val="51FC99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D485F07"/>
    <w:multiLevelType w:val="hybridMultilevel"/>
    <w:tmpl w:val="A15828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7070367B"/>
    <w:multiLevelType w:val="hybridMultilevel"/>
    <w:tmpl w:val="986E2142"/>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y Whyborn">
    <w15:presenceInfo w15:providerId="None" w15:userId="Carly Whyborn"/>
  </w15:person>
  <w15:person w15:author="Carly Whyborn [2]">
    <w15:presenceInfo w15:providerId="AD" w15:userId="S::carly.whyborn@resetuk.org::545a2602-618b-4166-b6aa-90310ebcd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E0"/>
    <w:rsid w:val="000259F2"/>
    <w:rsid w:val="000325A8"/>
    <w:rsid w:val="00095D1E"/>
    <w:rsid w:val="000D1AE0"/>
    <w:rsid w:val="00125110"/>
    <w:rsid w:val="001358FB"/>
    <w:rsid w:val="0018006D"/>
    <w:rsid w:val="001825A9"/>
    <w:rsid w:val="00214E38"/>
    <w:rsid w:val="002161A2"/>
    <w:rsid w:val="00253BC0"/>
    <w:rsid w:val="002816E1"/>
    <w:rsid w:val="00291C8E"/>
    <w:rsid w:val="0029411C"/>
    <w:rsid w:val="002C2338"/>
    <w:rsid w:val="002C7243"/>
    <w:rsid w:val="002F6AE6"/>
    <w:rsid w:val="00336109"/>
    <w:rsid w:val="00363F14"/>
    <w:rsid w:val="00370B20"/>
    <w:rsid w:val="00395323"/>
    <w:rsid w:val="003A365E"/>
    <w:rsid w:val="003F7F98"/>
    <w:rsid w:val="0047007A"/>
    <w:rsid w:val="0049076E"/>
    <w:rsid w:val="004E157A"/>
    <w:rsid w:val="00501166"/>
    <w:rsid w:val="005070C0"/>
    <w:rsid w:val="005078E0"/>
    <w:rsid w:val="00545E9E"/>
    <w:rsid w:val="005D6D94"/>
    <w:rsid w:val="00612D50"/>
    <w:rsid w:val="006435B3"/>
    <w:rsid w:val="00686C8B"/>
    <w:rsid w:val="006D0368"/>
    <w:rsid w:val="00703C02"/>
    <w:rsid w:val="0075089C"/>
    <w:rsid w:val="007A35B4"/>
    <w:rsid w:val="007E04B9"/>
    <w:rsid w:val="008B666E"/>
    <w:rsid w:val="008C4AFF"/>
    <w:rsid w:val="008E17B5"/>
    <w:rsid w:val="008F0227"/>
    <w:rsid w:val="009D3794"/>
    <w:rsid w:val="009F62BE"/>
    <w:rsid w:val="00A47E50"/>
    <w:rsid w:val="00A541B6"/>
    <w:rsid w:val="00A64E04"/>
    <w:rsid w:val="00AF377A"/>
    <w:rsid w:val="00B30870"/>
    <w:rsid w:val="00B85FB3"/>
    <w:rsid w:val="00C179C8"/>
    <w:rsid w:val="00C5416D"/>
    <w:rsid w:val="00C63450"/>
    <w:rsid w:val="00C870CB"/>
    <w:rsid w:val="00CE44C6"/>
    <w:rsid w:val="00CF7920"/>
    <w:rsid w:val="00D06EFF"/>
    <w:rsid w:val="00D21710"/>
    <w:rsid w:val="00D23AC8"/>
    <w:rsid w:val="00D741AF"/>
    <w:rsid w:val="00DA4863"/>
    <w:rsid w:val="00DC5562"/>
    <w:rsid w:val="00DE4B9B"/>
    <w:rsid w:val="00E12F53"/>
    <w:rsid w:val="00E15655"/>
    <w:rsid w:val="00E1770F"/>
    <w:rsid w:val="00E36199"/>
    <w:rsid w:val="00E37511"/>
    <w:rsid w:val="00E45D12"/>
    <w:rsid w:val="00E819F4"/>
    <w:rsid w:val="00F029EB"/>
    <w:rsid w:val="00F078CA"/>
    <w:rsid w:val="00F21F93"/>
    <w:rsid w:val="00F32E1E"/>
    <w:rsid w:val="00F63F65"/>
    <w:rsid w:val="00F70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893B"/>
  <w15:docId w15:val="{889EC99E-74FD-4B06-A06C-BDB84C58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6D"/>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F5 List Paragraph Char,List Paragraph1 Char,List Paragraph2 Char,Normal numbered Char,List Paragraph11 Char,OBC Bullet Char,List Paragraph12 Char,Bullet Style Char,No Spacing1 Char,List Paragraph Char Char Char Char"/>
    <w:basedOn w:val="DefaultParagraphFont"/>
    <w:link w:val="ListParagraph"/>
    <w:qFormat/>
    <w:locked/>
    <w:rsid w:val="0018006D"/>
    <w:rPr>
      <w:lang w:val="en-US"/>
    </w:rPr>
  </w:style>
  <w:style w:type="paragraph" w:styleId="ListParagraph">
    <w:name w:val="List Paragraph"/>
    <w:aliases w:val="Dot pt,F5 List Paragraph,List Paragraph1,List Paragraph2,Normal numbered,List Paragraph11,OBC Bullet,List Paragraph12,Bullet Style,No Spacing1,List Paragraph Char Char Char,Indicator Text,Numbered Para 1,Bullet Points,MAIN CONTENT,Bullet"/>
    <w:basedOn w:val="Normal"/>
    <w:link w:val="ListParagraphChar"/>
    <w:qFormat/>
    <w:rsid w:val="0018006D"/>
    <w:pPr>
      <w:ind w:left="720"/>
      <w:contextualSpacing/>
    </w:pPr>
  </w:style>
  <w:style w:type="paragraph" w:customStyle="1" w:styleId="CoGHdg3">
    <w:name w:val="CoG Hdg 3"/>
    <w:rsid w:val="0018006D"/>
    <w:pPr>
      <w:tabs>
        <w:tab w:val="left" w:pos="426"/>
      </w:tabs>
      <w:spacing w:after="120" w:line="240" w:lineRule="auto"/>
      <w:ind w:left="426" w:hanging="426"/>
    </w:pPr>
    <w:rPr>
      <w:rFonts w:ascii="Arial" w:eastAsia="ヒラギノ角ゴ Pro W3" w:hAnsi="Arial" w:cs="Times New Roman"/>
      <w:b/>
      <w:color w:val="000000"/>
      <w:sz w:val="24"/>
      <w:szCs w:val="20"/>
      <w:lang w:eastAsia="en-GB"/>
    </w:rPr>
  </w:style>
  <w:style w:type="paragraph" w:customStyle="1" w:styleId="FreeForm">
    <w:name w:val="Free Form"/>
    <w:rsid w:val="0018006D"/>
    <w:pPr>
      <w:spacing w:after="0" w:line="240" w:lineRule="auto"/>
    </w:pPr>
    <w:rPr>
      <w:rFonts w:ascii="Calibri" w:eastAsia="ヒラギノ角ゴ Pro W3" w:hAnsi="Calibri" w:cs="Times New Roman"/>
      <w:color w:val="000000"/>
      <w:sz w:val="20"/>
      <w:szCs w:val="20"/>
      <w:lang w:eastAsia="en-GB"/>
    </w:rPr>
  </w:style>
  <w:style w:type="paragraph" w:customStyle="1" w:styleId="CoGHdg2">
    <w:name w:val="CoG Hdg 2"/>
    <w:rsid w:val="0018006D"/>
    <w:pPr>
      <w:spacing w:after="0" w:line="240" w:lineRule="auto"/>
    </w:pPr>
    <w:rPr>
      <w:rFonts w:ascii="Arial" w:eastAsia="ヒラギノ角ゴ Pro W3" w:hAnsi="Arial" w:cs="Times New Roman"/>
      <w:b/>
      <w:color w:val="000000"/>
      <w:sz w:val="28"/>
      <w:szCs w:val="20"/>
      <w:u w:val="single"/>
      <w:lang w:eastAsia="en-GB"/>
    </w:rPr>
  </w:style>
  <w:style w:type="paragraph" w:customStyle="1" w:styleId="NormalWeb1">
    <w:name w:val="Normal (Web)1"/>
    <w:rsid w:val="0018006D"/>
    <w:pPr>
      <w:spacing w:before="100" w:after="100" w:line="360" w:lineRule="atLeast"/>
    </w:pPr>
    <w:rPr>
      <w:rFonts w:ascii="Times New Roman" w:eastAsia="ヒラギノ角ゴ Pro W3" w:hAnsi="Times New Roman" w:cs="Times New Roman"/>
      <w:color w:val="404142"/>
      <w:sz w:val="29"/>
      <w:szCs w:val="20"/>
      <w:lang w:eastAsia="en-GB"/>
    </w:rPr>
  </w:style>
  <w:style w:type="paragraph" w:customStyle="1" w:styleId="CoGHdg4">
    <w:name w:val="CoG Hdg 4"/>
    <w:rsid w:val="0018006D"/>
    <w:pPr>
      <w:spacing w:after="0" w:line="240" w:lineRule="auto"/>
    </w:pPr>
    <w:rPr>
      <w:rFonts w:ascii="Arial" w:eastAsia="ヒラギノ角ゴ Pro W3" w:hAnsi="Arial" w:cs="Times New Roman"/>
      <w:i/>
      <w:color w:val="000000"/>
      <w:sz w:val="24"/>
      <w:szCs w:val="20"/>
      <w:u w:val="single"/>
      <w:lang w:eastAsia="en-GB"/>
    </w:rPr>
  </w:style>
  <w:style w:type="character" w:customStyle="1" w:styleId="Strong1">
    <w:name w:val="Strong1"/>
    <w:rsid w:val="0018006D"/>
    <w:rPr>
      <w:rFonts w:ascii="Lucida Grande" w:eastAsia="ヒラギノ角ゴ Pro W3" w:hAnsi="Lucida Grande" w:hint="default"/>
      <w:b/>
      <w:bCs w:val="0"/>
      <w:i w:val="0"/>
      <w:iCs w:val="0"/>
      <w:color w:val="000000"/>
      <w:sz w:val="20"/>
    </w:rPr>
  </w:style>
  <w:style w:type="character" w:styleId="Hyperlink">
    <w:name w:val="Hyperlink"/>
    <w:basedOn w:val="DefaultParagraphFont"/>
    <w:uiPriority w:val="99"/>
    <w:unhideWhenUsed/>
    <w:rsid w:val="006D0368"/>
    <w:rPr>
      <w:color w:val="0563C1" w:themeColor="hyperlink"/>
      <w:u w:val="single"/>
    </w:rPr>
  </w:style>
  <w:style w:type="character" w:styleId="CommentReference">
    <w:name w:val="annotation reference"/>
    <w:basedOn w:val="DefaultParagraphFont"/>
    <w:uiPriority w:val="99"/>
    <w:semiHidden/>
    <w:unhideWhenUsed/>
    <w:rsid w:val="006435B3"/>
    <w:rPr>
      <w:sz w:val="16"/>
      <w:szCs w:val="16"/>
    </w:rPr>
  </w:style>
  <w:style w:type="paragraph" w:styleId="CommentText">
    <w:name w:val="annotation text"/>
    <w:basedOn w:val="Normal"/>
    <w:link w:val="CommentTextChar"/>
    <w:uiPriority w:val="99"/>
    <w:semiHidden/>
    <w:unhideWhenUsed/>
    <w:rsid w:val="006435B3"/>
    <w:pPr>
      <w:spacing w:line="240" w:lineRule="auto"/>
    </w:pPr>
    <w:rPr>
      <w:sz w:val="20"/>
      <w:szCs w:val="20"/>
    </w:rPr>
  </w:style>
  <w:style w:type="character" w:customStyle="1" w:styleId="CommentTextChar">
    <w:name w:val="Comment Text Char"/>
    <w:basedOn w:val="DefaultParagraphFont"/>
    <w:link w:val="CommentText"/>
    <w:uiPriority w:val="99"/>
    <w:semiHidden/>
    <w:rsid w:val="006435B3"/>
    <w:rPr>
      <w:sz w:val="20"/>
      <w:szCs w:val="20"/>
      <w:lang w:val="en-US"/>
    </w:rPr>
  </w:style>
  <w:style w:type="paragraph" w:styleId="CommentSubject">
    <w:name w:val="annotation subject"/>
    <w:basedOn w:val="CommentText"/>
    <w:next w:val="CommentText"/>
    <w:link w:val="CommentSubjectChar"/>
    <w:uiPriority w:val="99"/>
    <w:semiHidden/>
    <w:unhideWhenUsed/>
    <w:rsid w:val="006435B3"/>
    <w:rPr>
      <w:b/>
      <w:bCs/>
    </w:rPr>
  </w:style>
  <w:style w:type="character" w:customStyle="1" w:styleId="CommentSubjectChar">
    <w:name w:val="Comment Subject Char"/>
    <w:basedOn w:val="CommentTextChar"/>
    <w:link w:val="CommentSubject"/>
    <w:uiPriority w:val="99"/>
    <w:semiHidden/>
    <w:rsid w:val="006435B3"/>
    <w:rPr>
      <w:b/>
      <w:bCs/>
      <w:sz w:val="20"/>
      <w:szCs w:val="20"/>
      <w:lang w:val="en-US"/>
    </w:rPr>
  </w:style>
  <w:style w:type="paragraph" w:styleId="BalloonText">
    <w:name w:val="Balloon Text"/>
    <w:basedOn w:val="Normal"/>
    <w:link w:val="BalloonTextChar"/>
    <w:uiPriority w:val="99"/>
    <w:semiHidden/>
    <w:unhideWhenUsed/>
    <w:rsid w:val="00643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B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2" ma:contentTypeDescription="Create a new document." ma:contentTypeScope="" ma:versionID="62280b3aef7704d6842697db83e198e1">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a2eedf54594048dffa1cae0c42751ef2"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9C9B-4D67-482D-A00F-8AEF63E190E0}"/>
</file>

<file path=customXml/itemProps2.xml><?xml version="1.0" encoding="utf-8"?>
<ds:datastoreItem xmlns:ds="http://schemas.openxmlformats.org/officeDocument/2006/customXml" ds:itemID="{391E1117-0EBB-4B34-8123-E9F60C8C3A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914CA-0D1B-4083-8555-F8BD9E7EC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Whyborn</dc:creator>
  <cp:lastModifiedBy>Carly Whyborn</cp:lastModifiedBy>
  <cp:revision>9</cp:revision>
  <dcterms:created xsi:type="dcterms:W3CDTF">2020-07-30T14:41:00Z</dcterms:created>
  <dcterms:modified xsi:type="dcterms:W3CDTF">2020-10-27T16:17:00Z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ies>
</file>