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EA" w:rsidRDefault="00967BEA" w:rsidP="00967BEA">
      <w:pPr>
        <w:pStyle w:val="PlainText"/>
      </w:pPr>
      <w:r>
        <w:t>Welcome to the Home Study Program!</w:t>
      </w:r>
    </w:p>
    <w:p w:rsidR="005110ED" w:rsidRDefault="00733273" w:rsidP="00967BEA">
      <w:pPr>
        <w:pStyle w:val="PlainText"/>
      </w:pPr>
      <w:r>
        <w:t xml:space="preserve">This is an intensive, yet fun program to help you understand all animals on a deeper level of understanding and communication.   This program is special because it combines all </w:t>
      </w:r>
      <w:r w:rsidR="00872E61">
        <w:t xml:space="preserve">the </w:t>
      </w:r>
      <w:r>
        <w:t xml:space="preserve">components of animal communication that I have learned in the 18 years of being a successful animal communicator and teacher. </w:t>
      </w:r>
      <w:r w:rsidR="00872E61">
        <w:t xml:space="preserve"> It is a great course for the beginner starting out as well as the student who wants to truly enhance their skills professionally. </w:t>
      </w:r>
      <w:r>
        <w:t xml:space="preserve"> Animal Communication changed my life and I am excited to help you along on this amazing journey and share my knowledge with you.</w:t>
      </w:r>
    </w:p>
    <w:p w:rsidR="00733273" w:rsidRDefault="00733273" w:rsidP="00967BEA">
      <w:pPr>
        <w:pStyle w:val="PlainText"/>
      </w:pPr>
    </w:p>
    <w:p w:rsidR="00967BEA" w:rsidRDefault="00967BEA" w:rsidP="00967BEA">
      <w:pPr>
        <w:pStyle w:val="PlainText"/>
      </w:pPr>
      <w:r>
        <w:t xml:space="preserve">Each lesson plan is set up to be completed in a month. Some people stretch </w:t>
      </w:r>
      <w:r w:rsidR="00733273">
        <w:t>it out longer and others shorter</w:t>
      </w:r>
      <w:r>
        <w:t xml:space="preserve">, </w:t>
      </w:r>
      <w:r>
        <w:rPr>
          <w:highlight w:val="yellow"/>
        </w:rPr>
        <w:t>but please go at a pace you are comfortable with.</w:t>
      </w:r>
      <w:r>
        <w:t xml:space="preserve">   </w:t>
      </w:r>
    </w:p>
    <w:p w:rsidR="00967BEA" w:rsidRDefault="00967BEA" w:rsidP="00967BEA">
      <w:pPr>
        <w:pStyle w:val="PlainText"/>
      </w:pPr>
      <w:r>
        <w:t> </w:t>
      </w:r>
    </w:p>
    <w:p w:rsidR="00A82CAC" w:rsidRDefault="00967BEA" w:rsidP="00967BEA">
      <w:pPr>
        <w:pStyle w:val="PlainText"/>
      </w:pPr>
      <w:r>
        <w:t>Each lesson plan will have a print version</w:t>
      </w:r>
      <w:r w:rsidR="00A82CAC">
        <w:t xml:space="preserve"> of the workbook and many</w:t>
      </w:r>
      <w:r>
        <w:t xml:space="preserve"> lesson</w:t>
      </w:r>
      <w:r w:rsidR="00EC1B5F">
        <w:t xml:space="preserve">s will also have </w:t>
      </w:r>
      <w:r>
        <w:t>audio</w:t>
      </w:r>
      <w:r w:rsidR="00EC1B5F">
        <w:t>s</w:t>
      </w:r>
      <w:r>
        <w:t xml:space="preserve"> for you to listen to if you prefer to learn that way.   Many of the exercises</w:t>
      </w:r>
      <w:r w:rsidR="00A82CAC">
        <w:t>,</w:t>
      </w:r>
      <w:r>
        <w:t xml:space="preserve"> especially the meditations and visualization exercises are done easier through the audio version.   I recommend getting a pair of headphones for your computer or phone/</w:t>
      </w:r>
      <w:proofErr w:type="spellStart"/>
      <w:r>
        <w:t>ipad</w:t>
      </w:r>
      <w:proofErr w:type="spellEnd"/>
      <w:r>
        <w:t xml:space="preserve"> to listen clearly to the audio programs</w:t>
      </w:r>
    </w:p>
    <w:p w:rsidR="00967BEA" w:rsidRDefault="00967BEA" w:rsidP="00967BEA">
      <w:pPr>
        <w:pStyle w:val="PlainText"/>
      </w:pPr>
      <w:r>
        <w:t> </w:t>
      </w:r>
    </w:p>
    <w:p w:rsidR="00967BEA" w:rsidRDefault="00967BEA" w:rsidP="00967BEA">
      <w:pPr>
        <w:pStyle w:val="PlainText"/>
      </w:pPr>
      <w:r>
        <w:t>Validation is an important part of the whole process which is why</w:t>
      </w:r>
      <w:r w:rsidR="00A82CAC">
        <w:t xml:space="preserve"> it is so important for you to work with people and animals in your life that will help you to grow in the beginning.  When working with a family member, or </w:t>
      </w:r>
      <w:proofErr w:type="gramStart"/>
      <w:r w:rsidR="00A82CAC">
        <w:t>friends</w:t>
      </w:r>
      <w:proofErr w:type="gramEnd"/>
      <w:r w:rsidR="00A82CAC">
        <w:t xml:space="preserve"> animal, make sure they are willing to give </w:t>
      </w:r>
      <w:r w:rsidR="005110ED">
        <w:t xml:space="preserve">you feedback and validation on </w:t>
      </w:r>
      <w:r w:rsidR="00A82CAC">
        <w:t xml:space="preserve">your results.  Also for some of the communication exercises with your animal teachers, there will be an answer key page for you to refer to.   </w:t>
      </w:r>
    </w:p>
    <w:p w:rsidR="00967BEA" w:rsidRDefault="00967BEA" w:rsidP="00967BEA">
      <w:pPr>
        <w:pStyle w:val="PlainText"/>
      </w:pPr>
      <w:r>
        <w:t> </w:t>
      </w:r>
    </w:p>
    <w:p w:rsidR="00967BEA" w:rsidRDefault="00967BEA" w:rsidP="00967BEA">
      <w:pPr>
        <w:pStyle w:val="PlainText"/>
      </w:pPr>
      <w:r>
        <w:t xml:space="preserve">I have also set up an animal communication practice group through </w:t>
      </w:r>
      <w:proofErr w:type="spellStart"/>
      <w:r>
        <w:t>facebook</w:t>
      </w:r>
      <w:proofErr w:type="spellEnd"/>
      <w:r>
        <w:t xml:space="preserve"> with all of the home</w:t>
      </w:r>
      <w:r w:rsidR="005110ED">
        <w:t xml:space="preserve"> </w:t>
      </w:r>
      <w:r>
        <w:t>study participants, and will be sending you a separate invitation for that.  It is a wonderful community of animal lovers who are exploring animal communication just like you.   You can even post your animal in the group if you have questions, need advice, etc.</w:t>
      </w:r>
    </w:p>
    <w:p w:rsidR="00967BEA" w:rsidRDefault="00967BEA" w:rsidP="00967BEA">
      <w:pPr>
        <w:pStyle w:val="PlainText"/>
      </w:pPr>
      <w:r>
        <w:t> </w:t>
      </w:r>
    </w:p>
    <w:p w:rsidR="00967BEA" w:rsidRDefault="00967BEA" w:rsidP="00967BEA">
      <w:pPr>
        <w:pStyle w:val="PlainText"/>
      </w:pPr>
      <w:r>
        <w:t>Here are some of the things you will be learning in each lesson/monthly program:</w:t>
      </w:r>
    </w:p>
    <w:p w:rsidR="00A82CAC" w:rsidRDefault="00A82CAC" w:rsidP="00967BEA">
      <w:pPr>
        <w:pStyle w:val="PlainText"/>
      </w:pPr>
    </w:p>
    <w:p w:rsidR="00967BEA" w:rsidRDefault="00967BEA" w:rsidP="00967BEA">
      <w:pPr>
        <w:spacing w:line="15" w:lineRule="atLeast"/>
      </w:pPr>
      <w:r>
        <w:rPr>
          <w:color w:val="000000"/>
          <w:sz w:val="2"/>
          <w:szCs w:val="2"/>
        </w:rPr>
        <w:t> 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t>Lesson One (Month One) 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Telepathy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Different ways of receiving information from the animals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Being present in the moment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Beginning meditation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How to ground your energy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Understanding the energy and essence in all things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Connecting with nature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At home exercises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Recommended reading</w:t>
      </w:r>
    </w:p>
    <w:p w:rsidR="00967BEA" w:rsidRDefault="00967BEA" w:rsidP="00967BEA">
      <w:pPr>
        <w:spacing w:line="15" w:lineRule="atLeast"/>
      </w:pPr>
      <w:r>
        <w:rPr>
          <w:color w:val="000000"/>
          <w:sz w:val="2"/>
          <w:szCs w:val="2"/>
        </w:rPr>
        <w:t> 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t>Lesson Two (Month Two)</w:t>
      </w:r>
    </w:p>
    <w:p w:rsidR="00967BEA" w:rsidRDefault="00967BEA" w:rsidP="00967BEA">
      <w:pPr>
        <w:spacing w:line="15" w:lineRule="atLeast"/>
      </w:pPr>
      <w:r>
        <w:rPr>
          <w:color w:val="000000"/>
          <w:sz w:val="2"/>
          <w:szCs w:val="2"/>
        </w:rPr>
        <w:t> </w:t>
      </w:r>
      <w:r>
        <w:rPr>
          <w:rFonts w:ascii="Arial" w:hAnsi="Arial" w:cs="Arial"/>
          <w:color w:val="000000"/>
          <w:sz w:val="20"/>
          <w:szCs w:val="20"/>
        </w:rPr>
        <w:t>Sending and receiving information clearly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Setting an intention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Basic steps to help you to prepare for a telepathic connection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Meditation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Opening your inner eye (psychic exercises)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Receiving the essence of an animal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Working with your animal teacher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Working with your own animal(s)</w:t>
      </w:r>
    </w:p>
    <w:p w:rsidR="00967BEA" w:rsidRDefault="00967BEA" w:rsidP="00967BEA">
      <w:pPr>
        <w:spacing w:line="15" w:lineRule="atLeast"/>
      </w:pPr>
      <w:r>
        <w:rPr>
          <w:color w:val="000000"/>
          <w:sz w:val="2"/>
          <w:szCs w:val="2"/>
        </w:rPr>
        <w:t> 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Lesson Three (Month Three)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Tips to help you connect easier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Connecting with animals in person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Connecting with animals long distance – 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Actual two way conversation/connection with your animal teacher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Helping you to overcome your personal blocks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Handling common behavior issues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At home exercises with animal teachers</w:t>
      </w:r>
    </w:p>
    <w:p w:rsidR="00967BEA" w:rsidRDefault="00967BEA" w:rsidP="00967BEA">
      <w:pPr>
        <w:spacing w:line="15" w:lineRule="atLeast"/>
      </w:pPr>
      <w:r>
        <w:rPr>
          <w:color w:val="000000"/>
          <w:sz w:val="2"/>
          <w:szCs w:val="2"/>
        </w:rPr>
        <w:t> 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t>Lesson Four (Month Four)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Scanning an animal’s body for pain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Counseling an animal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Helping an animal heal physically, emotionally and spiritually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Telepathy blockers</w:t>
      </w:r>
    </w:p>
    <w:p w:rsidR="00967BEA" w:rsidRDefault="00967BEA" w:rsidP="00967BEA">
      <w:pPr>
        <w:spacing w:line="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home exercises with animal teachers</w:t>
      </w:r>
    </w:p>
    <w:p w:rsidR="00967BEA" w:rsidRDefault="00967BEA" w:rsidP="00967BEA">
      <w:pPr>
        <w:spacing w:line="15" w:lineRule="atLeast"/>
        <w:rPr>
          <w:color w:val="000000"/>
          <w:sz w:val="2"/>
          <w:szCs w:val="2"/>
        </w:rPr>
      </w:pPr>
    </w:p>
    <w:p w:rsidR="00967BEA" w:rsidRDefault="00967BEA" w:rsidP="00967BEA">
      <w:pPr>
        <w:spacing w:line="15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Lesson Five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Animals in spirit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Helping an animal to pass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 xml:space="preserve">Will animals come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gramEnd"/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Lost animals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How to help find a lost animal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Questions to ask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In body exercise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Different techniques used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t>Lesson Six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Understanding the purpose of each animal in your life past and present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Honoring and recording your love and lessons from your animal friends and teachers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Understanding your animals soul purposes and reason for being in your life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Keeping a journal</w:t>
      </w:r>
    </w:p>
    <w:p w:rsidR="00967BEA" w:rsidRDefault="00967BEA" w:rsidP="00967BEA">
      <w:pPr>
        <w:spacing w:line="15" w:lineRule="atLeast"/>
      </w:pPr>
      <w:r>
        <w:rPr>
          <w:rFonts w:ascii="Arial" w:hAnsi="Arial" w:cs="Arial"/>
          <w:color w:val="000000"/>
          <w:sz w:val="20"/>
          <w:szCs w:val="20"/>
        </w:rPr>
        <w:t>Final course review</w:t>
      </w:r>
    </w:p>
    <w:p w:rsidR="00967BEA" w:rsidRDefault="00967BEA" w:rsidP="00967BEA">
      <w:pPr>
        <w:pStyle w:val="PlainText"/>
      </w:pPr>
      <w:r>
        <w:t> </w:t>
      </w:r>
    </w:p>
    <w:p w:rsidR="00967BEA" w:rsidRDefault="00967BEA" w:rsidP="00967BEA">
      <w:pPr>
        <w:pStyle w:val="PlainText"/>
      </w:pPr>
      <w:r>
        <w:t> </w:t>
      </w:r>
    </w:p>
    <w:p w:rsidR="00967BEA" w:rsidRDefault="00967BEA" w:rsidP="00967BEA">
      <w:pPr>
        <w:pStyle w:val="PlainText"/>
      </w:pPr>
      <w:r>
        <w:rPr>
          <w:b/>
          <w:bCs/>
          <w:i/>
          <w:iCs/>
          <w:sz w:val="28"/>
          <w:szCs w:val="28"/>
        </w:rPr>
        <w:t>I really look forward to sharing this journey with you and the many miracles you will experience along the way!</w:t>
      </w:r>
    </w:p>
    <w:p w:rsidR="00967BEA" w:rsidRDefault="00967BEA" w:rsidP="00967BEA">
      <w:r>
        <w:rPr>
          <w:color w:val="1F497D"/>
        </w:rPr>
        <w:t> </w:t>
      </w:r>
    </w:p>
    <w:p w:rsidR="00967BEA" w:rsidRDefault="00967BEA" w:rsidP="00967BEA"/>
    <w:p w:rsidR="00967BEA" w:rsidRDefault="00967BEA" w:rsidP="00967BEA"/>
    <w:p w:rsidR="00967BEA" w:rsidRDefault="00967BEA" w:rsidP="00967BEA">
      <w:r>
        <w:rPr>
          <w:rFonts w:ascii="Arial" w:hAnsi="Arial" w:cs="Arial"/>
          <w:sz w:val="20"/>
          <w:szCs w:val="20"/>
        </w:rPr>
        <w:t>Warm Regards,</w:t>
      </w:r>
    </w:p>
    <w:p w:rsidR="00967BEA" w:rsidRDefault="00967BEA" w:rsidP="00967BEA">
      <w:r>
        <w:rPr>
          <w:rFonts w:ascii="Arial" w:hAnsi="Arial" w:cs="Arial"/>
          <w:sz w:val="20"/>
          <w:szCs w:val="20"/>
        </w:rPr>
        <w:t>Debbie McGillivray</w:t>
      </w:r>
    </w:p>
    <w:p w:rsidR="00967BEA" w:rsidRDefault="00967BEA" w:rsidP="00967BEA">
      <w:r>
        <w:rPr>
          <w:noProof/>
        </w:rPr>
        <w:drawing>
          <wp:inline distT="0" distB="0" distL="0" distR="0">
            <wp:extent cx="2400300" cy="1371600"/>
            <wp:effectExtent l="19050" t="0" r="0" b="0"/>
            <wp:docPr id="1" name="Picture 1" descr="Animal Telepa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Telepath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EA" w:rsidRDefault="00967BEA" w:rsidP="00967BEA">
      <w:r>
        <w:rPr>
          <w:rFonts w:ascii="Arial" w:hAnsi="Arial" w:cs="Arial"/>
          <w:i/>
          <w:iCs/>
          <w:color w:val="800080"/>
          <w:sz w:val="20"/>
          <w:szCs w:val="20"/>
        </w:rPr>
        <w:t>If you listen...   they will speak!</w:t>
      </w:r>
    </w:p>
    <w:p w:rsidR="00967BEA" w:rsidRDefault="00967BEA" w:rsidP="00967B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Debbie McGillivray</w:t>
      </w:r>
    </w:p>
    <w:p w:rsidR="00967BEA" w:rsidRDefault="00967BEA" w:rsidP="00967BEA">
      <w:r>
        <w:rPr>
          <w:rFonts w:ascii="Arial" w:hAnsi="Arial" w:cs="Arial"/>
          <w:sz w:val="20"/>
          <w:szCs w:val="20"/>
        </w:rPr>
        <w:t>Animal Communicator and Author</w:t>
      </w:r>
    </w:p>
    <w:p w:rsidR="00967BEA" w:rsidRDefault="00967BEA" w:rsidP="00967BEA">
      <w:r>
        <w:rPr>
          <w:rFonts w:ascii="Arial" w:hAnsi="Arial" w:cs="Arial"/>
          <w:sz w:val="20"/>
          <w:szCs w:val="20"/>
        </w:rPr>
        <w:t>704-628-0222</w:t>
      </w:r>
    </w:p>
    <w:p w:rsidR="00967BEA" w:rsidRDefault="00383D35" w:rsidP="00967BEA">
      <w:hyperlink r:id="rId6" w:history="1">
        <w:r w:rsidR="00967BEA">
          <w:rPr>
            <w:rStyle w:val="Hyperlink"/>
            <w:rFonts w:ascii="Arial" w:hAnsi="Arial" w:cs="Arial"/>
            <w:sz w:val="20"/>
            <w:szCs w:val="20"/>
          </w:rPr>
          <w:t>debbie@animaltelepathy.com</w:t>
        </w:r>
      </w:hyperlink>
    </w:p>
    <w:p w:rsidR="00967BEA" w:rsidRDefault="00383D35" w:rsidP="00967BEA">
      <w:pPr>
        <w:rPr>
          <w:rFonts w:ascii="Arial" w:hAnsi="Arial" w:cs="Arial"/>
          <w:sz w:val="20"/>
          <w:szCs w:val="20"/>
        </w:rPr>
      </w:pPr>
      <w:hyperlink r:id="rId7" w:history="1">
        <w:r w:rsidR="00967BEA">
          <w:rPr>
            <w:rStyle w:val="Hyperlink"/>
            <w:rFonts w:ascii="Arial" w:hAnsi="Arial" w:cs="Arial"/>
            <w:sz w:val="20"/>
            <w:szCs w:val="20"/>
          </w:rPr>
          <w:t>www.animaltelepathy.com</w:t>
        </w:r>
      </w:hyperlink>
    </w:p>
    <w:p w:rsidR="00967BEA" w:rsidRDefault="00383D35" w:rsidP="00967BEA">
      <w:pPr>
        <w:rPr>
          <w:rFonts w:ascii="Arial" w:hAnsi="Arial" w:cs="Arial"/>
          <w:sz w:val="20"/>
          <w:szCs w:val="20"/>
        </w:rPr>
      </w:pPr>
      <w:hyperlink r:id="rId8" w:history="1">
        <w:r w:rsidR="00967BEA">
          <w:rPr>
            <w:rStyle w:val="Hyperlink"/>
            <w:rFonts w:ascii="Arial" w:hAnsi="Arial" w:cs="Arial"/>
            <w:sz w:val="20"/>
            <w:szCs w:val="20"/>
          </w:rPr>
          <w:t>http://www.untamedvoices.org</w:t>
        </w:r>
      </w:hyperlink>
    </w:p>
    <w:p w:rsidR="00967BEA" w:rsidRDefault="00967BEA" w:rsidP="00967BEA">
      <w:r>
        <w:lastRenderedPageBreak/>
        <w:t> </w:t>
      </w:r>
    </w:p>
    <w:p w:rsidR="00967BEA" w:rsidRDefault="00967BEA" w:rsidP="00967BEA">
      <w:r>
        <w:rPr>
          <w:rFonts w:ascii="Arial" w:hAnsi="Arial" w:cs="Arial"/>
          <w:i/>
          <w:iCs/>
          <w:sz w:val="20"/>
          <w:szCs w:val="20"/>
        </w:rPr>
        <w:t>*Please note:</w:t>
      </w:r>
    </w:p>
    <w:p w:rsidR="00967BEA" w:rsidRDefault="00967BEA" w:rsidP="00967BEA">
      <w:r>
        <w:rPr>
          <w:rFonts w:ascii="Arial" w:hAnsi="Arial" w:cs="Arial"/>
          <w:i/>
          <w:iCs/>
          <w:sz w:val="20"/>
          <w:szCs w:val="20"/>
        </w:rPr>
        <w:t>All appointments are booked in Eastern Standard Time.</w:t>
      </w:r>
    </w:p>
    <w:p w:rsidR="00967BEA" w:rsidRDefault="00967BEA" w:rsidP="00967BEA">
      <w:r>
        <w:rPr>
          <w:rFonts w:ascii="Arial" w:hAnsi="Arial" w:cs="Arial"/>
          <w:i/>
          <w:iCs/>
          <w:sz w:val="20"/>
          <w:szCs w:val="20"/>
        </w:rPr>
        <w:t>Payment is due prior to your scheduled appointment.</w:t>
      </w:r>
    </w:p>
    <w:p w:rsidR="00967BEA" w:rsidRDefault="00967BEA" w:rsidP="00967BEA">
      <w:r>
        <w:t> </w:t>
      </w:r>
    </w:p>
    <w:p w:rsidR="00967BEA" w:rsidRDefault="00967BEA" w:rsidP="00967BEA"/>
    <w:p w:rsidR="001F57A1" w:rsidRDefault="001F57A1"/>
    <w:sectPr w:rsidR="001F57A1" w:rsidSect="001F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EA"/>
    <w:rsid w:val="001F57A1"/>
    <w:rsid w:val="001F67D5"/>
    <w:rsid w:val="00383D35"/>
    <w:rsid w:val="003F373E"/>
    <w:rsid w:val="005110ED"/>
    <w:rsid w:val="006E5CFA"/>
    <w:rsid w:val="00733273"/>
    <w:rsid w:val="00872E61"/>
    <w:rsid w:val="00967BEA"/>
    <w:rsid w:val="00A823CC"/>
    <w:rsid w:val="00A82CAC"/>
    <w:rsid w:val="00EC1B5F"/>
    <w:rsid w:val="00E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BE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7B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BEA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amedvoice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imaltelepath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bie@animaltelepathy.com" TargetMode="External"/><Relationship Id="rId5" Type="http://schemas.openxmlformats.org/officeDocument/2006/relationships/image" Target="cid:image001.jpg@01D00D3C.7F750A4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2015-09-30T15:17:00Z</dcterms:created>
  <dcterms:modified xsi:type="dcterms:W3CDTF">2016-09-12T15:52:00Z</dcterms:modified>
</cp:coreProperties>
</file>