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E81D1" w14:textId="2E208557" w:rsidR="00BB70C9" w:rsidRDefault="00BB70C9" w:rsidP="00BB70C9">
      <w:pPr>
        <w:jc w:val="center"/>
        <w:rPr>
          <w:rFonts w:ascii="Times" w:hAnsi="Times" w:cstheme="minorBidi"/>
          <w:sz w:val="26"/>
          <w:szCs w:val="26"/>
        </w:rPr>
      </w:pPr>
      <w:r>
        <w:rPr>
          <w:rFonts w:ascii="Times New Roman" w:hAnsi="Times New Roman"/>
          <w:noProof/>
          <w:sz w:val="48"/>
        </w:rPr>
        <w:drawing>
          <wp:inline distT="0" distB="0" distL="0" distR="0" wp14:anchorId="30A8210A" wp14:editId="3D084C95">
            <wp:extent cx="1765935" cy="714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nn-wellnes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864" cy="722688"/>
                    </a:xfrm>
                    <a:prstGeom prst="rect">
                      <a:avLst/>
                    </a:prstGeom>
                  </pic:spPr>
                </pic:pic>
              </a:graphicData>
            </a:graphic>
          </wp:inline>
        </w:drawing>
      </w:r>
    </w:p>
    <w:p w14:paraId="6E5CB606" w14:textId="77777777" w:rsidR="00BB70C9" w:rsidRDefault="00BB70C9" w:rsidP="00BB70C9">
      <w:pPr>
        <w:rPr>
          <w:rFonts w:ascii="Times" w:hAnsi="Times" w:cstheme="minorBidi"/>
          <w:sz w:val="26"/>
          <w:szCs w:val="26"/>
        </w:rPr>
      </w:pPr>
    </w:p>
    <w:p w14:paraId="60D2F3AF" w14:textId="77777777" w:rsidR="00DB3AC3" w:rsidRDefault="00DB3AC3" w:rsidP="00BB70C9">
      <w:pPr>
        <w:rPr>
          <w:rFonts w:ascii="Times" w:hAnsi="Times" w:cstheme="minorBidi"/>
          <w:sz w:val="26"/>
          <w:szCs w:val="26"/>
        </w:rPr>
      </w:pPr>
    </w:p>
    <w:p w14:paraId="17DB7132" w14:textId="7FFD60DF" w:rsidR="00DB3AC3" w:rsidRDefault="00DB3AC3" w:rsidP="00BB70C9">
      <w:pPr>
        <w:rPr>
          <w:rFonts w:ascii="Times" w:hAnsi="Times" w:cstheme="minorBidi"/>
          <w:sz w:val="26"/>
          <w:szCs w:val="26"/>
        </w:rPr>
      </w:pPr>
      <w:r>
        <w:rPr>
          <w:rFonts w:ascii="Times New Roman" w:hAnsi="Times New Roman"/>
          <w:b/>
          <w:noProof/>
          <w:color w:val="1A1A1A"/>
          <w:sz w:val="28"/>
          <w:szCs w:val="28"/>
        </w:rPr>
        <w:drawing>
          <wp:inline distT="0" distB="0" distL="0" distR="0" wp14:anchorId="367A57CE" wp14:editId="55A87DDE">
            <wp:extent cx="5943600" cy="3963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3B84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63035"/>
                    </a:xfrm>
                    <a:prstGeom prst="rect">
                      <a:avLst/>
                    </a:prstGeom>
                  </pic:spPr>
                </pic:pic>
              </a:graphicData>
            </a:graphic>
          </wp:inline>
        </w:drawing>
      </w:r>
    </w:p>
    <w:p w14:paraId="58923EDD" w14:textId="77777777" w:rsidR="00DB3AC3" w:rsidRDefault="00DB3AC3" w:rsidP="00BB70C9">
      <w:pPr>
        <w:rPr>
          <w:rFonts w:ascii="Times" w:hAnsi="Times" w:cstheme="minorBidi"/>
          <w:sz w:val="26"/>
          <w:szCs w:val="26"/>
        </w:rPr>
      </w:pPr>
    </w:p>
    <w:p w14:paraId="14160D50" w14:textId="77777777" w:rsidR="00DB3AC3" w:rsidRDefault="00DB3AC3" w:rsidP="00BB70C9">
      <w:pPr>
        <w:rPr>
          <w:rFonts w:ascii="Times" w:hAnsi="Times" w:cstheme="minorBidi"/>
          <w:sz w:val="26"/>
          <w:szCs w:val="26"/>
        </w:rPr>
      </w:pPr>
    </w:p>
    <w:p w14:paraId="2B8DB78B" w14:textId="76C71BFF" w:rsidR="00BB70C9" w:rsidRDefault="00BB70C9" w:rsidP="00BB70C9">
      <w:pPr>
        <w:rPr>
          <w:rFonts w:ascii="Times" w:hAnsi="Times" w:cstheme="minorBidi"/>
          <w:sz w:val="26"/>
          <w:szCs w:val="26"/>
        </w:rPr>
      </w:pPr>
      <w:bookmarkStart w:id="0" w:name="_GoBack"/>
      <w:bookmarkEnd w:id="0"/>
      <w:r>
        <w:rPr>
          <w:rFonts w:ascii="Times" w:hAnsi="Times" w:cstheme="minorBidi"/>
          <w:sz w:val="26"/>
          <w:szCs w:val="26"/>
        </w:rPr>
        <w:t>Biography for Introduction:</w:t>
      </w:r>
    </w:p>
    <w:p w14:paraId="5A157E53" w14:textId="77777777" w:rsidR="00BB70C9" w:rsidRDefault="00BB70C9" w:rsidP="00BB70C9">
      <w:pPr>
        <w:rPr>
          <w:rFonts w:ascii="Times" w:hAnsi="Times" w:cstheme="minorBidi"/>
          <w:sz w:val="26"/>
          <w:szCs w:val="26"/>
        </w:rPr>
      </w:pPr>
    </w:p>
    <w:p w14:paraId="51407C5F" w14:textId="77777777" w:rsidR="00BB70C9" w:rsidRDefault="00BB70C9" w:rsidP="00BB70C9">
      <w:pPr>
        <w:rPr>
          <w:rFonts w:ascii="Times New Roman" w:hAnsi="Times New Roman"/>
          <w:b/>
          <w:color w:val="1A1A1A"/>
          <w:sz w:val="28"/>
          <w:szCs w:val="28"/>
        </w:rPr>
      </w:pPr>
      <w:r>
        <w:rPr>
          <w:rFonts w:ascii="Times New Roman" w:hAnsi="Times New Roman"/>
          <w:b/>
          <w:color w:val="1A1A1A"/>
          <w:sz w:val="28"/>
          <w:szCs w:val="28"/>
        </w:rPr>
        <w:t>Snapshot:</w:t>
      </w:r>
    </w:p>
    <w:p w14:paraId="31F03888" w14:textId="77777777" w:rsidR="00BB70C9" w:rsidRDefault="00BB70C9" w:rsidP="00BB70C9">
      <w:pPr>
        <w:rPr>
          <w:rFonts w:ascii="Times New Roman" w:hAnsi="Times New Roman"/>
          <w:b/>
          <w:color w:val="1A1A1A"/>
          <w:sz w:val="28"/>
          <w:szCs w:val="28"/>
        </w:rPr>
      </w:pPr>
    </w:p>
    <w:p w14:paraId="67B58216" w14:textId="77777777" w:rsidR="00BB70C9" w:rsidRDefault="00BB70C9" w:rsidP="00BB70C9">
      <w:pPr>
        <w:pStyle w:val="ListParagraph"/>
        <w:numPr>
          <w:ilvl w:val="0"/>
          <w:numId w:val="1"/>
        </w:numPr>
        <w:rPr>
          <w:rFonts w:ascii="Times New Roman" w:hAnsi="Times New Roman" w:cs="Times New Roman"/>
          <w:color w:val="1A1A1A"/>
          <w:sz w:val="28"/>
          <w:szCs w:val="28"/>
        </w:rPr>
      </w:pPr>
      <w:r>
        <w:rPr>
          <w:rFonts w:ascii="Times New Roman" w:hAnsi="Times New Roman" w:cs="Times New Roman"/>
          <w:color w:val="1A1A1A"/>
          <w:sz w:val="28"/>
          <w:szCs w:val="28"/>
        </w:rPr>
        <w:t>Best-selling author</w:t>
      </w:r>
    </w:p>
    <w:p w14:paraId="394C672D" w14:textId="77777777" w:rsidR="00BB70C9" w:rsidRDefault="00BB70C9" w:rsidP="00BB70C9">
      <w:pPr>
        <w:pStyle w:val="ListParagraph"/>
        <w:numPr>
          <w:ilvl w:val="0"/>
          <w:numId w:val="1"/>
        </w:numPr>
        <w:rPr>
          <w:rFonts w:ascii="Times New Roman" w:hAnsi="Times New Roman" w:cs="Times New Roman"/>
          <w:color w:val="1A1A1A"/>
          <w:sz w:val="28"/>
          <w:szCs w:val="28"/>
        </w:rPr>
      </w:pPr>
      <w:r>
        <w:rPr>
          <w:rFonts w:ascii="Times New Roman" w:hAnsi="Times New Roman" w:cs="Times New Roman"/>
          <w:color w:val="1A1A1A"/>
          <w:sz w:val="28"/>
          <w:szCs w:val="28"/>
        </w:rPr>
        <w:t>Life-changing keynote speaker</w:t>
      </w:r>
    </w:p>
    <w:p w14:paraId="431EF360" w14:textId="77777777" w:rsidR="00BB70C9" w:rsidRDefault="00BB70C9" w:rsidP="00BB70C9">
      <w:pPr>
        <w:pStyle w:val="ListParagraph"/>
        <w:numPr>
          <w:ilvl w:val="0"/>
          <w:numId w:val="1"/>
        </w:numPr>
        <w:rPr>
          <w:rFonts w:ascii="Times New Roman" w:hAnsi="Times New Roman" w:cs="Times New Roman"/>
          <w:color w:val="1A1A1A"/>
          <w:sz w:val="28"/>
          <w:szCs w:val="28"/>
        </w:rPr>
      </w:pPr>
      <w:r>
        <w:rPr>
          <w:rFonts w:ascii="Times New Roman" w:hAnsi="Times New Roman" w:cs="Times New Roman"/>
          <w:color w:val="1A1A1A"/>
          <w:sz w:val="28"/>
          <w:szCs w:val="28"/>
        </w:rPr>
        <w:t xml:space="preserve">Physician, Med School Valedictorian </w:t>
      </w:r>
    </w:p>
    <w:p w14:paraId="156B9566" w14:textId="77777777" w:rsidR="00BB70C9" w:rsidRDefault="00BB70C9" w:rsidP="00BB70C9">
      <w:pPr>
        <w:pStyle w:val="ListParagraph"/>
        <w:numPr>
          <w:ilvl w:val="0"/>
          <w:numId w:val="1"/>
        </w:numPr>
        <w:rPr>
          <w:rFonts w:ascii="Times New Roman" w:hAnsi="Times New Roman" w:cs="Times New Roman"/>
          <w:color w:val="1A1A1A"/>
          <w:sz w:val="28"/>
          <w:szCs w:val="28"/>
        </w:rPr>
      </w:pPr>
      <w:r>
        <w:rPr>
          <w:rFonts w:ascii="Times New Roman" w:hAnsi="Times New Roman" w:cs="Times New Roman"/>
          <w:color w:val="1A1A1A"/>
          <w:sz w:val="28"/>
          <w:szCs w:val="28"/>
        </w:rPr>
        <w:t>Founder and CEO of Just Wellness, LLC</w:t>
      </w:r>
    </w:p>
    <w:p w14:paraId="5B4F36A1" w14:textId="77777777" w:rsidR="00BB70C9" w:rsidRDefault="00BB70C9" w:rsidP="00BB70C9">
      <w:pPr>
        <w:pStyle w:val="ListParagraph"/>
        <w:numPr>
          <w:ilvl w:val="0"/>
          <w:numId w:val="1"/>
        </w:numPr>
        <w:rPr>
          <w:rFonts w:ascii="Times New Roman" w:hAnsi="Times New Roman" w:cs="Times New Roman"/>
          <w:color w:val="1A1A1A"/>
          <w:sz w:val="28"/>
          <w:szCs w:val="28"/>
        </w:rPr>
      </w:pPr>
      <w:r>
        <w:rPr>
          <w:rFonts w:ascii="Times New Roman" w:hAnsi="Times New Roman" w:cs="Times New Roman"/>
          <w:color w:val="1A1A1A"/>
          <w:sz w:val="28"/>
          <w:szCs w:val="28"/>
        </w:rPr>
        <w:t>Featured expert in national media – The Dr. Oz Show, Oprah and Friends Radio, Time, WebMD, Prevention, US News and World Report, among others</w:t>
      </w:r>
    </w:p>
    <w:p w14:paraId="08EFB0C2" w14:textId="77777777" w:rsidR="00BB70C9" w:rsidRPr="00B0339F" w:rsidRDefault="00BB70C9" w:rsidP="00BB70C9">
      <w:pPr>
        <w:pStyle w:val="ListParagraph"/>
        <w:numPr>
          <w:ilvl w:val="0"/>
          <w:numId w:val="1"/>
        </w:numPr>
        <w:rPr>
          <w:rFonts w:ascii="Times New Roman" w:hAnsi="Times New Roman" w:cs="Times New Roman"/>
          <w:color w:val="1A1A1A"/>
          <w:sz w:val="28"/>
          <w:szCs w:val="28"/>
        </w:rPr>
      </w:pPr>
      <w:r>
        <w:rPr>
          <w:rFonts w:ascii="Times New Roman" w:hAnsi="Times New Roman" w:cs="Times New Roman"/>
          <w:color w:val="1A1A1A"/>
          <w:sz w:val="28"/>
          <w:szCs w:val="28"/>
        </w:rPr>
        <w:t>Wife and mother of four</w:t>
      </w:r>
    </w:p>
    <w:p w14:paraId="059C1E3B" w14:textId="77777777" w:rsidR="00BB70C9" w:rsidRDefault="00BB70C9" w:rsidP="00BB70C9">
      <w:pPr>
        <w:rPr>
          <w:rFonts w:ascii="Times" w:hAnsi="Times" w:cstheme="minorBidi"/>
          <w:sz w:val="26"/>
          <w:szCs w:val="26"/>
        </w:rPr>
      </w:pPr>
    </w:p>
    <w:p w14:paraId="2C26DEA8" w14:textId="77777777" w:rsidR="00BB70C9" w:rsidRDefault="00BB70C9" w:rsidP="00AB5C8D">
      <w:pPr>
        <w:rPr>
          <w:rFonts w:ascii="Times" w:hAnsi="Times" w:cstheme="minorBidi"/>
          <w:sz w:val="26"/>
          <w:szCs w:val="26"/>
        </w:rPr>
      </w:pPr>
    </w:p>
    <w:p w14:paraId="7ABC740C" w14:textId="77777777" w:rsidR="00AB5C8D" w:rsidRDefault="00AB5C8D" w:rsidP="00AB5C8D">
      <w:pPr>
        <w:rPr>
          <w:rFonts w:ascii="Times" w:hAnsi="Times" w:cstheme="minorBidi"/>
          <w:sz w:val="26"/>
          <w:szCs w:val="26"/>
        </w:rPr>
      </w:pPr>
      <w:r>
        <w:rPr>
          <w:rFonts w:ascii="Times" w:hAnsi="Times" w:cstheme="minorBidi"/>
          <w:sz w:val="26"/>
          <w:szCs w:val="26"/>
        </w:rPr>
        <w:t xml:space="preserve">Dr. Ann Kulze is a best-selling author, physician, and highly sought motivational speaker in the areas of nutrition, healthy living, and disease prevention. With formal training in both nutrition and medicine, along with extensive “hands on” experience as a wife, mother of 4, and trusted family physician, Dr. Ann has distinguished herself as a one-of-a-kind “real world” nutrition and wellness expert. </w:t>
      </w:r>
      <w:r w:rsidRPr="001B3B3F">
        <w:rPr>
          <w:rFonts w:ascii="Times" w:hAnsi="Times" w:cstheme="minorBidi"/>
          <w:sz w:val="26"/>
          <w:szCs w:val="26"/>
          <w:highlight w:val="yellow"/>
        </w:rPr>
        <w:t>She received her undergraduate degree in Food Science and Human Nutrition from Clemson University and her medical degree from the Medical University of South Carolina, where she graduated as the valedictorian of her class.</w:t>
      </w:r>
      <w:r>
        <w:rPr>
          <w:rFonts w:ascii="Times" w:hAnsi="Times" w:cstheme="minorBidi"/>
          <w:sz w:val="26"/>
          <w:szCs w:val="26"/>
        </w:rPr>
        <w:t xml:space="preserve"> She is the Founder and CEO of the wellness education firm, Just Wellness LLC.</w:t>
      </w:r>
    </w:p>
    <w:p w14:paraId="2ABCE9F8" w14:textId="77777777" w:rsidR="00AB5C8D" w:rsidRDefault="00AB5C8D" w:rsidP="00AB5C8D">
      <w:pPr>
        <w:rPr>
          <w:rFonts w:ascii="Times" w:hAnsi="Times" w:cstheme="minorBidi"/>
          <w:sz w:val="26"/>
          <w:szCs w:val="26"/>
        </w:rPr>
      </w:pPr>
      <w:r>
        <w:rPr>
          <w:rFonts w:ascii="Times" w:hAnsi="Times" w:cstheme="minorBidi"/>
          <w:sz w:val="26"/>
          <w:szCs w:val="26"/>
        </w:rPr>
        <w:t> </w:t>
      </w:r>
    </w:p>
    <w:p w14:paraId="2C68A171" w14:textId="77777777" w:rsidR="00AB5C8D" w:rsidRDefault="00AB5C8D" w:rsidP="00AB5C8D">
      <w:pPr>
        <w:rPr>
          <w:rFonts w:ascii="Times" w:hAnsi="Times" w:cstheme="minorBidi"/>
          <w:sz w:val="26"/>
          <w:szCs w:val="26"/>
        </w:rPr>
      </w:pPr>
      <w:r>
        <w:rPr>
          <w:rFonts w:ascii="Times" w:hAnsi="Times" w:cstheme="minorBidi"/>
          <w:sz w:val="26"/>
          <w:szCs w:val="26"/>
        </w:rPr>
        <w:t>Dr. Ann is the author of six books including her best-selling, award winning </w:t>
      </w:r>
      <w:r>
        <w:rPr>
          <w:rFonts w:ascii="Times" w:hAnsi="Times" w:cstheme="minorBidi"/>
          <w:i/>
          <w:iCs/>
          <w:sz w:val="26"/>
          <w:szCs w:val="26"/>
        </w:rPr>
        <w:t>Eat Right for Life </w:t>
      </w:r>
      <w:r>
        <w:rPr>
          <w:rFonts w:ascii="Times" w:hAnsi="Times" w:cstheme="minorBidi"/>
          <w:sz w:val="26"/>
          <w:szCs w:val="26"/>
        </w:rPr>
        <w:t>series (WELCOA). She has been featured in many national media outlets including the Dr. Oz show</w:t>
      </w:r>
      <w:r>
        <w:rPr>
          <w:rFonts w:ascii="Times" w:hAnsi="Times" w:cstheme="minorBidi"/>
          <w:i/>
          <w:iCs/>
          <w:sz w:val="26"/>
          <w:szCs w:val="26"/>
        </w:rPr>
        <w:t>, </w:t>
      </w:r>
      <w:r>
        <w:rPr>
          <w:rFonts w:ascii="Times" w:hAnsi="Times" w:cstheme="minorBidi"/>
          <w:sz w:val="26"/>
          <w:szCs w:val="26"/>
        </w:rPr>
        <w:t>Oprah and Friends Radio</w:t>
      </w:r>
      <w:r>
        <w:rPr>
          <w:rFonts w:ascii="Times" w:hAnsi="Times" w:cstheme="minorBidi"/>
          <w:i/>
          <w:iCs/>
          <w:sz w:val="26"/>
          <w:szCs w:val="26"/>
        </w:rPr>
        <w:t>, Time Magazine</w:t>
      </w:r>
      <w:r>
        <w:rPr>
          <w:rFonts w:ascii="Times" w:hAnsi="Times" w:cstheme="minorBidi"/>
          <w:sz w:val="26"/>
          <w:szCs w:val="26"/>
        </w:rPr>
        <w:t>, </w:t>
      </w:r>
      <w:r>
        <w:rPr>
          <w:rFonts w:ascii="Times" w:hAnsi="Times" w:cstheme="minorBidi"/>
          <w:i/>
          <w:iCs/>
          <w:sz w:val="26"/>
          <w:szCs w:val="26"/>
        </w:rPr>
        <w:t>USA Weekend</w:t>
      </w:r>
      <w:r>
        <w:rPr>
          <w:rFonts w:ascii="Times" w:hAnsi="Times" w:cstheme="minorBidi"/>
          <w:sz w:val="26"/>
          <w:szCs w:val="26"/>
        </w:rPr>
        <w:t>, NPR, and </w:t>
      </w:r>
      <w:r>
        <w:rPr>
          <w:rFonts w:ascii="Times" w:hAnsi="Times" w:cstheme="minorBidi"/>
          <w:i/>
          <w:iCs/>
          <w:sz w:val="26"/>
          <w:szCs w:val="26"/>
        </w:rPr>
        <w:t>Prevention Magazine</w:t>
      </w:r>
      <w:r>
        <w:rPr>
          <w:rFonts w:ascii="Times" w:hAnsi="Times" w:cstheme="minorBidi"/>
          <w:sz w:val="26"/>
          <w:szCs w:val="26"/>
        </w:rPr>
        <w:t>, among many others. When she is not writing, researching or motivating others through her speaking engagements, Dr. Ann lives her wellness message enjoying swimming, running, kayaking, cooking, gardening, and spending time with her family in her native Charleston, S.C.</w:t>
      </w:r>
    </w:p>
    <w:p w14:paraId="4506376E" w14:textId="77777777" w:rsidR="00682BE6" w:rsidRDefault="00682BE6"/>
    <w:sectPr w:rsidR="00682BE6" w:rsidSect="00BB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2999"/>
    <w:multiLevelType w:val="hybridMultilevel"/>
    <w:tmpl w:val="32B2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8D"/>
    <w:rsid w:val="001B3B3F"/>
    <w:rsid w:val="00682BE6"/>
    <w:rsid w:val="00A96502"/>
    <w:rsid w:val="00AB5C8D"/>
    <w:rsid w:val="00BB2C32"/>
    <w:rsid w:val="00BB70C9"/>
    <w:rsid w:val="00DB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83D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C8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C9"/>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54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1357</Characters>
  <Application>Microsoft Macintosh Word</Application>
  <DocSecurity>0</DocSecurity>
  <Lines>11</Lines>
  <Paragraphs>3</Paragraphs>
  <ScaleCrop>false</ScaleCrop>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Kulze</dc:creator>
  <cp:keywords/>
  <dc:description/>
  <cp:lastModifiedBy>Ann Kulze</cp:lastModifiedBy>
  <cp:revision>4</cp:revision>
  <dcterms:created xsi:type="dcterms:W3CDTF">2017-07-31T18:40:00Z</dcterms:created>
  <dcterms:modified xsi:type="dcterms:W3CDTF">2018-01-17T15:31:00Z</dcterms:modified>
</cp:coreProperties>
</file>