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7071" w14:textId="77777777" w:rsidR="00827C14" w:rsidRDefault="00A77D41" w:rsidP="00300900">
      <w:pPr>
        <w:jc w:val="center"/>
        <w:rPr>
          <w:b/>
          <w:sz w:val="32"/>
          <w:szCs w:val="32"/>
        </w:rPr>
      </w:pPr>
      <w:r>
        <w:rPr>
          <w:b/>
          <w:noProof/>
          <w:sz w:val="32"/>
          <w:szCs w:val="32"/>
          <w:lang w:eastAsia="en-GB"/>
        </w:rPr>
        <w:drawing>
          <wp:inline distT="0" distB="0" distL="0" distR="0" wp14:anchorId="00D78548" wp14:editId="6720D7D9">
            <wp:extent cx="140017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14:paraId="4A1C40D8" w14:textId="77777777" w:rsidR="0034522C" w:rsidRDefault="0034522C" w:rsidP="005715A2">
      <w:pPr>
        <w:rPr>
          <w:b/>
          <w:sz w:val="32"/>
          <w:szCs w:val="32"/>
        </w:rPr>
      </w:pPr>
      <w:r w:rsidRPr="0034522C">
        <w:rPr>
          <w:b/>
          <w:sz w:val="32"/>
          <w:szCs w:val="32"/>
        </w:rPr>
        <w:t>PRESS RELEASE</w:t>
      </w:r>
    </w:p>
    <w:p w14:paraId="38F0753D" w14:textId="77777777" w:rsidR="00DE1398" w:rsidRPr="00823D83" w:rsidRDefault="005715A2" w:rsidP="005715A2">
      <w:pPr>
        <w:rPr>
          <w:sz w:val="24"/>
          <w:szCs w:val="24"/>
        </w:rPr>
      </w:pPr>
      <w:r w:rsidRPr="00823D83">
        <w:rPr>
          <w:sz w:val="24"/>
          <w:szCs w:val="24"/>
        </w:rPr>
        <w:t>From:</w:t>
      </w:r>
      <w:r w:rsidR="0072087F" w:rsidRPr="00823D83">
        <w:rPr>
          <w:sz w:val="24"/>
          <w:szCs w:val="24"/>
        </w:rPr>
        <w:tab/>
      </w:r>
      <w:r w:rsidR="0072087F" w:rsidRPr="00823D83">
        <w:rPr>
          <w:sz w:val="24"/>
          <w:szCs w:val="24"/>
        </w:rPr>
        <w:tab/>
      </w:r>
      <w:r w:rsidR="001D263F" w:rsidRPr="00823D83">
        <w:rPr>
          <w:sz w:val="24"/>
          <w:szCs w:val="24"/>
        </w:rPr>
        <w:t xml:space="preserve">Liz Gordon for </w:t>
      </w:r>
      <w:r w:rsidR="00A77D41">
        <w:rPr>
          <w:sz w:val="24"/>
          <w:szCs w:val="24"/>
        </w:rPr>
        <w:t>The Marketing Menu</w:t>
      </w:r>
    </w:p>
    <w:p w14:paraId="7BCE65AC" w14:textId="77777777" w:rsidR="005715A2" w:rsidRPr="00823D83" w:rsidRDefault="005715A2" w:rsidP="005715A2">
      <w:pPr>
        <w:rPr>
          <w:sz w:val="24"/>
          <w:szCs w:val="24"/>
        </w:rPr>
      </w:pPr>
      <w:r w:rsidRPr="00823D83">
        <w:rPr>
          <w:sz w:val="24"/>
          <w:szCs w:val="24"/>
        </w:rPr>
        <w:t xml:space="preserve">Date: </w:t>
      </w:r>
      <w:r w:rsidR="001D263F" w:rsidRPr="00823D83">
        <w:rPr>
          <w:sz w:val="24"/>
          <w:szCs w:val="24"/>
        </w:rPr>
        <w:tab/>
      </w:r>
      <w:r w:rsidR="001D263F" w:rsidRPr="00823D83">
        <w:rPr>
          <w:sz w:val="24"/>
          <w:szCs w:val="24"/>
        </w:rPr>
        <w:tab/>
      </w:r>
      <w:r w:rsidR="00A77D41">
        <w:rPr>
          <w:sz w:val="24"/>
          <w:szCs w:val="24"/>
        </w:rPr>
        <w:t>15</w:t>
      </w:r>
      <w:r w:rsidR="00A77D41" w:rsidRPr="00A77D41">
        <w:rPr>
          <w:sz w:val="24"/>
          <w:szCs w:val="24"/>
          <w:vertAlign w:val="superscript"/>
        </w:rPr>
        <w:t>th</w:t>
      </w:r>
      <w:r w:rsidR="00A77D41">
        <w:rPr>
          <w:sz w:val="24"/>
          <w:szCs w:val="24"/>
        </w:rPr>
        <w:t xml:space="preserve"> </w:t>
      </w:r>
      <w:r w:rsidR="008C1DD7">
        <w:rPr>
          <w:sz w:val="24"/>
          <w:szCs w:val="24"/>
        </w:rPr>
        <w:t>March</w:t>
      </w:r>
      <w:r w:rsidR="003B3FE2">
        <w:rPr>
          <w:sz w:val="24"/>
          <w:szCs w:val="24"/>
        </w:rPr>
        <w:t xml:space="preserve"> 2017</w:t>
      </w:r>
    </w:p>
    <w:p w14:paraId="381F6063" w14:textId="77777777" w:rsidR="001D263F" w:rsidRDefault="005715A2" w:rsidP="001D263F">
      <w:pPr>
        <w:rPr>
          <w:sz w:val="24"/>
          <w:szCs w:val="24"/>
        </w:rPr>
      </w:pPr>
      <w:r w:rsidRPr="00823D83">
        <w:rPr>
          <w:sz w:val="24"/>
          <w:szCs w:val="24"/>
        </w:rPr>
        <w:t xml:space="preserve">Subject:  </w:t>
      </w:r>
      <w:r w:rsidR="001D263F" w:rsidRPr="00823D83">
        <w:rPr>
          <w:sz w:val="24"/>
          <w:szCs w:val="24"/>
        </w:rPr>
        <w:tab/>
      </w:r>
      <w:r w:rsidR="006672B8">
        <w:rPr>
          <w:sz w:val="24"/>
          <w:szCs w:val="24"/>
        </w:rPr>
        <w:t xml:space="preserve">Need </w:t>
      </w:r>
      <w:r w:rsidR="0025108A">
        <w:rPr>
          <w:sz w:val="24"/>
          <w:szCs w:val="24"/>
        </w:rPr>
        <w:t xml:space="preserve">some no nonsense practical business marketing advice? </w:t>
      </w:r>
    </w:p>
    <w:p w14:paraId="26C174D5" w14:textId="77777777" w:rsidR="007241E9" w:rsidRDefault="007241E9" w:rsidP="001D263F">
      <w:pPr>
        <w:rPr>
          <w:sz w:val="24"/>
          <w:szCs w:val="24"/>
        </w:rPr>
      </w:pPr>
    </w:p>
    <w:p w14:paraId="66ABD210" w14:textId="77777777" w:rsidR="00FD1489" w:rsidRPr="006672B8" w:rsidRDefault="00FD1489" w:rsidP="00FD1489">
      <w:pPr>
        <w:rPr>
          <w:color w:val="000000" w:themeColor="text1"/>
          <w:sz w:val="24"/>
          <w:szCs w:val="24"/>
        </w:rPr>
      </w:pPr>
      <w:r w:rsidRPr="006672B8">
        <w:rPr>
          <w:color w:val="000000" w:themeColor="text1"/>
          <w:sz w:val="24"/>
          <w:szCs w:val="24"/>
        </w:rPr>
        <w:t>A new series of free business podcasts aimed at demystifying marketing terminology providing jargon-free advice and support for business will be launched on 22 March. The Marketing Menu is a collaboration between two local Hampshire and Dorset marketing agencies: Media Box Marketing &amp; Brilliant Fish PR &amp; Marketing.</w:t>
      </w:r>
    </w:p>
    <w:p w14:paraId="68A6A2FA" w14:textId="77777777" w:rsidR="00FD1489" w:rsidRPr="006672B8" w:rsidRDefault="00FD1489" w:rsidP="00FD1489">
      <w:pPr>
        <w:rPr>
          <w:color w:val="000000" w:themeColor="text1"/>
          <w:sz w:val="24"/>
          <w:szCs w:val="24"/>
        </w:rPr>
      </w:pPr>
      <w:r w:rsidRPr="006672B8">
        <w:rPr>
          <w:color w:val="000000" w:themeColor="text1"/>
          <w:sz w:val="24"/>
          <w:szCs w:val="24"/>
        </w:rPr>
        <w:t>The podcasts will be broadcast on Wednesdays every two weeks and will cover fundamental marketing issues such as creating a marketing plan, pricing, storytelling, and understanding how your customer ticks. Listeners are invited to submit questions so that future podcasts can be designed around their needs.</w:t>
      </w:r>
    </w:p>
    <w:p w14:paraId="5BC731A0" w14:textId="5EBC6DA3" w:rsidR="00FD1489" w:rsidRPr="006672B8" w:rsidRDefault="00FD1489" w:rsidP="00FD1489">
      <w:pPr>
        <w:rPr>
          <w:color w:val="000000" w:themeColor="text1"/>
          <w:sz w:val="24"/>
          <w:szCs w:val="24"/>
        </w:rPr>
      </w:pPr>
      <w:r w:rsidRPr="006672B8">
        <w:rPr>
          <w:color w:val="000000" w:themeColor="text1"/>
          <w:sz w:val="24"/>
          <w:szCs w:val="24"/>
        </w:rPr>
        <w:t>Nicky Matthews, from Media Box Marketing in Fordingbridge, explains the thinking behind the project: “From research we did before recording our first podcast, it became obvious that small business owners and, in particular start-ups, needed some easy-to-understand, practical tools that they really could just put into marketing</w:t>
      </w:r>
      <w:r w:rsidR="00F7271B">
        <w:rPr>
          <w:color w:val="000000" w:themeColor="text1"/>
          <w:sz w:val="24"/>
          <w:szCs w:val="24"/>
        </w:rPr>
        <w:t xml:space="preserve"> practice. We’re thrilled to </w:t>
      </w:r>
      <w:r w:rsidRPr="006672B8">
        <w:rPr>
          <w:color w:val="000000" w:themeColor="text1"/>
          <w:sz w:val="24"/>
          <w:szCs w:val="24"/>
        </w:rPr>
        <w:t>start this journey together and have had great feedback already about the project!”</w:t>
      </w:r>
    </w:p>
    <w:p w14:paraId="03C7BB0B" w14:textId="78D3AFF6" w:rsidR="00FD1489" w:rsidRPr="006672B8" w:rsidRDefault="00F7271B" w:rsidP="00FD1489">
      <w:pPr>
        <w:rPr>
          <w:color w:val="000000" w:themeColor="text1"/>
          <w:sz w:val="24"/>
          <w:szCs w:val="24"/>
        </w:rPr>
      </w:pPr>
      <w:r>
        <w:rPr>
          <w:color w:val="000000" w:themeColor="text1"/>
          <w:sz w:val="24"/>
          <w:szCs w:val="24"/>
        </w:rPr>
        <w:t xml:space="preserve">Liz Gordon, of </w:t>
      </w:r>
      <w:r w:rsidR="00FD1489" w:rsidRPr="006672B8">
        <w:rPr>
          <w:color w:val="000000" w:themeColor="text1"/>
          <w:sz w:val="24"/>
          <w:szCs w:val="24"/>
        </w:rPr>
        <w:t>Brilliant Fish PR &amp; Marketing in Poole, continues: “We wanted to get away from those podcasts that are full of Americanisms and talk about what’s really relevant to businesses to help them grow and thrive. So, we will be serving up our tasty marketing morsels in good old plain English!”</w:t>
      </w:r>
    </w:p>
    <w:p w14:paraId="205F4866" w14:textId="77777777" w:rsidR="00FD1489" w:rsidRPr="006672B8" w:rsidRDefault="00FD1489" w:rsidP="00FD1489">
      <w:pPr>
        <w:rPr>
          <w:color w:val="000000" w:themeColor="text1"/>
          <w:sz w:val="24"/>
          <w:szCs w:val="24"/>
        </w:rPr>
      </w:pPr>
      <w:r>
        <w:rPr>
          <w:color w:val="000000" w:themeColor="text1"/>
          <w:sz w:val="24"/>
          <w:szCs w:val="24"/>
        </w:rPr>
        <w:t>Podcasts</w:t>
      </w:r>
      <w:r w:rsidR="006672B8">
        <w:rPr>
          <w:color w:val="000000" w:themeColor="text1"/>
          <w:sz w:val="24"/>
          <w:szCs w:val="24"/>
        </w:rPr>
        <w:t xml:space="preserve"> are a great way to access information and</w:t>
      </w:r>
      <w:r>
        <w:rPr>
          <w:color w:val="000000" w:themeColor="text1"/>
          <w:sz w:val="24"/>
          <w:szCs w:val="24"/>
        </w:rPr>
        <w:t xml:space="preserve"> enable </w:t>
      </w:r>
      <w:r w:rsidR="006672B8">
        <w:rPr>
          <w:color w:val="000000" w:themeColor="text1"/>
          <w:sz w:val="24"/>
          <w:szCs w:val="24"/>
        </w:rPr>
        <w:t xml:space="preserve">listeners </w:t>
      </w:r>
      <w:r>
        <w:rPr>
          <w:color w:val="000000" w:themeColor="text1"/>
          <w:sz w:val="24"/>
          <w:szCs w:val="24"/>
        </w:rPr>
        <w:t xml:space="preserve">to choose </w:t>
      </w:r>
      <w:r w:rsidRPr="006672B8">
        <w:rPr>
          <w:color w:val="000000" w:themeColor="text1"/>
          <w:sz w:val="24"/>
          <w:szCs w:val="24"/>
        </w:rPr>
        <w:t>content according to interests or categories</w:t>
      </w:r>
      <w:r w:rsidR="006672B8">
        <w:rPr>
          <w:color w:val="000000" w:themeColor="text1"/>
          <w:sz w:val="24"/>
          <w:szCs w:val="24"/>
        </w:rPr>
        <w:t>.</w:t>
      </w:r>
      <w:r w:rsidRPr="006672B8">
        <w:rPr>
          <w:color w:val="000000" w:themeColor="text1"/>
          <w:sz w:val="24"/>
          <w:szCs w:val="24"/>
        </w:rPr>
        <w:t xml:space="preserve"> There are various podcast platforms, and many are designed for use with smartphones </w:t>
      </w:r>
      <w:r w:rsidR="006672B8">
        <w:rPr>
          <w:color w:val="000000" w:themeColor="text1"/>
          <w:sz w:val="24"/>
          <w:szCs w:val="24"/>
        </w:rPr>
        <w:t xml:space="preserve">which is convenient if you are </w:t>
      </w:r>
      <w:r w:rsidRPr="006672B8">
        <w:rPr>
          <w:color w:val="000000" w:themeColor="text1"/>
          <w:sz w:val="24"/>
          <w:szCs w:val="24"/>
        </w:rPr>
        <w:t>driving, walking, or working out.</w:t>
      </w:r>
    </w:p>
    <w:p w14:paraId="02693BC3" w14:textId="77777777" w:rsidR="00250145" w:rsidRPr="006672B8" w:rsidRDefault="00FD1489" w:rsidP="001D263F">
      <w:pPr>
        <w:rPr>
          <w:color w:val="000000" w:themeColor="text1"/>
          <w:sz w:val="24"/>
          <w:szCs w:val="24"/>
        </w:rPr>
      </w:pPr>
      <w:r w:rsidRPr="006672B8">
        <w:rPr>
          <w:color w:val="000000" w:themeColor="text1"/>
          <w:sz w:val="24"/>
          <w:szCs w:val="24"/>
        </w:rPr>
        <w:lastRenderedPageBreak/>
        <w:t>To find out more about The Marketing Menu, visit www.themarketingmenu.com. Podcasts will be available to download from the website, iTunes, Blubrry, Stitcher and TuneIn.</w:t>
      </w:r>
    </w:p>
    <w:p w14:paraId="1A265EFD" w14:textId="7DC6FF12" w:rsidR="004958BA" w:rsidRDefault="004958BA" w:rsidP="004958BA">
      <w:pPr>
        <w:spacing w:line="360" w:lineRule="auto"/>
        <w:rPr>
          <w:b/>
          <w:sz w:val="28"/>
          <w:szCs w:val="28"/>
        </w:rPr>
      </w:pPr>
      <w:r w:rsidRPr="00FE4747">
        <w:rPr>
          <w:b/>
          <w:sz w:val="28"/>
          <w:szCs w:val="28"/>
        </w:rPr>
        <w:t>ENDS</w:t>
      </w:r>
    </w:p>
    <w:p w14:paraId="56345537" w14:textId="52CC7A2D" w:rsidR="00F7271B" w:rsidRPr="00F7271B" w:rsidRDefault="00F7271B" w:rsidP="004958BA">
      <w:pPr>
        <w:spacing w:line="360" w:lineRule="auto"/>
        <w:rPr>
          <w:b/>
          <w:sz w:val="24"/>
          <w:szCs w:val="24"/>
        </w:rPr>
      </w:pPr>
      <w:r w:rsidRPr="00F7271B">
        <w:rPr>
          <w:b/>
          <w:sz w:val="24"/>
          <w:szCs w:val="24"/>
        </w:rPr>
        <w:t>Photo: L-R Nicky Matthews and Liz Gordon</w:t>
      </w:r>
      <w:bookmarkStart w:id="0" w:name="_GoBack"/>
      <w:bookmarkEnd w:id="0"/>
    </w:p>
    <w:p w14:paraId="4D16DDC3" w14:textId="77777777" w:rsidR="004958BA" w:rsidRPr="00415FC0" w:rsidRDefault="004958BA" w:rsidP="004958BA">
      <w:pPr>
        <w:pStyle w:val="Ruledintroduction"/>
        <w:spacing w:after="120"/>
        <w:rPr>
          <w:rFonts w:ascii="Calibri" w:hAnsi="Calibri"/>
          <w:b/>
          <w:sz w:val="24"/>
        </w:rPr>
      </w:pPr>
      <w:r w:rsidRPr="00415FC0">
        <w:rPr>
          <w:rFonts w:ascii="Calibri" w:hAnsi="Calibri"/>
          <w:b/>
          <w:sz w:val="24"/>
        </w:rPr>
        <w:t xml:space="preserve">Media Contact </w:t>
      </w:r>
    </w:p>
    <w:p w14:paraId="0146681F" w14:textId="77777777" w:rsidR="004958BA" w:rsidRPr="00415FC0" w:rsidRDefault="004958BA" w:rsidP="004958BA">
      <w:pPr>
        <w:tabs>
          <w:tab w:val="left" w:pos="5340"/>
        </w:tabs>
        <w:rPr>
          <w:rFonts w:ascii="Calibri" w:hAnsi="Calibri"/>
          <w:b/>
          <w:sz w:val="24"/>
        </w:rPr>
      </w:pPr>
      <w:r w:rsidRPr="00415FC0">
        <w:rPr>
          <w:rFonts w:ascii="Calibri" w:hAnsi="Calibri"/>
          <w:b/>
          <w:sz w:val="24"/>
        </w:rPr>
        <w:t>For further information / interviews / images contact:</w:t>
      </w:r>
      <w:r w:rsidRPr="00415FC0">
        <w:rPr>
          <w:rFonts w:ascii="Calibri" w:hAnsi="Calibri"/>
          <w:b/>
          <w:sz w:val="24"/>
        </w:rPr>
        <w:tab/>
      </w:r>
    </w:p>
    <w:p w14:paraId="05151E6B" w14:textId="77777777" w:rsidR="004958BA" w:rsidRDefault="004958BA" w:rsidP="004958BA">
      <w:pPr>
        <w:tabs>
          <w:tab w:val="left" w:pos="5340"/>
        </w:tabs>
        <w:rPr>
          <w:rFonts w:ascii="Calibri" w:hAnsi="Calibri"/>
          <w:sz w:val="24"/>
        </w:rPr>
      </w:pPr>
      <w:r w:rsidRPr="00415FC0">
        <w:rPr>
          <w:rFonts w:ascii="Calibri" w:hAnsi="Calibri"/>
          <w:sz w:val="24"/>
        </w:rPr>
        <w:t>Liz Gordon</w:t>
      </w:r>
    </w:p>
    <w:p w14:paraId="163CA858" w14:textId="77777777" w:rsidR="004958BA" w:rsidRPr="00415FC0" w:rsidRDefault="003706F5" w:rsidP="004958BA">
      <w:pPr>
        <w:tabs>
          <w:tab w:val="left" w:pos="5340"/>
        </w:tabs>
        <w:rPr>
          <w:rFonts w:ascii="Calibri" w:hAnsi="Calibri"/>
          <w:sz w:val="24"/>
        </w:rPr>
      </w:pPr>
      <w:hyperlink r:id="rId8" w:history="1">
        <w:r w:rsidR="004958BA" w:rsidRPr="00415FC0">
          <w:rPr>
            <w:rStyle w:val="Hyperlink"/>
            <w:rFonts w:ascii="Calibri" w:hAnsi="Calibri"/>
            <w:sz w:val="24"/>
          </w:rPr>
          <w:t>liz@brilliantfish.co.uk</w:t>
        </w:r>
      </w:hyperlink>
    </w:p>
    <w:p w14:paraId="30130328" w14:textId="77777777" w:rsidR="004958BA" w:rsidRPr="00415FC0" w:rsidRDefault="004958BA" w:rsidP="004958BA">
      <w:pPr>
        <w:pBdr>
          <w:bottom w:val="single" w:sz="12" w:space="1" w:color="auto"/>
        </w:pBdr>
        <w:tabs>
          <w:tab w:val="left" w:pos="5340"/>
        </w:tabs>
        <w:rPr>
          <w:rFonts w:ascii="Calibri" w:hAnsi="Calibri"/>
          <w:sz w:val="24"/>
        </w:rPr>
      </w:pPr>
      <w:r w:rsidRPr="00415FC0">
        <w:rPr>
          <w:rFonts w:ascii="Calibri" w:hAnsi="Calibri"/>
          <w:sz w:val="24"/>
        </w:rPr>
        <w:t>01202 747136 / 07702 808137</w:t>
      </w:r>
    </w:p>
    <w:p w14:paraId="646CDF2A" w14:textId="77777777" w:rsidR="009D3FC6" w:rsidRDefault="009D3FC6" w:rsidP="004958BA">
      <w:pPr>
        <w:spacing w:line="360" w:lineRule="auto"/>
        <w:rPr>
          <w:b/>
        </w:rPr>
      </w:pPr>
    </w:p>
    <w:p w14:paraId="3FBA452B" w14:textId="77777777" w:rsidR="004958BA" w:rsidRDefault="004958BA" w:rsidP="004958BA">
      <w:pPr>
        <w:spacing w:line="360" w:lineRule="auto"/>
        <w:rPr>
          <w:b/>
        </w:rPr>
      </w:pPr>
      <w:r w:rsidRPr="00FE4747">
        <w:rPr>
          <w:b/>
        </w:rPr>
        <w:t>Editors Notes:</w:t>
      </w:r>
    </w:p>
    <w:p w14:paraId="67FC6693" w14:textId="77777777" w:rsidR="00A77D41" w:rsidRDefault="00A77D41" w:rsidP="004958BA">
      <w:pPr>
        <w:spacing w:line="360" w:lineRule="auto"/>
      </w:pPr>
      <w:r w:rsidRPr="00A54A67">
        <w:t xml:space="preserve">Nicky </w:t>
      </w:r>
      <w:r w:rsidR="00A54A67" w:rsidRPr="00A54A67">
        <w:t xml:space="preserve">Matthews </w:t>
      </w:r>
      <w:r w:rsidRPr="00A54A67">
        <w:t>runs Media Box Marketing and is a Chartered Institute of Marketing marketer. A hands-on marketer with a no-nonsense approach her career includes sales, corporate business development, personal development training, marketing, and communications. As well as this she has set up and sold a mail order limited company and chaired a local, national award winning children’s charity.</w:t>
      </w:r>
      <w:r w:rsidR="00A54A67">
        <w:t xml:space="preserve"> </w:t>
      </w:r>
      <w:hyperlink r:id="rId9" w:history="1">
        <w:r w:rsidR="00A54A67" w:rsidRPr="008B0C9D">
          <w:rPr>
            <w:rStyle w:val="Hyperlink"/>
          </w:rPr>
          <w:t>http://www.mediaboxmarketing.co.uk/</w:t>
        </w:r>
      </w:hyperlink>
    </w:p>
    <w:p w14:paraId="58F7FB14" w14:textId="77777777" w:rsidR="00A54A67" w:rsidRDefault="00A54A67" w:rsidP="004958BA">
      <w:pPr>
        <w:spacing w:line="360" w:lineRule="auto"/>
      </w:pPr>
    </w:p>
    <w:p w14:paraId="3C681AC3" w14:textId="77777777" w:rsidR="00A54A67" w:rsidRPr="00A54A67" w:rsidRDefault="00A54A67" w:rsidP="004958BA">
      <w:pPr>
        <w:spacing w:line="360" w:lineRule="auto"/>
      </w:pPr>
      <w:r w:rsidRPr="00A54A67">
        <w:t xml:space="preserve">Liz </w:t>
      </w:r>
      <w:r>
        <w:t xml:space="preserve">Gordon </w:t>
      </w:r>
      <w:r w:rsidRPr="00A54A67">
        <w:t xml:space="preserve">runs Brilliant Fish PR and Marketing, a social enterprise, </w:t>
      </w:r>
      <w:r>
        <w:t>providing PR &amp; marketing support for</w:t>
      </w:r>
      <w:r w:rsidRPr="00A54A67">
        <w:t xml:space="preserve"> small business, charities, not-for-profits and social entrepreneurs.</w:t>
      </w:r>
      <w:r>
        <w:t xml:space="preserve">  She is also a </w:t>
      </w:r>
      <w:r w:rsidRPr="00A54A67">
        <w:t>visiting Lecturer at the Bournemouth University and Arts University Bournemouth teaching Event Management and Public Relations.</w:t>
      </w:r>
      <w:r>
        <w:t xml:space="preserve"> </w:t>
      </w:r>
      <w:hyperlink r:id="rId10" w:history="1">
        <w:r w:rsidRPr="008B0C9D">
          <w:rPr>
            <w:rStyle w:val="Hyperlink"/>
          </w:rPr>
          <w:t>http://brilliantfish.co.uk/</w:t>
        </w:r>
      </w:hyperlink>
      <w:r>
        <w:t xml:space="preserve"> </w:t>
      </w:r>
    </w:p>
    <w:sectPr w:rsidR="00A54A67" w:rsidRPr="00A54A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1A1A1" w14:textId="77777777" w:rsidR="003706F5" w:rsidRDefault="003706F5" w:rsidP="00A54A67">
      <w:pPr>
        <w:spacing w:after="0" w:line="240" w:lineRule="auto"/>
      </w:pPr>
      <w:r>
        <w:separator/>
      </w:r>
    </w:p>
  </w:endnote>
  <w:endnote w:type="continuationSeparator" w:id="0">
    <w:p w14:paraId="381B3857" w14:textId="77777777" w:rsidR="003706F5" w:rsidRDefault="003706F5" w:rsidP="00A5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55 Roman">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B6B8" w14:textId="77777777" w:rsidR="003706F5" w:rsidRDefault="003706F5" w:rsidP="00A54A67">
      <w:pPr>
        <w:spacing w:after="0" w:line="240" w:lineRule="auto"/>
      </w:pPr>
      <w:r>
        <w:separator/>
      </w:r>
    </w:p>
  </w:footnote>
  <w:footnote w:type="continuationSeparator" w:id="0">
    <w:p w14:paraId="5E6D44FC" w14:textId="77777777" w:rsidR="003706F5" w:rsidRDefault="003706F5" w:rsidP="00A54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A2"/>
    <w:rsid w:val="000079D4"/>
    <w:rsid w:val="000325A1"/>
    <w:rsid w:val="000536A8"/>
    <w:rsid w:val="000976CA"/>
    <w:rsid w:val="000A1D6B"/>
    <w:rsid w:val="000D0BB7"/>
    <w:rsid w:val="000D1C1E"/>
    <w:rsid w:val="00100DA7"/>
    <w:rsid w:val="00113210"/>
    <w:rsid w:val="00120AA6"/>
    <w:rsid w:val="00141E33"/>
    <w:rsid w:val="0014717C"/>
    <w:rsid w:val="001602EB"/>
    <w:rsid w:val="00164719"/>
    <w:rsid w:val="001670FD"/>
    <w:rsid w:val="00180E23"/>
    <w:rsid w:val="00190928"/>
    <w:rsid w:val="001A39C9"/>
    <w:rsid w:val="001D263F"/>
    <w:rsid w:val="001D4057"/>
    <w:rsid w:val="002124A9"/>
    <w:rsid w:val="002278D8"/>
    <w:rsid w:val="00250145"/>
    <w:rsid w:val="0025108A"/>
    <w:rsid w:val="00270C4F"/>
    <w:rsid w:val="0028051E"/>
    <w:rsid w:val="00293915"/>
    <w:rsid w:val="002C420A"/>
    <w:rsid w:val="00300900"/>
    <w:rsid w:val="0031337F"/>
    <w:rsid w:val="003277EC"/>
    <w:rsid w:val="00335098"/>
    <w:rsid w:val="00337939"/>
    <w:rsid w:val="0034522C"/>
    <w:rsid w:val="00362C55"/>
    <w:rsid w:val="003706F5"/>
    <w:rsid w:val="00380A36"/>
    <w:rsid w:val="003931C4"/>
    <w:rsid w:val="003A2635"/>
    <w:rsid w:val="003A46A1"/>
    <w:rsid w:val="003B1BBA"/>
    <w:rsid w:val="003B3FE2"/>
    <w:rsid w:val="003B546C"/>
    <w:rsid w:val="003C0CB1"/>
    <w:rsid w:val="003D550A"/>
    <w:rsid w:val="003D667A"/>
    <w:rsid w:val="003E34AB"/>
    <w:rsid w:val="003F205E"/>
    <w:rsid w:val="003F61ED"/>
    <w:rsid w:val="00407E0D"/>
    <w:rsid w:val="004543AF"/>
    <w:rsid w:val="00473391"/>
    <w:rsid w:val="00474E2A"/>
    <w:rsid w:val="004958BA"/>
    <w:rsid w:val="00495DB9"/>
    <w:rsid w:val="004B3334"/>
    <w:rsid w:val="004C4A30"/>
    <w:rsid w:val="004C4B0A"/>
    <w:rsid w:val="004E7278"/>
    <w:rsid w:val="0051497B"/>
    <w:rsid w:val="0053085C"/>
    <w:rsid w:val="005715A2"/>
    <w:rsid w:val="00590F8E"/>
    <w:rsid w:val="00592394"/>
    <w:rsid w:val="005C3920"/>
    <w:rsid w:val="005E0D2E"/>
    <w:rsid w:val="005F228C"/>
    <w:rsid w:val="00610580"/>
    <w:rsid w:val="00651B78"/>
    <w:rsid w:val="0065686E"/>
    <w:rsid w:val="006672B8"/>
    <w:rsid w:val="006D4AA1"/>
    <w:rsid w:val="006E148E"/>
    <w:rsid w:val="0072087F"/>
    <w:rsid w:val="007241E9"/>
    <w:rsid w:val="00754A0A"/>
    <w:rsid w:val="00763499"/>
    <w:rsid w:val="007A47FC"/>
    <w:rsid w:val="00823D83"/>
    <w:rsid w:val="008250FB"/>
    <w:rsid w:val="008269D5"/>
    <w:rsid w:val="00827C14"/>
    <w:rsid w:val="00892646"/>
    <w:rsid w:val="0089469A"/>
    <w:rsid w:val="008A4BF6"/>
    <w:rsid w:val="008C1DD7"/>
    <w:rsid w:val="008C6D95"/>
    <w:rsid w:val="008E6310"/>
    <w:rsid w:val="00927886"/>
    <w:rsid w:val="00976ABE"/>
    <w:rsid w:val="00994A0B"/>
    <w:rsid w:val="009C551B"/>
    <w:rsid w:val="009D3FC6"/>
    <w:rsid w:val="009E55CF"/>
    <w:rsid w:val="009F5166"/>
    <w:rsid w:val="00A54A67"/>
    <w:rsid w:val="00A61643"/>
    <w:rsid w:val="00A72252"/>
    <w:rsid w:val="00A77D41"/>
    <w:rsid w:val="00AB2A2D"/>
    <w:rsid w:val="00AB5195"/>
    <w:rsid w:val="00AC3888"/>
    <w:rsid w:val="00AC5E90"/>
    <w:rsid w:val="00AD015F"/>
    <w:rsid w:val="00AD6D46"/>
    <w:rsid w:val="00B007F6"/>
    <w:rsid w:val="00B14DFD"/>
    <w:rsid w:val="00B41669"/>
    <w:rsid w:val="00B4672A"/>
    <w:rsid w:val="00B516E7"/>
    <w:rsid w:val="00B64A74"/>
    <w:rsid w:val="00B73B35"/>
    <w:rsid w:val="00BC0AF0"/>
    <w:rsid w:val="00BF563F"/>
    <w:rsid w:val="00C1742C"/>
    <w:rsid w:val="00C260E8"/>
    <w:rsid w:val="00C4147B"/>
    <w:rsid w:val="00C6062E"/>
    <w:rsid w:val="00C960E0"/>
    <w:rsid w:val="00C97D8D"/>
    <w:rsid w:val="00CA6CEF"/>
    <w:rsid w:val="00CB126F"/>
    <w:rsid w:val="00D052CB"/>
    <w:rsid w:val="00D0683E"/>
    <w:rsid w:val="00D52086"/>
    <w:rsid w:val="00D530AB"/>
    <w:rsid w:val="00D86E7B"/>
    <w:rsid w:val="00DB7D1A"/>
    <w:rsid w:val="00DC10E8"/>
    <w:rsid w:val="00DC1C1E"/>
    <w:rsid w:val="00DD7273"/>
    <w:rsid w:val="00DE1398"/>
    <w:rsid w:val="00E114E8"/>
    <w:rsid w:val="00E17829"/>
    <w:rsid w:val="00E24D00"/>
    <w:rsid w:val="00E75530"/>
    <w:rsid w:val="00E94EBE"/>
    <w:rsid w:val="00EB2839"/>
    <w:rsid w:val="00EC0714"/>
    <w:rsid w:val="00EC0F7B"/>
    <w:rsid w:val="00EC46FB"/>
    <w:rsid w:val="00ED08F6"/>
    <w:rsid w:val="00F45211"/>
    <w:rsid w:val="00F64B9D"/>
    <w:rsid w:val="00F7271B"/>
    <w:rsid w:val="00F91566"/>
    <w:rsid w:val="00FA4D8D"/>
    <w:rsid w:val="00FB40E6"/>
    <w:rsid w:val="00FD1489"/>
    <w:rsid w:val="00FE37D3"/>
    <w:rsid w:val="00FE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5175"/>
  <w15:docId w15:val="{2D96181A-2240-44D0-AD0B-F268A5D6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18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E2A"/>
    <w:rPr>
      <w:color w:val="0000FF" w:themeColor="hyperlink"/>
      <w:u w:val="single"/>
    </w:rPr>
  </w:style>
  <w:style w:type="paragraph" w:customStyle="1" w:styleId="Ruledintroduction">
    <w:name w:val="Ruled introduction"/>
    <w:basedOn w:val="Normal"/>
    <w:next w:val="Normal"/>
    <w:link w:val="RuledintroductionChar"/>
    <w:rsid w:val="00FE4747"/>
    <w:pPr>
      <w:pBdr>
        <w:top w:val="single" w:sz="2" w:space="1" w:color="auto"/>
      </w:pBdr>
      <w:spacing w:after="360" w:line="360" w:lineRule="atLeast"/>
    </w:pPr>
    <w:rPr>
      <w:rFonts w:ascii="HelveticaNeue LT 55 Roman" w:eastAsia="Times New Roman" w:hAnsi="HelveticaNeue LT 55 Roman" w:cs="Times New Roman"/>
      <w:spacing w:val="-6"/>
      <w:kern w:val="16"/>
      <w:sz w:val="30"/>
      <w:szCs w:val="24"/>
    </w:rPr>
  </w:style>
  <w:style w:type="character" w:customStyle="1" w:styleId="RuledintroductionChar">
    <w:name w:val="Ruled introduction Char"/>
    <w:link w:val="Ruledintroduction"/>
    <w:rsid w:val="00FE4747"/>
    <w:rPr>
      <w:rFonts w:ascii="HelveticaNeue LT 55 Roman" w:eastAsia="Times New Roman" w:hAnsi="HelveticaNeue LT 55 Roman" w:cs="Times New Roman"/>
      <w:spacing w:val="-6"/>
      <w:kern w:val="16"/>
      <w:sz w:val="30"/>
      <w:szCs w:val="24"/>
    </w:rPr>
  </w:style>
  <w:style w:type="paragraph" w:styleId="BalloonText">
    <w:name w:val="Balloon Text"/>
    <w:basedOn w:val="Normal"/>
    <w:link w:val="BalloonTextChar"/>
    <w:uiPriority w:val="99"/>
    <w:semiHidden/>
    <w:unhideWhenUsed/>
    <w:rsid w:val="0082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14"/>
    <w:rPr>
      <w:rFonts w:ascii="Tahoma" w:hAnsi="Tahoma" w:cs="Tahoma"/>
      <w:sz w:val="16"/>
      <w:szCs w:val="16"/>
    </w:rPr>
  </w:style>
  <w:style w:type="character" w:customStyle="1" w:styleId="apple-converted-space">
    <w:name w:val="apple-converted-space"/>
    <w:basedOn w:val="DefaultParagraphFont"/>
    <w:rsid w:val="000079D4"/>
  </w:style>
  <w:style w:type="character" w:customStyle="1" w:styleId="textexposedshow">
    <w:name w:val="text_exposed_show"/>
    <w:basedOn w:val="DefaultParagraphFont"/>
    <w:rsid w:val="000079D4"/>
  </w:style>
  <w:style w:type="paragraph" w:styleId="Header">
    <w:name w:val="header"/>
    <w:basedOn w:val="Normal"/>
    <w:link w:val="HeaderChar"/>
    <w:uiPriority w:val="99"/>
    <w:unhideWhenUsed/>
    <w:rsid w:val="00A54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67"/>
  </w:style>
  <w:style w:type="paragraph" w:styleId="Footer">
    <w:name w:val="footer"/>
    <w:basedOn w:val="Normal"/>
    <w:link w:val="FooterChar"/>
    <w:uiPriority w:val="99"/>
    <w:unhideWhenUsed/>
    <w:rsid w:val="00A54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07701">
      <w:bodyDiv w:val="1"/>
      <w:marLeft w:val="0"/>
      <w:marRight w:val="0"/>
      <w:marTop w:val="0"/>
      <w:marBottom w:val="0"/>
      <w:divBdr>
        <w:top w:val="none" w:sz="0" w:space="0" w:color="auto"/>
        <w:left w:val="none" w:sz="0" w:space="0" w:color="auto"/>
        <w:bottom w:val="none" w:sz="0" w:space="0" w:color="auto"/>
        <w:right w:val="none" w:sz="0" w:space="0" w:color="auto"/>
      </w:divBdr>
      <w:divsChild>
        <w:div w:id="514609648">
          <w:marLeft w:val="0"/>
          <w:marRight w:val="0"/>
          <w:marTop w:val="0"/>
          <w:marBottom w:val="0"/>
          <w:divBdr>
            <w:top w:val="none" w:sz="0" w:space="0" w:color="auto"/>
            <w:left w:val="none" w:sz="0" w:space="0" w:color="auto"/>
            <w:bottom w:val="none" w:sz="0" w:space="0" w:color="auto"/>
            <w:right w:val="none" w:sz="0" w:space="0" w:color="auto"/>
          </w:divBdr>
          <w:divsChild>
            <w:div w:id="1193222804">
              <w:marLeft w:val="0"/>
              <w:marRight w:val="0"/>
              <w:marTop w:val="210"/>
              <w:marBottom w:val="0"/>
              <w:divBdr>
                <w:top w:val="none" w:sz="0" w:space="0" w:color="auto"/>
                <w:left w:val="none" w:sz="0" w:space="0" w:color="auto"/>
                <w:bottom w:val="none" w:sz="0" w:space="0" w:color="auto"/>
                <w:right w:val="none" w:sz="0" w:space="0" w:color="auto"/>
              </w:divBdr>
              <w:divsChild>
                <w:div w:id="871848795">
                  <w:marLeft w:val="0"/>
                  <w:marRight w:val="0"/>
                  <w:marTop w:val="0"/>
                  <w:marBottom w:val="90"/>
                  <w:divBdr>
                    <w:top w:val="none" w:sz="0" w:space="0" w:color="auto"/>
                    <w:left w:val="none" w:sz="0" w:space="0" w:color="auto"/>
                    <w:bottom w:val="none" w:sz="0" w:space="0" w:color="auto"/>
                    <w:right w:val="none" w:sz="0" w:space="0" w:color="auto"/>
                  </w:divBdr>
                  <w:divsChild>
                    <w:div w:id="10503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2001">
          <w:marLeft w:val="0"/>
          <w:marRight w:val="0"/>
          <w:marTop w:val="0"/>
          <w:marBottom w:val="180"/>
          <w:divBdr>
            <w:top w:val="single" w:sz="6" w:space="0" w:color="E5E6E9"/>
            <w:left w:val="single" w:sz="6" w:space="0" w:color="DFE0E4"/>
            <w:bottom w:val="single" w:sz="6" w:space="0" w:color="D0D1D5"/>
            <w:right w:val="single" w:sz="6" w:space="0" w:color="DFE0E4"/>
          </w:divBdr>
          <w:divsChild>
            <w:div w:id="1829899450">
              <w:marLeft w:val="0"/>
              <w:marRight w:val="0"/>
              <w:marTop w:val="0"/>
              <w:marBottom w:val="0"/>
              <w:divBdr>
                <w:top w:val="none" w:sz="0" w:space="0" w:color="auto"/>
                <w:left w:val="none" w:sz="0" w:space="0" w:color="auto"/>
                <w:bottom w:val="none" w:sz="0" w:space="0" w:color="auto"/>
                <w:right w:val="none" w:sz="0" w:space="0" w:color="auto"/>
              </w:divBdr>
              <w:divsChild>
                <w:div w:id="1327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7234">
      <w:bodyDiv w:val="1"/>
      <w:marLeft w:val="0"/>
      <w:marRight w:val="0"/>
      <w:marTop w:val="0"/>
      <w:marBottom w:val="0"/>
      <w:divBdr>
        <w:top w:val="none" w:sz="0" w:space="0" w:color="auto"/>
        <w:left w:val="none" w:sz="0" w:space="0" w:color="auto"/>
        <w:bottom w:val="none" w:sz="0" w:space="0" w:color="auto"/>
        <w:right w:val="none" w:sz="0" w:space="0" w:color="auto"/>
      </w:divBdr>
    </w:div>
    <w:div w:id="1231772809">
      <w:bodyDiv w:val="1"/>
      <w:marLeft w:val="0"/>
      <w:marRight w:val="0"/>
      <w:marTop w:val="0"/>
      <w:marBottom w:val="0"/>
      <w:divBdr>
        <w:top w:val="none" w:sz="0" w:space="0" w:color="auto"/>
        <w:left w:val="none" w:sz="0" w:space="0" w:color="auto"/>
        <w:bottom w:val="none" w:sz="0" w:space="0" w:color="auto"/>
        <w:right w:val="none" w:sz="0" w:space="0" w:color="auto"/>
      </w:divBdr>
    </w:div>
    <w:div w:id="1266885341">
      <w:bodyDiv w:val="1"/>
      <w:marLeft w:val="0"/>
      <w:marRight w:val="0"/>
      <w:marTop w:val="0"/>
      <w:marBottom w:val="0"/>
      <w:divBdr>
        <w:top w:val="none" w:sz="0" w:space="0" w:color="auto"/>
        <w:left w:val="none" w:sz="0" w:space="0" w:color="auto"/>
        <w:bottom w:val="none" w:sz="0" w:space="0" w:color="auto"/>
        <w:right w:val="none" w:sz="0" w:space="0" w:color="auto"/>
      </w:divBdr>
    </w:div>
    <w:div w:id="1641421627">
      <w:bodyDiv w:val="1"/>
      <w:marLeft w:val="0"/>
      <w:marRight w:val="0"/>
      <w:marTop w:val="0"/>
      <w:marBottom w:val="0"/>
      <w:divBdr>
        <w:top w:val="none" w:sz="0" w:space="0" w:color="auto"/>
        <w:left w:val="none" w:sz="0" w:space="0" w:color="auto"/>
        <w:bottom w:val="none" w:sz="0" w:space="0" w:color="auto"/>
        <w:right w:val="none" w:sz="0" w:space="0" w:color="auto"/>
      </w:divBdr>
    </w:div>
    <w:div w:id="18846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rilliantfish.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rilliantfish.co.uk/" TargetMode="External"/><Relationship Id="rId4" Type="http://schemas.openxmlformats.org/officeDocument/2006/relationships/webSettings" Target="webSettings.xml"/><Relationship Id="rId9" Type="http://schemas.openxmlformats.org/officeDocument/2006/relationships/hyperlink" Target="http://www.mediaboxmarke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AF4E-C8EA-4867-B1E0-C36A12B9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Elizabeth Gordon</cp:lastModifiedBy>
  <cp:revision>2</cp:revision>
  <dcterms:created xsi:type="dcterms:W3CDTF">2017-12-10T21:17:00Z</dcterms:created>
  <dcterms:modified xsi:type="dcterms:W3CDTF">2017-12-10T21:17:00Z</dcterms:modified>
</cp:coreProperties>
</file>