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C7F31" w14:textId="77777777" w:rsidR="009032BF" w:rsidRDefault="009032BF" w:rsidP="009032BF">
      <w:pPr>
        <w:rPr>
          <w:sz w:val="26"/>
          <w:szCs w:val="26"/>
          <w:lang w:val="ro-RO"/>
        </w:rPr>
      </w:pPr>
      <w:proofErr w:type="spellStart"/>
      <w:r w:rsidRPr="00E021DB">
        <w:rPr>
          <w:sz w:val="26"/>
          <w:szCs w:val="26"/>
          <w:lang w:val="ro-RO"/>
        </w:rPr>
        <w:t>Crtrl+C</w:t>
      </w:r>
      <w:proofErr w:type="spellEnd"/>
      <w:r w:rsidRPr="00E021DB">
        <w:rPr>
          <w:sz w:val="26"/>
          <w:szCs w:val="26"/>
          <w:lang w:val="ro-RO"/>
        </w:rPr>
        <w:t xml:space="preserve"> pentru copiere, </w:t>
      </w:r>
    </w:p>
    <w:p w14:paraId="574861D3" w14:textId="77777777" w:rsidR="009032BF" w:rsidRDefault="009032BF" w:rsidP="009032BF">
      <w:pPr>
        <w:rPr>
          <w:sz w:val="26"/>
          <w:szCs w:val="26"/>
          <w:lang w:val="ro-RO"/>
        </w:rPr>
      </w:pPr>
      <w:proofErr w:type="spellStart"/>
      <w:r w:rsidRPr="00E021DB">
        <w:rPr>
          <w:sz w:val="26"/>
          <w:szCs w:val="26"/>
          <w:lang w:val="ro-RO"/>
        </w:rPr>
        <w:t>Crtrl+X</w:t>
      </w:r>
      <w:proofErr w:type="spellEnd"/>
      <w:r w:rsidRPr="00E021DB">
        <w:rPr>
          <w:sz w:val="26"/>
          <w:szCs w:val="26"/>
          <w:lang w:val="ro-RO"/>
        </w:rPr>
        <w:t xml:space="preserve"> pentru tăiere </w:t>
      </w:r>
    </w:p>
    <w:p w14:paraId="0EDDD27E" w14:textId="77777777" w:rsidR="009032BF" w:rsidRDefault="009032BF" w:rsidP="009032BF">
      <w:pPr>
        <w:rPr>
          <w:sz w:val="26"/>
          <w:szCs w:val="26"/>
          <w:lang w:val="ro-RO"/>
        </w:rPr>
      </w:pPr>
      <w:proofErr w:type="spellStart"/>
      <w:r w:rsidRPr="00E021DB">
        <w:rPr>
          <w:sz w:val="26"/>
          <w:szCs w:val="26"/>
          <w:lang w:val="ro-RO"/>
        </w:rPr>
        <w:t>Crtrl+V</w:t>
      </w:r>
      <w:proofErr w:type="spellEnd"/>
      <w:r w:rsidRPr="00E021DB">
        <w:rPr>
          <w:sz w:val="26"/>
          <w:szCs w:val="26"/>
          <w:lang w:val="ro-RO"/>
        </w:rPr>
        <w:t xml:space="preserve"> pentru lipirea textului</w:t>
      </w:r>
    </w:p>
    <w:p w14:paraId="445A267D" w14:textId="132D6D31" w:rsidR="009032BF" w:rsidRDefault="009032BF" w:rsidP="009032BF">
      <w:proofErr w:type="spellStart"/>
      <w:r w:rsidRPr="00F05B99">
        <w:rPr>
          <w:sz w:val="26"/>
          <w:szCs w:val="26"/>
          <w:lang w:val="ro-RO"/>
        </w:rPr>
        <w:t>Ctrl+F</w:t>
      </w:r>
      <w:proofErr w:type="spellEnd"/>
      <w:r>
        <w:rPr>
          <w:sz w:val="26"/>
          <w:szCs w:val="26"/>
          <w:lang w:val="ro-RO"/>
        </w:rPr>
        <w:t xml:space="preserve"> pentru găsirea unui text într-un document</w:t>
      </w:r>
    </w:p>
    <w:p w14:paraId="74F62FF5" w14:textId="22792F0D" w:rsidR="009032BF" w:rsidRDefault="009032BF" w:rsidP="009032BF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Exemplu de link extern (hyperlink) </w:t>
      </w:r>
      <w:r w:rsidR="00A51862">
        <w:rPr>
          <w:sz w:val="26"/>
          <w:szCs w:val="26"/>
          <w:lang w:val="ro-RO"/>
        </w:rPr>
        <w:t xml:space="preserve">→ </w:t>
      </w:r>
      <w:hyperlink r:id="rId6" w:history="1">
        <w:r w:rsidR="00A51862" w:rsidRPr="00855606">
          <w:rPr>
            <w:rStyle w:val="Hyperlink"/>
            <w:sz w:val="26"/>
            <w:szCs w:val="26"/>
            <w:lang w:val="ro-RO"/>
          </w:rPr>
          <w:t>http://www.itlearning.</w:t>
        </w:r>
        <w:r w:rsidR="00A51862" w:rsidRPr="00855606">
          <w:rPr>
            <w:rStyle w:val="Hyperlink"/>
            <w:sz w:val="26"/>
            <w:szCs w:val="26"/>
            <w:lang w:val="ro-RO"/>
          </w:rPr>
          <w:t>ro</w:t>
        </w:r>
      </w:hyperlink>
    </w:p>
    <w:p w14:paraId="37443A6E" w14:textId="05A70EFA" w:rsidR="00B75C8E" w:rsidRPr="009032BF" w:rsidRDefault="009032BF" w:rsidP="009032BF">
      <w:r w:rsidRPr="009032BF">
        <w:t xml:space="preserve"> </w:t>
      </w:r>
    </w:p>
    <w:p w14:paraId="4BABA3AD" w14:textId="77EC173B" w:rsidR="001506A8" w:rsidRPr="009032BF" w:rsidRDefault="001506A8" w:rsidP="009032BF">
      <w:pPr>
        <w:pStyle w:val="stilpersonalizat"/>
        <w:rPr>
          <w:rStyle w:val="BookTitle"/>
        </w:rPr>
      </w:pPr>
      <w:proofErr w:type="spellStart"/>
      <w:r w:rsidRPr="009032BF">
        <w:rPr>
          <w:rStyle w:val="BookTitle"/>
        </w:rPr>
        <w:t>Competenta</w:t>
      </w:r>
      <w:proofErr w:type="spellEnd"/>
      <w:r w:rsidRPr="009032BF">
        <w:rPr>
          <w:rStyle w:val="BookTitle"/>
        </w:rPr>
        <w:t xml:space="preserve"> Silver </w:t>
      </w:r>
      <w:proofErr w:type="gramStart"/>
      <w:r w:rsidRPr="009032BF">
        <w:rPr>
          <w:rStyle w:val="BookTitle"/>
        </w:rPr>
        <w:t>Learning ,</w:t>
      </w:r>
      <w:proofErr w:type="gram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acordata</w:t>
      </w:r>
      <w:proofErr w:type="spellEnd"/>
      <w:r w:rsidRPr="009032BF">
        <w:rPr>
          <w:rStyle w:val="BookTitle"/>
        </w:rPr>
        <w:t xml:space="preserve"> de Microsoft </w:t>
      </w:r>
      <w:proofErr w:type="spellStart"/>
      <w:r w:rsidRPr="009032BF">
        <w:rPr>
          <w:rStyle w:val="BookTitle"/>
        </w:rPr>
        <w:t>centrului</w:t>
      </w:r>
      <w:proofErr w:type="spellEnd"/>
      <w:r w:rsidRPr="009032BF">
        <w:rPr>
          <w:rStyle w:val="BookTitle"/>
        </w:rPr>
        <w:t xml:space="preserve"> de training IT Learning, in </w:t>
      </w:r>
      <w:proofErr w:type="spellStart"/>
      <w:r w:rsidRPr="009032BF">
        <w:rPr>
          <w:rStyle w:val="BookTitle"/>
        </w:rPr>
        <w:t>calitatea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sa</w:t>
      </w:r>
      <w:proofErr w:type="spellEnd"/>
      <w:r w:rsidRPr="009032BF">
        <w:rPr>
          <w:rStyle w:val="BookTitle"/>
        </w:rPr>
        <w:t xml:space="preserve"> de </w:t>
      </w:r>
      <w:proofErr w:type="spellStart"/>
      <w:r w:rsidRPr="009032BF">
        <w:rPr>
          <w:rStyle w:val="BookTitle"/>
        </w:rPr>
        <w:t>Partener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Autorizat</w:t>
      </w:r>
      <w:proofErr w:type="spellEnd"/>
      <w:r w:rsidRPr="009032BF">
        <w:rPr>
          <w:rStyle w:val="BookTitle"/>
        </w:rPr>
        <w:t xml:space="preserve"> Microsoft, </w:t>
      </w:r>
      <w:proofErr w:type="spellStart"/>
      <w:r w:rsidRPr="009032BF">
        <w:rPr>
          <w:rStyle w:val="BookTitle"/>
        </w:rPr>
        <w:t>reprezintă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proba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definitorie</w:t>
      </w:r>
      <w:proofErr w:type="spellEnd"/>
      <w:r w:rsidRPr="009032BF">
        <w:rPr>
          <w:rStyle w:val="BookTitle"/>
        </w:rPr>
        <w:t xml:space="preserve"> de </w:t>
      </w:r>
      <w:proofErr w:type="spellStart"/>
      <w:r w:rsidRPr="009032BF">
        <w:rPr>
          <w:rStyle w:val="BookTitle"/>
        </w:rPr>
        <w:t>recunoaștere</w:t>
      </w:r>
      <w:proofErr w:type="spellEnd"/>
      <w:r w:rsidRPr="009032BF">
        <w:rPr>
          <w:rStyle w:val="BookTitle"/>
        </w:rPr>
        <w:t xml:space="preserve"> a </w:t>
      </w:r>
      <w:proofErr w:type="spellStart"/>
      <w:r w:rsidRPr="009032BF">
        <w:rPr>
          <w:rStyle w:val="BookTitle"/>
        </w:rPr>
        <w:t>expertizei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tehnice</w:t>
      </w:r>
      <w:proofErr w:type="spellEnd"/>
      <w:r w:rsidRPr="009032BF">
        <w:rPr>
          <w:rStyle w:val="BookTitle"/>
        </w:rPr>
        <w:t xml:space="preserve">, </w:t>
      </w:r>
      <w:proofErr w:type="spellStart"/>
      <w:r w:rsidRPr="009032BF">
        <w:rPr>
          <w:rStyle w:val="BookTitle"/>
        </w:rPr>
        <w:t>experienței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si</w:t>
      </w:r>
      <w:proofErr w:type="spellEnd"/>
      <w:r w:rsidRPr="009032BF">
        <w:rPr>
          <w:rStyle w:val="BookTitle"/>
        </w:rPr>
        <w:t xml:space="preserve"> commitment-</w:t>
      </w:r>
      <w:proofErr w:type="spellStart"/>
      <w:r w:rsidRPr="009032BF">
        <w:rPr>
          <w:rStyle w:val="BookTitle"/>
        </w:rPr>
        <w:t>ului</w:t>
      </w:r>
      <w:proofErr w:type="spellEnd"/>
      <w:r w:rsidRPr="009032BF">
        <w:rPr>
          <w:rStyle w:val="BookTitle"/>
        </w:rPr>
        <w:t xml:space="preserve"> in </w:t>
      </w:r>
      <w:proofErr w:type="spellStart"/>
      <w:r w:rsidRPr="009032BF">
        <w:rPr>
          <w:rStyle w:val="BookTitle"/>
        </w:rPr>
        <w:t>respectarea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standardelor</w:t>
      </w:r>
      <w:proofErr w:type="spellEnd"/>
      <w:r w:rsidRPr="009032BF">
        <w:rPr>
          <w:rStyle w:val="BookTitle"/>
        </w:rPr>
        <w:t xml:space="preserve"> de </w:t>
      </w:r>
      <w:proofErr w:type="spellStart"/>
      <w:r w:rsidRPr="009032BF">
        <w:rPr>
          <w:rStyle w:val="BookTitle"/>
        </w:rPr>
        <w:t>instruire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impuse</w:t>
      </w:r>
      <w:proofErr w:type="spellEnd"/>
      <w:r w:rsidRPr="009032BF">
        <w:rPr>
          <w:rStyle w:val="BookTitle"/>
        </w:rPr>
        <w:t xml:space="preserve"> la </w:t>
      </w:r>
      <w:proofErr w:type="spellStart"/>
      <w:r w:rsidRPr="009032BF">
        <w:rPr>
          <w:rStyle w:val="BookTitle"/>
        </w:rPr>
        <w:t>nivel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internațional</w:t>
      </w:r>
      <w:proofErr w:type="spellEnd"/>
      <w:r w:rsidRPr="009032BF">
        <w:rPr>
          <w:rStyle w:val="BookTitle"/>
        </w:rPr>
        <w:t xml:space="preserve">, pe </w:t>
      </w:r>
      <w:proofErr w:type="spellStart"/>
      <w:r w:rsidRPr="009032BF">
        <w:rPr>
          <w:rStyle w:val="BookTitle"/>
        </w:rPr>
        <w:t>baza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certificarilor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echipei</w:t>
      </w:r>
      <w:proofErr w:type="spellEnd"/>
      <w:r w:rsidRPr="009032BF">
        <w:rPr>
          <w:rStyle w:val="BookTitle"/>
        </w:rPr>
        <w:t xml:space="preserve"> de </w:t>
      </w:r>
      <w:proofErr w:type="spellStart"/>
      <w:r w:rsidRPr="009032BF">
        <w:rPr>
          <w:rStyle w:val="BookTitle"/>
        </w:rPr>
        <w:t>traineri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si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experti-consultanti</w:t>
      </w:r>
      <w:proofErr w:type="spellEnd"/>
      <w:r w:rsidRPr="009032BF">
        <w:rPr>
          <w:rStyle w:val="BookTitle"/>
        </w:rPr>
        <w:t xml:space="preserve">, </w:t>
      </w:r>
      <w:proofErr w:type="spellStart"/>
      <w:r w:rsidRPr="009032BF">
        <w:rPr>
          <w:rStyle w:val="BookTitle"/>
        </w:rPr>
        <w:t>pentru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cele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mai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noi</w:t>
      </w:r>
      <w:proofErr w:type="spellEnd"/>
      <w:r w:rsidRPr="009032BF">
        <w:rPr>
          <w:rStyle w:val="BookTitle"/>
        </w:rPr>
        <w:t xml:space="preserve"> </w:t>
      </w:r>
      <w:proofErr w:type="spellStart"/>
      <w:r w:rsidRPr="009032BF">
        <w:rPr>
          <w:rStyle w:val="BookTitle"/>
        </w:rPr>
        <w:t>tehnologii</w:t>
      </w:r>
      <w:proofErr w:type="spellEnd"/>
      <w:r w:rsidRPr="009032BF">
        <w:rPr>
          <w:rStyle w:val="BookTitle"/>
        </w:rPr>
        <w:t xml:space="preserve"> Microsoft.</w:t>
      </w:r>
    </w:p>
    <w:p w14:paraId="12B309AE" w14:textId="00CBF517" w:rsidR="001506A8" w:rsidRPr="009032BF" w:rsidRDefault="001506A8" w:rsidP="00B051E4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032BF">
        <w:rPr>
          <w:rFonts w:ascii="Times New Roman" w:hAnsi="Times New Roman" w:cs="Times New Roman"/>
          <w:sz w:val="24"/>
          <w:szCs w:val="24"/>
          <w:lang w:val="ro-RO"/>
        </w:rPr>
        <w:t>Absolventii</w:t>
      </w:r>
      <w:proofErr w:type="spellEnd"/>
      <w:r w:rsidRPr="009032BF">
        <w:rPr>
          <w:rFonts w:ascii="Times New Roman" w:hAnsi="Times New Roman" w:cs="Times New Roman"/>
          <w:sz w:val="24"/>
          <w:szCs w:val="24"/>
          <w:lang w:val="ro-RO"/>
        </w:rPr>
        <w:t xml:space="preserve"> cursurilor oficiale Microsoft, </w:t>
      </w:r>
      <w:proofErr w:type="spellStart"/>
      <w:r w:rsidRPr="009032BF">
        <w:rPr>
          <w:rFonts w:ascii="Times New Roman" w:hAnsi="Times New Roman" w:cs="Times New Roman"/>
          <w:sz w:val="24"/>
          <w:szCs w:val="24"/>
          <w:lang w:val="ro-RO"/>
        </w:rPr>
        <w:t>sustinute</w:t>
      </w:r>
      <w:proofErr w:type="spellEnd"/>
      <w:r w:rsidRPr="009032BF">
        <w:rPr>
          <w:rFonts w:ascii="Times New Roman" w:hAnsi="Times New Roman" w:cs="Times New Roman"/>
          <w:sz w:val="24"/>
          <w:szCs w:val="24"/>
          <w:lang w:val="ro-RO"/>
        </w:rPr>
        <w:t xml:space="preserve"> doar de traineri </w:t>
      </w:r>
      <w:proofErr w:type="spellStart"/>
      <w:r w:rsidRPr="009032BF">
        <w:rPr>
          <w:rFonts w:ascii="Times New Roman" w:hAnsi="Times New Roman" w:cs="Times New Roman"/>
          <w:sz w:val="24"/>
          <w:szCs w:val="24"/>
          <w:lang w:val="ro-RO"/>
        </w:rPr>
        <w:t>certificati</w:t>
      </w:r>
      <w:proofErr w:type="spellEnd"/>
      <w:r w:rsidRPr="009032BF">
        <w:rPr>
          <w:rFonts w:ascii="Times New Roman" w:hAnsi="Times New Roman" w:cs="Times New Roman"/>
          <w:sz w:val="24"/>
          <w:szCs w:val="24"/>
          <w:lang w:val="ro-RO"/>
        </w:rPr>
        <w:t xml:space="preserve"> (MCT), </w:t>
      </w:r>
      <w:proofErr w:type="spellStart"/>
      <w:r w:rsidRPr="009032BF">
        <w:rPr>
          <w:rFonts w:ascii="Times New Roman" w:hAnsi="Times New Roman" w:cs="Times New Roman"/>
          <w:sz w:val="24"/>
          <w:szCs w:val="24"/>
          <w:lang w:val="ro-RO"/>
        </w:rPr>
        <w:t>utilizand</w:t>
      </w:r>
      <w:proofErr w:type="spellEnd"/>
      <w:r w:rsidRPr="009032BF">
        <w:rPr>
          <w:rFonts w:ascii="Times New Roman" w:hAnsi="Times New Roman" w:cs="Times New Roman"/>
          <w:sz w:val="24"/>
          <w:szCs w:val="24"/>
          <w:lang w:val="ro-RO"/>
        </w:rPr>
        <w:t xml:space="preserve"> exclusiv suportul de curs oficial (MOC), editat de Microsoft, primesc diplome emise de Microsoft, recunoscute </w:t>
      </w:r>
      <w:proofErr w:type="spellStart"/>
      <w:r w:rsidRPr="009032BF">
        <w:rPr>
          <w:rFonts w:ascii="Times New Roman" w:hAnsi="Times New Roman" w:cs="Times New Roman"/>
          <w:sz w:val="24"/>
          <w:szCs w:val="24"/>
          <w:lang w:val="ro-RO"/>
        </w:rPr>
        <w:t>international</w:t>
      </w:r>
      <w:proofErr w:type="spellEnd"/>
      <w:r w:rsidRPr="009032B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6051A1C" w14:textId="77777777" w:rsidR="001506A8" w:rsidRPr="00B051E4" w:rsidRDefault="001506A8" w:rsidP="00B051E4">
      <w:pPr>
        <w:spacing w:after="0"/>
        <w:rPr>
          <w:lang w:val="ro-RO"/>
        </w:rPr>
      </w:pPr>
      <w:r w:rsidRPr="00B051E4">
        <w:rPr>
          <w:lang w:val="ro-RO"/>
        </w:rPr>
        <w:t xml:space="preserve">Competenta </w:t>
      </w:r>
      <w:proofErr w:type="spellStart"/>
      <w:r w:rsidRPr="00B051E4">
        <w:rPr>
          <w:lang w:val="ro-RO"/>
        </w:rPr>
        <w:t>Silver</w:t>
      </w:r>
      <w:proofErr w:type="spellEnd"/>
      <w:r w:rsidRPr="00B051E4">
        <w:rPr>
          <w:lang w:val="ro-RO"/>
        </w:rPr>
        <w:t xml:space="preserve"> </w:t>
      </w:r>
      <w:proofErr w:type="spellStart"/>
      <w:r w:rsidRPr="00B051E4">
        <w:rPr>
          <w:lang w:val="ro-RO"/>
        </w:rPr>
        <w:t>Learning</w:t>
      </w:r>
      <w:proofErr w:type="spellEnd"/>
      <w:r w:rsidRPr="00B051E4">
        <w:rPr>
          <w:lang w:val="ro-RO"/>
        </w:rPr>
        <w:t xml:space="preserve"> , acordata de Microsoft centrului de training IT </w:t>
      </w:r>
      <w:proofErr w:type="spellStart"/>
      <w:r w:rsidRPr="00B051E4">
        <w:rPr>
          <w:lang w:val="ro-RO"/>
        </w:rPr>
        <w:t>Learning</w:t>
      </w:r>
      <w:proofErr w:type="spellEnd"/>
      <w:r w:rsidRPr="00B051E4">
        <w:rPr>
          <w:lang w:val="ro-RO"/>
        </w:rPr>
        <w:t xml:space="preserve">, in calitatea sa de Partener Autorizat Microsoft, reprezintă proba definitorie de recunoaștere a expertizei tehnice, experienței si </w:t>
      </w:r>
      <w:proofErr w:type="spellStart"/>
      <w:r w:rsidRPr="00B051E4">
        <w:rPr>
          <w:lang w:val="ro-RO"/>
        </w:rPr>
        <w:t>commitment</w:t>
      </w:r>
      <w:proofErr w:type="spellEnd"/>
      <w:r w:rsidRPr="00B051E4">
        <w:rPr>
          <w:lang w:val="ro-RO"/>
        </w:rPr>
        <w:t xml:space="preserve">-ului in respectarea standardelor de instruire impuse la nivel internațional, pe baza </w:t>
      </w:r>
      <w:proofErr w:type="spellStart"/>
      <w:r w:rsidRPr="00B051E4">
        <w:rPr>
          <w:lang w:val="ro-RO"/>
        </w:rPr>
        <w:t>certificarilor</w:t>
      </w:r>
      <w:proofErr w:type="spellEnd"/>
      <w:r w:rsidRPr="00B051E4">
        <w:rPr>
          <w:lang w:val="ro-RO"/>
        </w:rPr>
        <w:t xml:space="preserve"> echipei de traineri si </w:t>
      </w:r>
      <w:proofErr w:type="spellStart"/>
      <w:r w:rsidRPr="00B051E4">
        <w:rPr>
          <w:lang w:val="ro-RO"/>
        </w:rPr>
        <w:t>experti-consultanti</w:t>
      </w:r>
      <w:proofErr w:type="spellEnd"/>
      <w:r w:rsidRPr="00B051E4">
        <w:rPr>
          <w:lang w:val="ro-RO"/>
        </w:rPr>
        <w:t>, pentru cele mai noi tehnologii Microsoft.</w:t>
      </w:r>
    </w:p>
    <w:p w14:paraId="1CC7864B" w14:textId="77777777" w:rsidR="001506A8" w:rsidRPr="00B051E4" w:rsidRDefault="001506A8" w:rsidP="00B051E4">
      <w:pPr>
        <w:spacing w:after="0"/>
        <w:rPr>
          <w:lang w:val="ro-RO"/>
        </w:rPr>
      </w:pPr>
      <w:proofErr w:type="spellStart"/>
      <w:r w:rsidRPr="00B051E4">
        <w:rPr>
          <w:lang w:val="ro-RO"/>
        </w:rPr>
        <w:t>Absolventii</w:t>
      </w:r>
      <w:proofErr w:type="spellEnd"/>
      <w:r w:rsidRPr="00B051E4">
        <w:rPr>
          <w:lang w:val="ro-RO"/>
        </w:rPr>
        <w:t xml:space="preserve"> cursurilor oficiale Microsoft, </w:t>
      </w:r>
      <w:proofErr w:type="spellStart"/>
      <w:r w:rsidRPr="00B051E4">
        <w:rPr>
          <w:lang w:val="ro-RO"/>
        </w:rPr>
        <w:t>sustinute</w:t>
      </w:r>
      <w:proofErr w:type="spellEnd"/>
      <w:r w:rsidRPr="00B051E4">
        <w:rPr>
          <w:lang w:val="ro-RO"/>
        </w:rPr>
        <w:t xml:space="preserve"> doar de traineri </w:t>
      </w:r>
      <w:proofErr w:type="spellStart"/>
      <w:r w:rsidRPr="00B051E4">
        <w:rPr>
          <w:lang w:val="ro-RO"/>
        </w:rPr>
        <w:t>certificati</w:t>
      </w:r>
      <w:proofErr w:type="spellEnd"/>
      <w:r w:rsidRPr="00B051E4">
        <w:rPr>
          <w:lang w:val="ro-RO"/>
        </w:rPr>
        <w:t xml:space="preserve"> (MCT), </w:t>
      </w:r>
      <w:proofErr w:type="spellStart"/>
      <w:r w:rsidRPr="00B051E4">
        <w:rPr>
          <w:lang w:val="ro-RO"/>
        </w:rPr>
        <w:t>utilizand</w:t>
      </w:r>
      <w:proofErr w:type="spellEnd"/>
      <w:r w:rsidRPr="00B051E4">
        <w:rPr>
          <w:lang w:val="ro-RO"/>
        </w:rPr>
        <w:t xml:space="preserve"> exclusiv suportul de curs oficial (MOC), editat de Microsoft, primesc diplome emise de Microsoft, recunoscute </w:t>
      </w:r>
      <w:proofErr w:type="spellStart"/>
      <w:r w:rsidRPr="00B051E4">
        <w:rPr>
          <w:lang w:val="ro-RO"/>
        </w:rPr>
        <w:t>international</w:t>
      </w:r>
      <w:proofErr w:type="spellEnd"/>
      <w:r w:rsidRPr="00B051E4">
        <w:rPr>
          <w:lang w:val="ro-RO"/>
        </w:rPr>
        <w:t>.</w:t>
      </w:r>
    </w:p>
    <w:p w14:paraId="1F350F5F" w14:textId="2D12DF6E" w:rsidR="004B11D5" w:rsidRPr="004B11D5" w:rsidRDefault="001506A8" w:rsidP="00B051E4">
      <w:pPr>
        <w:spacing w:after="0"/>
        <w:rPr>
          <w:lang w:val="ro-RO"/>
        </w:rPr>
      </w:pPr>
      <w:proofErr w:type="spellStart"/>
      <w:r w:rsidRPr="001506A8">
        <w:t>Itlearning</w:t>
      </w:r>
      <w:proofErr w:type="spellEnd"/>
      <w:r w:rsidR="004B11D5" w:rsidRPr="004B11D5">
        <w:rPr>
          <w:lang w:val="ro-RO"/>
        </w:rPr>
        <w:t xml:space="preserve"> este acreditat “</w:t>
      </w:r>
      <w:proofErr w:type="spellStart"/>
      <w:r w:rsidR="004B11D5" w:rsidRPr="004B11D5">
        <w:rPr>
          <w:lang w:val="ro-RO"/>
        </w:rPr>
        <w:t>Pearson</w:t>
      </w:r>
      <w:proofErr w:type="spellEnd"/>
      <w:r w:rsidR="004B11D5" w:rsidRPr="004B11D5">
        <w:rPr>
          <w:lang w:val="ro-RO"/>
        </w:rPr>
        <w:t xml:space="preserve"> Virtual University Enterprises (VUE) </w:t>
      </w:r>
      <w:proofErr w:type="spellStart"/>
      <w:r w:rsidR="004B11D5" w:rsidRPr="004B11D5">
        <w:rPr>
          <w:lang w:val="ro-RO"/>
        </w:rPr>
        <w:t>Authorized</w:t>
      </w:r>
      <w:proofErr w:type="spellEnd"/>
      <w:r w:rsidR="004B11D5" w:rsidRPr="004B11D5">
        <w:rPr>
          <w:lang w:val="ro-RO"/>
        </w:rPr>
        <w:t xml:space="preserve"> test </w:t>
      </w:r>
      <w:proofErr w:type="spellStart"/>
      <w:r w:rsidR="004B11D5" w:rsidRPr="004B11D5">
        <w:rPr>
          <w:lang w:val="ro-RO"/>
        </w:rPr>
        <w:t>center</w:t>
      </w:r>
      <w:proofErr w:type="spellEnd"/>
      <w:r w:rsidR="004B11D5" w:rsidRPr="004B11D5">
        <w:rPr>
          <w:lang w:val="ro-RO"/>
        </w:rPr>
        <w:t xml:space="preserve">” pentru testarea competentelor in IT, si nu numai, recunoscute </w:t>
      </w:r>
      <w:proofErr w:type="spellStart"/>
      <w:r w:rsidR="004B11D5" w:rsidRPr="004B11D5">
        <w:rPr>
          <w:lang w:val="ro-RO"/>
        </w:rPr>
        <w:t>international</w:t>
      </w:r>
      <w:proofErr w:type="spellEnd"/>
      <w:r w:rsidR="004B11D5" w:rsidRPr="004B11D5">
        <w:rPr>
          <w:lang w:val="ro-RO"/>
        </w:rPr>
        <w:t xml:space="preserve">. Examenele de certificare disponibile la IT </w:t>
      </w:r>
      <w:proofErr w:type="spellStart"/>
      <w:r w:rsidR="004B11D5" w:rsidRPr="004B11D5">
        <w:rPr>
          <w:lang w:val="ro-RO"/>
        </w:rPr>
        <w:t>Learning</w:t>
      </w:r>
      <w:proofErr w:type="spellEnd"/>
      <w:r w:rsidR="004B11D5" w:rsidRPr="004B11D5">
        <w:rPr>
          <w:lang w:val="ro-RO"/>
        </w:rPr>
        <w:t xml:space="preserve"> prin </w:t>
      </w:r>
      <w:proofErr w:type="spellStart"/>
      <w:r w:rsidR="004B11D5" w:rsidRPr="004B11D5">
        <w:rPr>
          <w:lang w:val="ro-RO"/>
        </w:rPr>
        <w:t>Pearson</w:t>
      </w:r>
      <w:proofErr w:type="spellEnd"/>
      <w:r w:rsidR="004B11D5" w:rsidRPr="004B11D5">
        <w:rPr>
          <w:lang w:val="ro-RO"/>
        </w:rPr>
        <w:t xml:space="preserve"> VUE, in cadrul parteneriatului cu acesta cuprind, pe </w:t>
      </w:r>
      <w:proofErr w:type="spellStart"/>
      <w:r w:rsidR="004B11D5" w:rsidRPr="004B11D5">
        <w:rPr>
          <w:lang w:val="ro-RO"/>
        </w:rPr>
        <w:t>langa</w:t>
      </w:r>
      <w:proofErr w:type="spellEnd"/>
      <w:r w:rsidR="004B11D5" w:rsidRPr="004B11D5">
        <w:rPr>
          <w:lang w:val="ro-RO"/>
        </w:rPr>
        <w:t xml:space="preserve"> lista completa de examene furnizate de cei mai </w:t>
      </w:r>
      <w:proofErr w:type="spellStart"/>
      <w:r w:rsidR="004B11D5" w:rsidRPr="004B11D5">
        <w:rPr>
          <w:lang w:val="ro-RO"/>
        </w:rPr>
        <w:t>cunoscuti</w:t>
      </w:r>
      <w:proofErr w:type="spellEnd"/>
      <w:r w:rsidR="004B11D5" w:rsidRPr="004B11D5">
        <w:rPr>
          <w:lang w:val="ro-RO"/>
        </w:rPr>
        <w:t xml:space="preserve"> </w:t>
      </w:r>
      <w:proofErr w:type="spellStart"/>
      <w:r w:rsidR="004B11D5" w:rsidRPr="004B11D5">
        <w:rPr>
          <w:lang w:val="ro-RO"/>
        </w:rPr>
        <w:t>provideri</w:t>
      </w:r>
      <w:proofErr w:type="spellEnd"/>
      <w:r w:rsidR="004B11D5" w:rsidRPr="004B11D5">
        <w:rPr>
          <w:lang w:val="ro-RO"/>
        </w:rPr>
        <w:t xml:space="preserve"> IT (Microsoft, </w:t>
      </w:r>
      <w:proofErr w:type="spellStart"/>
      <w:r w:rsidR="004B11D5" w:rsidRPr="004B11D5">
        <w:rPr>
          <w:lang w:val="ro-RO"/>
        </w:rPr>
        <w:t>Cisco</w:t>
      </w:r>
      <w:proofErr w:type="spellEnd"/>
      <w:r w:rsidR="004B11D5" w:rsidRPr="004B11D5">
        <w:rPr>
          <w:lang w:val="ro-RO"/>
        </w:rPr>
        <w:t xml:space="preserve">, Oracle, </w:t>
      </w:r>
      <w:proofErr w:type="spellStart"/>
      <w:r w:rsidR="004B11D5" w:rsidRPr="004B11D5">
        <w:rPr>
          <w:lang w:val="ro-RO"/>
        </w:rPr>
        <w:t>Check</w:t>
      </w:r>
      <w:proofErr w:type="spellEnd"/>
      <w:r w:rsidR="004B11D5" w:rsidRPr="004B11D5">
        <w:rPr>
          <w:lang w:val="ro-RO"/>
        </w:rPr>
        <w:t xml:space="preserve"> Point, </w:t>
      </w:r>
      <w:proofErr w:type="spellStart"/>
      <w:r w:rsidR="004B11D5" w:rsidRPr="004B11D5">
        <w:rPr>
          <w:lang w:val="ro-RO"/>
        </w:rPr>
        <w:t>Citrix</w:t>
      </w:r>
      <w:proofErr w:type="spellEnd"/>
      <w:r w:rsidR="004B11D5" w:rsidRPr="004B11D5">
        <w:rPr>
          <w:lang w:val="ro-RO"/>
        </w:rPr>
        <w:t xml:space="preserve">, EXIN, </w:t>
      </w:r>
      <w:proofErr w:type="spellStart"/>
      <w:r w:rsidR="004B11D5" w:rsidRPr="004B11D5">
        <w:rPr>
          <w:lang w:val="ro-RO"/>
        </w:rPr>
        <w:t>CompTIA</w:t>
      </w:r>
      <w:proofErr w:type="spellEnd"/>
      <w:r w:rsidR="004B11D5" w:rsidRPr="004B11D5">
        <w:rPr>
          <w:lang w:val="ro-RO"/>
        </w:rPr>
        <w:t xml:space="preserve"> etc.) si examene din medii academice si profesionale din cele mai diverse, care atesta standardul si expertiza profesionala a </w:t>
      </w:r>
      <w:proofErr w:type="spellStart"/>
      <w:r w:rsidR="004B11D5" w:rsidRPr="004B11D5">
        <w:rPr>
          <w:lang w:val="ro-RO"/>
        </w:rPr>
        <w:t>candidatilor</w:t>
      </w:r>
      <w:proofErr w:type="spellEnd"/>
      <w:r w:rsidR="004B11D5" w:rsidRPr="004B11D5">
        <w:rPr>
          <w:lang w:val="ro-RO"/>
        </w:rPr>
        <w:t xml:space="preserve"> </w:t>
      </w:r>
      <w:proofErr w:type="spellStart"/>
      <w:r w:rsidR="004B11D5" w:rsidRPr="004B11D5">
        <w:rPr>
          <w:lang w:val="ro-RO"/>
        </w:rPr>
        <w:t>nostri</w:t>
      </w:r>
      <w:proofErr w:type="spellEnd"/>
      <w:r w:rsidR="004B11D5" w:rsidRPr="004B11D5">
        <w:rPr>
          <w:lang w:val="ro-RO"/>
        </w:rPr>
        <w:t>.</w:t>
      </w:r>
    </w:p>
    <w:p w14:paraId="519B81DB" w14:textId="77777777" w:rsidR="004B11D5" w:rsidRP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Extras din regulamentul de </w:t>
      </w:r>
      <w:proofErr w:type="spellStart"/>
      <w:r w:rsidRPr="004B11D5">
        <w:rPr>
          <w:lang w:val="ro-RO"/>
        </w:rPr>
        <w:t>functionare</w:t>
      </w:r>
      <w:proofErr w:type="spellEnd"/>
      <w:r w:rsidRPr="004B11D5">
        <w:rPr>
          <w:lang w:val="ro-RO"/>
        </w:rPr>
        <w:t xml:space="preserve"> al centrului de testare </w:t>
      </w:r>
      <w:proofErr w:type="spellStart"/>
      <w:r w:rsidRPr="004B11D5">
        <w:rPr>
          <w:lang w:val="ro-RO"/>
        </w:rPr>
        <w:t>Pearson</w:t>
      </w:r>
      <w:proofErr w:type="spellEnd"/>
      <w:r w:rsidRPr="004B11D5">
        <w:rPr>
          <w:lang w:val="ro-RO"/>
        </w:rPr>
        <w:t xml:space="preserve"> VUE – IT </w:t>
      </w:r>
      <w:proofErr w:type="spellStart"/>
      <w:r w:rsidRPr="004B11D5">
        <w:rPr>
          <w:lang w:val="ro-RO"/>
        </w:rPr>
        <w:t>learning</w:t>
      </w:r>
      <w:proofErr w:type="spellEnd"/>
    </w:p>
    <w:p w14:paraId="55D1A04C" w14:textId="77777777" w:rsidR="004B11D5" w:rsidRP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Examenele sunt disponibile in limba engleza, sau </w:t>
      </w:r>
      <w:proofErr w:type="spellStart"/>
      <w:r w:rsidRPr="004B11D5">
        <w:rPr>
          <w:lang w:val="ro-RO"/>
        </w:rPr>
        <w:t>intr-o</w:t>
      </w:r>
      <w:proofErr w:type="spellEnd"/>
      <w:r w:rsidRPr="004B11D5">
        <w:rPr>
          <w:lang w:val="ro-RO"/>
        </w:rPr>
        <w:t xml:space="preserve"> limba de </w:t>
      </w:r>
      <w:proofErr w:type="spellStart"/>
      <w:r w:rsidRPr="004B11D5">
        <w:rPr>
          <w:lang w:val="ro-RO"/>
        </w:rPr>
        <w:t>circulatie</w:t>
      </w:r>
      <w:proofErr w:type="spellEnd"/>
      <w:r w:rsidRPr="004B11D5">
        <w:rPr>
          <w:lang w:val="ro-RO"/>
        </w:rPr>
        <w:t xml:space="preserve"> </w:t>
      </w:r>
      <w:proofErr w:type="spellStart"/>
      <w:r w:rsidRPr="004B11D5">
        <w:rPr>
          <w:lang w:val="ro-RO"/>
        </w:rPr>
        <w:t>internationala</w:t>
      </w:r>
      <w:proofErr w:type="spellEnd"/>
      <w:r w:rsidRPr="004B11D5">
        <w:rPr>
          <w:lang w:val="ro-RO"/>
        </w:rPr>
        <w:t xml:space="preserve">, </w:t>
      </w:r>
      <w:proofErr w:type="spellStart"/>
      <w:r w:rsidRPr="004B11D5">
        <w:rPr>
          <w:lang w:val="ro-RO"/>
        </w:rPr>
        <w:t>programandu</w:t>
      </w:r>
      <w:proofErr w:type="spellEnd"/>
      <w:r w:rsidRPr="004B11D5">
        <w:rPr>
          <w:lang w:val="ro-RO"/>
        </w:rPr>
        <w:t xml:space="preserve">-se la cerere, cu minim 2 zile </w:t>
      </w:r>
      <w:proofErr w:type="spellStart"/>
      <w:r w:rsidRPr="004B11D5">
        <w:rPr>
          <w:lang w:val="ro-RO"/>
        </w:rPr>
        <w:t>inainte</w:t>
      </w:r>
      <w:proofErr w:type="spellEnd"/>
      <w:r w:rsidRPr="004B11D5">
        <w:rPr>
          <w:lang w:val="ro-RO"/>
        </w:rPr>
        <w:t xml:space="preserve"> de ziua/ora stabilita pentru </w:t>
      </w:r>
      <w:proofErr w:type="spellStart"/>
      <w:r w:rsidRPr="004B11D5">
        <w:rPr>
          <w:lang w:val="ro-RO"/>
        </w:rPr>
        <w:t>sustinerea</w:t>
      </w:r>
      <w:proofErr w:type="spellEnd"/>
      <w:r w:rsidRPr="004B11D5">
        <w:rPr>
          <w:lang w:val="ro-RO"/>
        </w:rPr>
        <w:t xml:space="preserve"> examenului, in </w:t>
      </w:r>
      <w:proofErr w:type="spellStart"/>
      <w:r w:rsidRPr="004B11D5">
        <w:rPr>
          <w:lang w:val="ro-RO"/>
        </w:rPr>
        <w:t>functie</w:t>
      </w:r>
      <w:proofErr w:type="spellEnd"/>
      <w:r w:rsidRPr="004B11D5">
        <w:rPr>
          <w:lang w:val="ro-RO"/>
        </w:rPr>
        <w:t xml:space="preserve"> de orarul si disponibilitatea locurilor in sala de testare IT </w:t>
      </w:r>
      <w:proofErr w:type="spellStart"/>
      <w:r w:rsidRPr="004B11D5">
        <w:rPr>
          <w:lang w:val="ro-RO"/>
        </w:rPr>
        <w:t>Learning</w:t>
      </w:r>
      <w:proofErr w:type="spellEnd"/>
      <w:r w:rsidRPr="004B11D5">
        <w:rPr>
          <w:lang w:val="ro-RO"/>
        </w:rPr>
        <w:t xml:space="preserve">, care dispune de 6 </w:t>
      </w:r>
      <w:proofErr w:type="spellStart"/>
      <w:r w:rsidRPr="004B11D5">
        <w:rPr>
          <w:lang w:val="ro-RO"/>
        </w:rPr>
        <w:t>statii</w:t>
      </w:r>
      <w:proofErr w:type="spellEnd"/>
      <w:r w:rsidRPr="004B11D5">
        <w:rPr>
          <w:lang w:val="ro-RO"/>
        </w:rPr>
        <w:t xml:space="preserve"> de testare acreditate.</w:t>
      </w:r>
    </w:p>
    <w:p w14:paraId="1196720A" w14:textId="14E3E616" w:rsid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In </w:t>
      </w:r>
      <w:proofErr w:type="spellStart"/>
      <w:r w:rsidRPr="004B11D5">
        <w:rPr>
          <w:lang w:val="ro-RO"/>
        </w:rPr>
        <w:t>functie</w:t>
      </w:r>
      <w:proofErr w:type="spellEnd"/>
      <w:r w:rsidRPr="004B11D5">
        <w:rPr>
          <w:lang w:val="ro-RO"/>
        </w:rPr>
        <w:t xml:space="preserve"> de specificul examenului si </w:t>
      </w:r>
      <w:proofErr w:type="spellStart"/>
      <w:r w:rsidRPr="004B11D5">
        <w:rPr>
          <w:lang w:val="ro-RO"/>
        </w:rPr>
        <w:t>providerul</w:t>
      </w:r>
      <w:proofErr w:type="spellEnd"/>
      <w:r w:rsidRPr="004B11D5">
        <w:rPr>
          <w:lang w:val="ro-RO"/>
        </w:rPr>
        <w:t xml:space="preserve"> acestuia, durata, formatul si </w:t>
      </w:r>
      <w:proofErr w:type="spellStart"/>
      <w:r w:rsidRPr="004B11D5">
        <w:rPr>
          <w:lang w:val="ro-RO"/>
        </w:rPr>
        <w:t>numarul</w:t>
      </w:r>
      <w:proofErr w:type="spellEnd"/>
      <w:r w:rsidRPr="004B11D5">
        <w:rPr>
          <w:lang w:val="ro-RO"/>
        </w:rPr>
        <w:t xml:space="preserve"> de </w:t>
      </w:r>
      <w:proofErr w:type="spellStart"/>
      <w:r w:rsidRPr="004B11D5">
        <w:rPr>
          <w:lang w:val="ro-RO"/>
        </w:rPr>
        <w:t>intrebari</w:t>
      </w:r>
      <w:proofErr w:type="spellEnd"/>
      <w:r w:rsidRPr="004B11D5">
        <w:rPr>
          <w:lang w:val="ro-RO"/>
        </w:rPr>
        <w:t xml:space="preserve"> </w:t>
      </w:r>
      <w:proofErr w:type="spellStart"/>
      <w:r w:rsidRPr="004B11D5">
        <w:rPr>
          <w:lang w:val="ro-RO"/>
        </w:rPr>
        <w:t>difera</w:t>
      </w:r>
      <w:proofErr w:type="spellEnd"/>
      <w:r w:rsidRPr="004B11D5">
        <w:rPr>
          <w:lang w:val="ro-RO"/>
        </w:rPr>
        <w:t xml:space="preserve"> de la examen la examen; </w:t>
      </w:r>
      <w:proofErr w:type="spellStart"/>
      <w:r w:rsidRPr="004B11D5">
        <w:rPr>
          <w:lang w:val="ro-RO"/>
        </w:rPr>
        <w:t>gasiti</w:t>
      </w:r>
      <w:proofErr w:type="spellEnd"/>
      <w:r w:rsidRPr="004B11D5">
        <w:rPr>
          <w:lang w:val="ro-RO"/>
        </w:rPr>
        <w:t xml:space="preserve"> detalii pe site-ul </w:t>
      </w:r>
      <w:proofErr w:type="spellStart"/>
      <w:r w:rsidRPr="004B11D5">
        <w:rPr>
          <w:lang w:val="ro-RO"/>
        </w:rPr>
        <w:t>fiecarui</w:t>
      </w:r>
      <w:proofErr w:type="spellEnd"/>
      <w:r w:rsidRPr="004B11D5">
        <w:rPr>
          <w:lang w:val="ro-RO"/>
        </w:rPr>
        <w:t xml:space="preserve"> </w:t>
      </w:r>
      <w:proofErr w:type="spellStart"/>
      <w:r w:rsidRPr="004B11D5">
        <w:rPr>
          <w:lang w:val="ro-RO"/>
        </w:rPr>
        <w:t>provider</w:t>
      </w:r>
      <w:proofErr w:type="spellEnd"/>
      <w:r w:rsidRPr="004B11D5">
        <w:rPr>
          <w:lang w:val="ro-RO"/>
        </w:rPr>
        <w:t>.</w:t>
      </w:r>
    </w:p>
    <w:p w14:paraId="05FE8647" w14:textId="58FAD47C" w:rsid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Permisul european de conducere a computerului (ECDL – European Computer </w:t>
      </w:r>
      <w:proofErr w:type="spellStart"/>
      <w:r w:rsidRPr="004B11D5">
        <w:rPr>
          <w:lang w:val="ro-RO"/>
        </w:rPr>
        <w:t>Driving</w:t>
      </w:r>
      <w:proofErr w:type="spellEnd"/>
      <w:r w:rsidRPr="004B11D5">
        <w:rPr>
          <w:lang w:val="ro-RO"/>
        </w:rPr>
        <w:t xml:space="preserve"> </w:t>
      </w:r>
      <w:proofErr w:type="spellStart"/>
      <w:r w:rsidRPr="004B11D5">
        <w:rPr>
          <w:lang w:val="ro-RO"/>
        </w:rPr>
        <w:t>Licence</w:t>
      </w:r>
      <w:proofErr w:type="spellEnd"/>
      <w:r w:rsidRPr="004B11D5">
        <w:rPr>
          <w:lang w:val="ro-RO"/>
        </w:rPr>
        <w:t xml:space="preserve">) este cel mai </w:t>
      </w:r>
      <w:proofErr w:type="spellStart"/>
      <w:r w:rsidRPr="004B11D5">
        <w:rPr>
          <w:lang w:val="ro-RO"/>
        </w:rPr>
        <w:t>raspandit</w:t>
      </w:r>
      <w:proofErr w:type="spellEnd"/>
      <w:r w:rsidRPr="004B11D5">
        <w:rPr>
          <w:lang w:val="ro-RO"/>
        </w:rPr>
        <w:t xml:space="preserve"> standard de certificare a </w:t>
      </w:r>
      <w:proofErr w:type="spellStart"/>
      <w:r w:rsidRPr="004B11D5">
        <w:rPr>
          <w:lang w:val="ro-RO"/>
        </w:rPr>
        <w:t>abilitatilor</w:t>
      </w:r>
      <w:proofErr w:type="spellEnd"/>
      <w:r w:rsidRPr="004B11D5">
        <w:rPr>
          <w:lang w:val="ro-RO"/>
        </w:rPr>
        <w:t xml:space="preserve"> de utilizare a computerului, recunoscut la nivel </w:t>
      </w:r>
      <w:proofErr w:type="spellStart"/>
      <w:r w:rsidRPr="004B11D5">
        <w:rPr>
          <w:lang w:val="ro-RO"/>
        </w:rPr>
        <w:t>international</w:t>
      </w:r>
      <w:proofErr w:type="spellEnd"/>
      <w:r w:rsidRPr="004B11D5">
        <w:rPr>
          <w:lang w:val="ro-RO"/>
        </w:rPr>
        <w:t xml:space="preserve">. Permisul ECDL este folosit si recunoscut in 150 de tari de </w:t>
      </w:r>
      <w:proofErr w:type="spellStart"/>
      <w:r w:rsidRPr="004B11D5">
        <w:rPr>
          <w:lang w:val="ro-RO"/>
        </w:rPr>
        <w:t>catre</w:t>
      </w:r>
      <w:proofErr w:type="spellEnd"/>
      <w:r w:rsidRPr="004B11D5">
        <w:rPr>
          <w:lang w:val="ro-RO"/>
        </w:rPr>
        <w:t xml:space="preserve"> companii de renume, in </w:t>
      </w:r>
      <w:proofErr w:type="spellStart"/>
      <w:r w:rsidRPr="004B11D5">
        <w:rPr>
          <w:lang w:val="ro-RO"/>
        </w:rPr>
        <w:lastRenderedPageBreak/>
        <w:t>administratie</w:t>
      </w:r>
      <w:proofErr w:type="spellEnd"/>
      <w:r w:rsidRPr="004B11D5">
        <w:rPr>
          <w:lang w:val="ro-RO"/>
        </w:rPr>
        <w:t xml:space="preserve"> sau de </w:t>
      </w:r>
      <w:proofErr w:type="spellStart"/>
      <w:r w:rsidRPr="004B11D5">
        <w:rPr>
          <w:lang w:val="ro-RO"/>
        </w:rPr>
        <w:t>institutii</w:t>
      </w:r>
      <w:proofErr w:type="spellEnd"/>
      <w:r w:rsidRPr="004B11D5">
        <w:rPr>
          <w:lang w:val="ro-RO"/>
        </w:rPr>
        <w:t xml:space="preserve"> de </w:t>
      </w:r>
      <w:proofErr w:type="spellStart"/>
      <w:r w:rsidRPr="004B11D5">
        <w:rPr>
          <w:lang w:val="ro-RO"/>
        </w:rPr>
        <w:t>invatamant</w:t>
      </w:r>
      <w:proofErr w:type="spellEnd"/>
      <w:r w:rsidRPr="004B11D5">
        <w:rPr>
          <w:lang w:val="ro-RO"/>
        </w:rPr>
        <w:t xml:space="preserve"> de prestigiu. in afara Europei, programul este denumit International Computer </w:t>
      </w:r>
      <w:proofErr w:type="spellStart"/>
      <w:r w:rsidRPr="004B11D5">
        <w:rPr>
          <w:lang w:val="ro-RO"/>
        </w:rPr>
        <w:t>Driving</w:t>
      </w:r>
      <w:proofErr w:type="spellEnd"/>
      <w:r w:rsidRPr="004B11D5">
        <w:rPr>
          <w:lang w:val="ro-RO"/>
        </w:rPr>
        <w:t xml:space="preserve"> </w:t>
      </w:r>
      <w:proofErr w:type="spellStart"/>
      <w:r w:rsidRPr="004B11D5">
        <w:rPr>
          <w:lang w:val="ro-RO"/>
        </w:rPr>
        <w:t>Licence</w:t>
      </w:r>
      <w:proofErr w:type="spellEnd"/>
      <w:r w:rsidRPr="004B11D5">
        <w:rPr>
          <w:lang w:val="ro-RO"/>
        </w:rPr>
        <w:t xml:space="preserve"> (ICDL</w:t>
      </w:r>
    </w:p>
    <w:p w14:paraId="636ABF0A" w14:textId="77777777" w:rsidR="004B11D5" w:rsidRP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>Un CV este 100% complet cu ECDL</w:t>
      </w:r>
    </w:p>
    <w:p w14:paraId="112FC5C4" w14:textId="77777777" w:rsidR="004B11D5" w:rsidRP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Permisul ECDL deschise noi </w:t>
      </w:r>
      <w:proofErr w:type="spellStart"/>
      <w:r w:rsidRPr="004B11D5">
        <w:rPr>
          <w:lang w:val="ro-RO"/>
        </w:rPr>
        <w:t>oportunitati</w:t>
      </w:r>
      <w:proofErr w:type="spellEnd"/>
      <w:r w:rsidRPr="004B11D5">
        <w:rPr>
          <w:lang w:val="ro-RO"/>
        </w:rPr>
        <w:t xml:space="preserve"> pentru a </w:t>
      </w:r>
      <w:proofErr w:type="spellStart"/>
      <w:r w:rsidRPr="004B11D5">
        <w:rPr>
          <w:lang w:val="ro-RO"/>
        </w:rPr>
        <w:t>obtine</w:t>
      </w:r>
      <w:proofErr w:type="spellEnd"/>
      <w:r w:rsidRPr="004B11D5">
        <w:rPr>
          <w:lang w:val="ro-RO"/>
        </w:rPr>
        <w:t xml:space="preserve"> un loc de munca mai bun, </w:t>
      </w:r>
      <w:proofErr w:type="spellStart"/>
      <w:r w:rsidRPr="004B11D5">
        <w:rPr>
          <w:lang w:val="ro-RO"/>
        </w:rPr>
        <w:t>imbunatateste</w:t>
      </w:r>
      <w:proofErr w:type="spellEnd"/>
      <w:r w:rsidRPr="004B11D5">
        <w:rPr>
          <w:lang w:val="ro-RO"/>
        </w:rPr>
        <w:t xml:space="preserve"> perspectivele de promovare in cariera si scade probabilitatea de a pierde o oferta de serviciu.</w:t>
      </w:r>
    </w:p>
    <w:p w14:paraId="70C2AF97" w14:textId="77777777" w:rsidR="004B11D5" w:rsidRP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ECDL deschise noi </w:t>
      </w:r>
      <w:proofErr w:type="spellStart"/>
      <w:r w:rsidRPr="004B11D5">
        <w:rPr>
          <w:lang w:val="ro-RO"/>
        </w:rPr>
        <w:t>oportunitati</w:t>
      </w:r>
      <w:proofErr w:type="spellEnd"/>
      <w:r w:rsidRPr="004B11D5">
        <w:rPr>
          <w:lang w:val="ro-RO"/>
        </w:rPr>
        <w:t xml:space="preserve"> pentru a </w:t>
      </w:r>
      <w:proofErr w:type="spellStart"/>
      <w:r w:rsidRPr="004B11D5">
        <w:rPr>
          <w:lang w:val="ro-RO"/>
        </w:rPr>
        <w:t>obtine</w:t>
      </w:r>
      <w:proofErr w:type="spellEnd"/>
      <w:r w:rsidRPr="004B11D5">
        <w:rPr>
          <w:lang w:val="ro-RO"/>
        </w:rPr>
        <w:t xml:space="preserve"> o bursa in </w:t>
      </w:r>
      <w:proofErr w:type="spellStart"/>
      <w:r w:rsidRPr="004B11D5">
        <w:rPr>
          <w:lang w:val="ro-RO"/>
        </w:rPr>
        <w:t>strainatate</w:t>
      </w:r>
      <w:proofErr w:type="spellEnd"/>
      <w:r w:rsidRPr="004B11D5">
        <w:rPr>
          <w:lang w:val="ro-RO"/>
        </w:rPr>
        <w:t>.</w:t>
      </w:r>
    </w:p>
    <w:p w14:paraId="77D72751" w14:textId="77777777" w:rsidR="004B11D5" w:rsidRP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Competentele digitale dovedite cu ECDL pot fi o </w:t>
      </w:r>
      <w:proofErr w:type="spellStart"/>
      <w:r w:rsidRPr="004B11D5">
        <w:rPr>
          <w:lang w:val="ro-RO"/>
        </w:rPr>
        <w:t>cerinta</w:t>
      </w:r>
      <w:proofErr w:type="spellEnd"/>
      <w:r w:rsidRPr="004B11D5">
        <w:rPr>
          <w:lang w:val="ro-RO"/>
        </w:rPr>
        <w:t xml:space="preserve"> pentru accesarea programelor de studii liceale sau universitare din alte tari.</w:t>
      </w:r>
    </w:p>
    <w:p w14:paraId="140C4B2F" w14:textId="77777777" w:rsidR="004B11D5" w:rsidRPr="004B11D5" w:rsidRDefault="004B11D5" w:rsidP="00B051E4">
      <w:pPr>
        <w:spacing w:after="0"/>
        <w:rPr>
          <w:lang w:val="ro-RO"/>
        </w:rPr>
      </w:pPr>
      <w:proofErr w:type="spellStart"/>
      <w:r w:rsidRPr="004B11D5">
        <w:rPr>
          <w:lang w:val="ro-RO"/>
        </w:rPr>
        <w:t>Studentii</w:t>
      </w:r>
      <w:proofErr w:type="spellEnd"/>
      <w:r w:rsidRPr="004B11D5">
        <w:rPr>
          <w:lang w:val="ro-RO"/>
        </w:rPr>
        <w:t xml:space="preserve"> </w:t>
      </w:r>
      <w:proofErr w:type="spellStart"/>
      <w:r w:rsidRPr="004B11D5">
        <w:rPr>
          <w:lang w:val="ro-RO"/>
        </w:rPr>
        <w:t>isi</w:t>
      </w:r>
      <w:proofErr w:type="spellEnd"/>
      <w:r w:rsidRPr="004B11D5">
        <w:rPr>
          <w:lang w:val="ro-RO"/>
        </w:rPr>
        <w:t xml:space="preserve"> pot echivala diverse cursuri de informatica sau birotica cu Permisul ECDL la anumite </w:t>
      </w:r>
      <w:proofErr w:type="spellStart"/>
      <w:r w:rsidRPr="004B11D5">
        <w:rPr>
          <w:lang w:val="ro-RO"/>
        </w:rPr>
        <w:t>universitati</w:t>
      </w:r>
      <w:proofErr w:type="spellEnd"/>
      <w:r w:rsidRPr="004B11D5">
        <w:rPr>
          <w:lang w:val="ro-RO"/>
        </w:rPr>
        <w:t>.</w:t>
      </w:r>
    </w:p>
    <w:p w14:paraId="36AD0E2F" w14:textId="77777777" w:rsidR="004B11D5" w:rsidRP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Elevii care </w:t>
      </w:r>
      <w:proofErr w:type="spellStart"/>
      <w:r w:rsidRPr="004B11D5">
        <w:rPr>
          <w:lang w:val="ro-RO"/>
        </w:rPr>
        <w:t>detin</w:t>
      </w:r>
      <w:proofErr w:type="spellEnd"/>
      <w:r w:rsidRPr="004B11D5">
        <w:rPr>
          <w:lang w:val="ro-RO"/>
        </w:rPr>
        <w:t xml:space="preserve"> Permisul ECDL PROFIL BAC </w:t>
      </w:r>
      <w:proofErr w:type="spellStart"/>
      <w:r w:rsidRPr="004B11D5">
        <w:rPr>
          <w:lang w:val="ro-RO"/>
        </w:rPr>
        <w:t>isi</w:t>
      </w:r>
      <w:proofErr w:type="spellEnd"/>
      <w:r w:rsidRPr="004B11D5">
        <w:rPr>
          <w:lang w:val="ro-RO"/>
        </w:rPr>
        <w:t xml:space="preserve"> pot echivala proba de Competente digitale din cadrul Examenului de Bacalaureat National. Nivelul de competenta digitala pe diploma de Bacalaureat va fi:</w:t>
      </w:r>
    </w:p>
    <w:p w14:paraId="2805FF30" w14:textId="77777777" w:rsidR="004B11D5" w:rsidRP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– “utilizator avansat”, pentru </w:t>
      </w:r>
      <w:proofErr w:type="spellStart"/>
      <w:r w:rsidRPr="004B11D5">
        <w:rPr>
          <w:lang w:val="ro-RO"/>
        </w:rPr>
        <w:t>candidatii</w:t>
      </w:r>
      <w:proofErr w:type="spellEnd"/>
      <w:r w:rsidRPr="004B11D5">
        <w:rPr>
          <w:lang w:val="ro-RO"/>
        </w:rPr>
        <w:t xml:space="preserve"> care au </w:t>
      </w:r>
      <w:proofErr w:type="spellStart"/>
      <w:r w:rsidRPr="004B11D5">
        <w:rPr>
          <w:lang w:val="ro-RO"/>
        </w:rPr>
        <w:t>obtinut</w:t>
      </w:r>
      <w:proofErr w:type="spellEnd"/>
      <w:r w:rsidRPr="004B11D5">
        <w:rPr>
          <w:lang w:val="ro-RO"/>
        </w:rPr>
        <w:t xml:space="preserve"> Permisul ECDL PROFIL START BAC</w:t>
      </w:r>
    </w:p>
    <w:p w14:paraId="091B8D50" w14:textId="77777777" w:rsidR="004B11D5" w:rsidRP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– “utilizator experimentat”, pentru </w:t>
      </w:r>
      <w:proofErr w:type="spellStart"/>
      <w:r w:rsidRPr="004B11D5">
        <w:rPr>
          <w:lang w:val="ro-RO"/>
        </w:rPr>
        <w:t>candidatii</w:t>
      </w:r>
      <w:proofErr w:type="spellEnd"/>
      <w:r w:rsidRPr="004B11D5">
        <w:rPr>
          <w:lang w:val="ro-RO"/>
        </w:rPr>
        <w:t xml:space="preserve"> care au </w:t>
      </w:r>
      <w:proofErr w:type="spellStart"/>
      <w:r w:rsidRPr="004B11D5">
        <w:rPr>
          <w:lang w:val="ro-RO"/>
        </w:rPr>
        <w:t>obtinut</w:t>
      </w:r>
      <w:proofErr w:type="spellEnd"/>
      <w:r w:rsidRPr="004B11D5">
        <w:rPr>
          <w:lang w:val="ro-RO"/>
        </w:rPr>
        <w:t xml:space="preserve"> Permisul ECDL PROFIL BAC</w:t>
      </w:r>
    </w:p>
    <w:p w14:paraId="0108E45F" w14:textId="77777777" w:rsidR="004B11D5" w:rsidRP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Programa pentru </w:t>
      </w:r>
      <w:proofErr w:type="spellStart"/>
      <w:r w:rsidRPr="004B11D5">
        <w:rPr>
          <w:lang w:val="ro-RO"/>
        </w:rPr>
        <w:t>obtinerea</w:t>
      </w:r>
      <w:proofErr w:type="spellEnd"/>
      <w:r w:rsidRPr="004B11D5">
        <w:rPr>
          <w:lang w:val="ro-RO"/>
        </w:rPr>
        <w:t xml:space="preserve"> Permisului ECDL PROFIL BAC corespunde materiei pe care elevii de liceu o parcurg in cadrul orelor de TIC din programa </w:t>
      </w:r>
      <w:proofErr w:type="spellStart"/>
      <w:r w:rsidRPr="004B11D5">
        <w:rPr>
          <w:lang w:val="ro-RO"/>
        </w:rPr>
        <w:t>scolara</w:t>
      </w:r>
      <w:proofErr w:type="spellEnd"/>
      <w:r w:rsidRPr="004B11D5">
        <w:rPr>
          <w:lang w:val="ro-RO"/>
        </w:rPr>
        <w:t xml:space="preserve"> pentru clasele a IX-a si a X-a. Astfel, liceenii pot sa se </w:t>
      </w:r>
      <w:proofErr w:type="spellStart"/>
      <w:r w:rsidRPr="004B11D5">
        <w:rPr>
          <w:lang w:val="ro-RO"/>
        </w:rPr>
        <w:t>pregateasca</w:t>
      </w:r>
      <w:proofErr w:type="spellEnd"/>
      <w:r w:rsidRPr="004B11D5">
        <w:rPr>
          <w:lang w:val="ro-RO"/>
        </w:rPr>
        <w:t xml:space="preserve"> chiar in cadrul orelor de la </w:t>
      </w:r>
      <w:proofErr w:type="spellStart"/>
      <w:r w:rsidRPr="004B11D5">
        <w:rPr>
          <w:lang w:val="ro-RO"/>
        </w:rPr>
        <w:t>scoala</w:t>
      </w:r>
      <w:proofErr w:type="spellEnd"/>
      <w:r w:rsidRPr="004B11D5">
        <w:rPr>
          <w:lang w:val="ro-RO"/>
        </w:rPr>
        <w:t xml:space="preserve"> pentru </w:t>
      </w:r>
      <w:proofErr w:type="spellStart"/>
      <w:r w:rsidRPr="004B11D5">
        <w:rPr>
          <w:lang w:val="ro-RO"/>
        </w:rPr>
        <w:t>obtinerea</w:t>
      </w:r>
      <w:proofErr w:type="spellEnd"/>
      <w:r w:rsidRPr="004B11D5">
        <w:rPr>
          <w:lang w:val="ro-RO"/>
        </w:rPr>
        <w:t xml:space="preserve"> unei </w:t>
      </w:r>
      <w:proofErr w:type="spellStart"/>
      <w:r w:rsidRPr="004B11D5">
        <w:rPr>
          <w:lang w:val="ro-RO"/>
        </w:rPr>
        <w:t>certificari</w:t>
      </w:r>
      <w:proofErr w:type="spellEnd"/>
      <w:r w:rsidRPr="004B11D5">
        <w:rPr>
          <w:lang w:val="ro-RO"/>
        </w:rPr>
        <w:t xml:space="preserve"> cu </w:t>
      </w:r>
      <w:proofErr w:type="spellStart"/>
      <w:r w:rsidRPr="004B11D5">
        <w:rPr>
          <w:lang w:val="ro-RO"/>
        </w:rPr>
        <w:t>recunoastere</w:t>
      </w:r>
      <w:proofErr w:type="spellEnd"/>
      <w:r w:rsidRPr="004B11D5">
        <w:rPr>
          <w:lang w:val="ro-RO"/>
        </w:rPr>
        <w:t xml:space="preserve"> </w:t>
      </w:r>
      <w:proofErr w:type="spellStart"/>
      <w:r w:rsidRPr="004B11D5">
        <w:rPr>
          <w:lang w:val="ro-RO"/>
        </w:rPr>
        <w:t>internationala</w:t>
      </w:r>
      <w:proofErr w:type="spellEnd"/>
      <w:r w:rsidRPr="004B11D5">
        <w:rPr>
          <w:lang w:val="ro-RO"/>
        </w:rPr>
        <w:t>.</w:t>
      </w:r>
    </w:p>
    <w:p w14:paraId="29B68971" w14:textId="3023FA0B" w:rsidR="004B11D5" w:rsidRDefault="004B11D5" w:rsidP="00B051E4">
      <w:pPr>
        <w:spacing w:after="0"/>
        <w:rPr>
          <w:lang w:val="ro-RO"/>
        </w:rPr>
      </w:pPr>
      <w:r w:rsidRPr="004B11D5">
        <w:rPr>
          <w:lang w:val="ro-RO"/>
        </w:rPr>
        <w:t xml:space="preserve">Cadrele didactice din </w:t>
      </w:r>
      <w:proofErr w:type="spellStart"/>
      <w:r w:rsidRPr="004B11D5">
        <w:rPr>
          <w:lang w:val="ro-RO"/>
        </w:rPr>
        <w:t>invatamantul</w:t>
      </w:r>
      <w:proofErr w:type="spellEnd"/>
      <w:r w:rsidRPr="004B11D5">
        <w:rPr>
          <w:lang w:val="ro-RO"/>
        </w:rPr>
        <w:t xml:space="preserve"> preuniversitar care </w:t>
      </w:r>
      <w:proofErr w:type="spellStart"/>
      <w:r w:rsidRPr="004B11D5">
        <w:rPr>
          <w:lang w:val="ro-RO"/>
        </w:rPr>
        <w:t>detin</w:t>
      </w:r>
      <w:proofErr w:type="spellEnd"/>
      <w:r w:rsidRPr="004B11D5">
        <w:rPr>
          <w:lang w:val="ro-RO"/>
        </w:rPr>
        <w:t xml:space="preserve"> Permisul ECDL pot beneficia de credite profesionale transferabile</w:t>
      </w:r>
    </w:p>
    <w:p w14:paraId="6F3C3B0E" w14:textId="39038491" w:rsidR="009A06B0" w:rsidRPr="004B11D5" w:rsidRDefault="009A06B0" w:rsidP="00B051E4">
      <w:pPr>
        <w:spacing w:after="0"/>
        <w:rPr>
          <w:lang w:val="ro-RO"/>
        </w:rPr>
      </w:pPr>
      <w:r w:rsidRPr="009A06B0">
        <w:rPr>
          <w:lang w:val="ro-RO"/>
        </w:rPr>
        <w:t xml:space="preserve">In baza </w:t>
      </w:r>
      <w:proofErr w:type="spellStart"/>
      <w:r w:rsidRPr="009A06B0">
        <w:rPr>
          <w:lang w:val="ro-RO"/>
        </w:rPr>
        <w:t>autorizatiilor</w:t>
      </w:r>
      <w:proofErr w:type="spellEnd"/>
      <w:r w:rsidRPr="009A06B0">
        <w:rPr>
          <w:lang w:val="ro-RO"/>
        </w:rPr>
        <w:t xml:space="preserve"> nr. 0010047 / 2016, pentru programul “Specialist in domeniul </w:t>
      </w:r>
      <w:proofErr w:type="spellStart"/>
      <w:r w:rsidRPr="009A06B0">
        <w:rPr>
          <w:lang w:val="ro-RO"/>
        </w:rPr>
        <w:t>proiectarii</w:t>
      </w:r>
      <w:proofErr w:type="spellEnd"/>
      <w:r w:rsidRPr="009A06B0">
        <w:rPr>
          <w:lang w:val="ro-RO"/>
        </w:rPr>
        <w:t xml:space="preserve"> asistate de calculator”, cod COR 251401 si 0011086 / 2017, pentru programul “Operator introducere validare si prelucrare date, cod COR 411301, emise de ANC, IT </w:t>
      </w:r>
      <w:proofErr w:type="spellStart"/>
      <w:r w:rsidRPr="009A06B0">
        <w:rPr>
          <w:lang w:val="ro-RO"/>
        </w:rPr>
        <w:t>Learning</w:t>
      </w:r>
      <w:proofErr w:type="spellEnd"/>
      <w:r w:rsidRPr="009A06B0">
        <w:rPr>
          <w:lang w:val="ro-RO"/>
        </w:rPr>
        <w:t xml:space="preserve"> acorda </w:t>
      </w:r>
      <w:proofErr w:type="spellStart"/>
      <w:r w:rsidRPr="009A06B0">
        <w:rPr>
          <w:lang w:val="ro-RO"/>
        </w:rPr>
        <w:t>absolventilor</w:t>
      </w:r>
      <w:proofErr w:type="spellEnd"/>
      <w:r w:rsidRPr="009A06B0">
        <w:rPr>
          <w:lang w:val="ro-RO"/>
        </w:rPr>
        <w:t xml:space="preserve"> acestor programe de specializare, certificate emise de Ministerul Muncii si Ministerul </w:t>
      </w:r>
      <w:proofErr w:type="spellStart"/>
      <w:r w:rsidRPr="009A06B0">
        <w:rPr>
          <w:lang w:val="ro-RO"/>
        </w:rPr>
        <w:t>Educatiei</w:t>
      </w:r>
      <w:proofErr w:type="spellEnd"/>
      <w:r w:rsidRPr="009A06B0">
        <w:rPr>
          <w:lang w:val="ro-RO"/>
        </w:rPr>
        <w:t xml:space="preserve">, care atesta nivelul de </w:t>
      </w:r>
      <w:proofErr w:type="spellStart"/>
      <w:r w:rsidRPr="009A06B0">
        <w:rPr>
          <w:lang w:val="ro-RO"/>
        </w:rPr>
        <w:t>pregatire</w:t>
      </w:r>
      <w:proofErr w:type="spellEnd"/>
      <w:r w:rsidRPr="009A06B0">
        <w:rPr>
          <w:lang w:val="ro-RO"/>
        </w:rPr>
        <w:t xml:space="preserve"> si </w:t>
      </w:r>
      <w:proofErr w:type="spellStart"/>
      <w:r w:rsidRPr="009A06B0">
        <w:rPr>
          <w:lang w:val="ro-RO"/>
        </w:rPr>
        <w:t>abilitatile</w:t>
      </w:r>
      <w:proofErr w:type="spellEnd"/>
      <w:r w:rsidRPr="009A06B0">
        <w:rPr>
          <w:lang w:val="ro-RO"/>
        </w:rPr>
        <w:t xml:space="preserve"> practice </w:t>
      </w:r>
      <w:proofErr w:type="spellStart"/>
      <w:r w:rsidRPr="009A06B0">
        <w:rPr>
          <w:lang w:val="ro-RO"/>
        </w:rPr>
        <w:t>dobandite</w:t>
      </w:r>
      <w:proofErr w:type="spellEnd"/>
      <w:r w:rsidRPr="009A06B0">
        <w:rPr>
          <w:lang w:val="ro-RO"/>
        </w:rPr>
        <w:t xml:space="preserve"> la finalul instruirii, singurele documente legale in baza </w:t>
      </w:r>
      <w:proofErr w:type="spellStart"/>
      <w:r w:rsidRPr="009A06B0">
        <w:rPr>
          <w:lang w:val="ro-RO"/>
        </w:rPr>
        <w:t>carora</w:t>
      </w:r>
      <w:proofErr w:type="spellEnd"/>
      <w:r w:rsidRPr="009A06B0">
        <w:rPr>
          <w:lang w:val="ro-RO"/>
        </w:rPr>
        <w:t xml:space="preserve"> se poate consemna in cartea de munca calificarea aferenta, conform Catalogului </w:t>
      </w:r>
      <w:proofErr w:type="spellStart"/>
      <w:r w:rsidRPr="009A06B0">
        <w:rPr>
          <w:lang w:val="ro-RO"/>
        </w:rPr>
        <w:t>Ocupatiilor</w:t>
      </w:r>
      <w:proofErr w:type="spellEnd"/>
      <w:r w:rsidRPr="009A06B0">
        <w:rPr>
          <w:lang w:val="ro-RO"/>
        </w:rPr>
        <w:t xml:space="preserve"> din Romania (COR</w:t>
      </w:r>
    </w:p>
    <w:sectPr w:rsidR="009A06B0" w:rsidRPr="004B1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92568"/>
    <w:multiLevelType w:val="hybridMultilevel"/>
    <w:tmpl w:val="A184F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D5"/>
    <w:rsid w:val="001506A8"/>
    <w:rsid w:val="004B11D5"/>
    <w:rsid w:val="004D16D5"/>
    <w:rsid w:val="005072F1"/>
    <w:rsid w:val="005E59AE"/>
    <w:rsid w:val="009032BF"/>
    <w:rsid w:val="009A06B0"/>
    <w:rsid w:val="00A24EC6"/>
    <w:rsid w:val="00A51862"/>
    <w:rsid w:val="00A7577E"/>
    <w:rsid w:val="00B051E4"/>
    <w:rsid w:val="00B75C8E"/>
    <w:rsid w:val="00C6628D"/>
    <w:rsid w:val="00CF7044"/>
    <w:rsid w:val="00DB1466"/>
    <w:rsid w:val="00DD2EC3"/>
    <w:rsid w:val="00E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B7A"/>
  <w15:chartTrackingRefBased/>
  <w15:docId w15:val="{E3A7059C-AC18-4561-8B3A-A5B93A76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D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0D93"/>
    <w:pPr>
      <w:ind w:left="720"/>
      <w:contextualSpacing/>
    </w:pPr>
  </w:style>
  <w:style w:type="paragraph" w:customStyle="1" w:styleId="stilpersonal">
    <w:name w:val="stil personal"/>
    <w:basedOn w:val="Normal"/>
    <w:autoRedefine/>
    <w:rsid w:val="004D16D5"/>
    <w:pPr>
      <w:keepLines/>
      <w:spacing w:after="0" w:line="276" w:lineRule="auto"/>
      <w:ind w:firstLine="720"/>
    </w:pPr>
    <w:rPr>
      <w:color w:val="000000" w:themeColor="text1"/>
      <w:sz w:val="26"/>
      <w:szCs w:val="24"/>
      <w:lang w:val="ro-RO"/>
    </w:rPr>
  </w:style>
  <w:style w:type="paragraph" w:styleId="NoSpacing">
    <w:name w:val="No Spacing"/>
    <w:uiPriority w:val="1"/>
    <w:qFormat/>
    <w:rsid w:val="00B051E4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9032BF"/>
    <w:rPr>
      <w:b/>
      <w:bCs/>
      <w:i/>
      <w:iCs/>
      <w:spacing w:val="5"/>
    </w:rPr>
  </w:style>
  <w:style w:type="paragraph" w:customStyle="1" w:styleId="stilpersonalizat">
    <w:name w:val="stil personalizat"/>
    <w:basedOn w:val="ListParagraph"/>
    <w:qFormat/>
    <w:rsid w:val="009032B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learning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E15A-FF54-4AFE-AE0C-9854376E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DrExcel-Word</dc:creator>
  <cp:keywords/>
  <dc:description/>
  <cp:lastModifiedBy>DrExcel-Word</cp:lastModifiedBy>
  <cp:revision>5</cp:revision>
  <cp:lastPrinted>2020-11-22T15:17:00Z</cp:lastPrinted>
  <dcterms:created xsi:type="dcterms:W3CDTF">2020-11-22T12:46:00Z</dcterms:created>
  <dcterms:modified xsi:type="dcterms:W3CDTF">2020-11-22T15:50:00Z</dcterms:modified>
</cp:coreProperties>
</file>