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372209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37380F">
      <w:pPr>
        <w:spacing w:line="555" w:lineRule="exact"/>
        <w:ind w:left="2724"/>
        <w:rPr>
          <w:sz w:val="36"/>
          <w:lang w:eastAsia="zh-CN"/>
        </w:rPr>
      </w:pPr>
      <w:r w:rsidRPr="0037380F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37380F">
        <w:rPr>
          <w:rFonts w:eastAsia="新細明體"/>
          <w:color w:val="4471C4"/>
          <w:sz w:val="36"/>
          <w:lang w:eastAsia="zh-TW"/>
        </w:rPr>
        <w:t>寂靜整理（</w:t>
      </w:r>
      <w:r w:rsidRPr="0037380F">
        <w:rPr>
          <w:rFonts w:eastAsia="新細明體"/>
          <w:color w:val="4471C4"/>
          <w:sz w:val="36"/>
          <w:lang w:eastAsia="zh-TW"/>
        </w:rPr>
        <w:t>05</w:t>
      </w:r>
      <w:r w:rsidRPr="0037380F">
        <w:rPr>
          <w:rFonts w:eastAsia="新細明體"/>
          <w:color w:val="4471C4"/>
          <w:sz w:val="36"/>
          <w:lang w:eastAsia="zh-TW"/>
        </w:rPr>
        <w:t>月</w:t>
      </w:r>
      <w:r w:rsidRPr="0037380F">
        <w:rPr>
          <w:rFonts w:eastAsia="新細明體"/>
          <w:color w:val="4471C4"/>
          <w:sz w:val="36"/>
          <w:lang w:eastAsia="zh-TW"/>
        </w:rPr>
        <w:t>13</w:t>
      </w:r>
      <w:r w:rsidRPr="0037380F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372209">
      <w:pPr>
        <w:pStyle w:val="a3"/>
        <w:spacing w:before="4"/>
        <w:rPr>
          <w:sz w:val="6"/>
          <w:lang w:eastAsia="zh-CN"/>
        </w:rPr>
      </w:pPr>
      <w:r w:rsidRPr="00372209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37380F">
      <w:pPr>
        <w:pStyle w:val="2"/>
        <w:spacing w:line="435" w:lineRule="exact"/>
        <w:rPr>
          <w:rFonts w:ascii="Arial" w:hAnsi="Arial" w:cs="Arial"/>
          <w:lang w:eastAsia="zh-CN"/>
        </w:rPr>
      </w:pPr>
      <w:r w:rsidRPr="0037380F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37380F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37380F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37380F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37380F">
        <w:rPr>
          <w:rFonts w:ascii="Arial" w:eastAsia="新細明體" w:hAnsi="Arial" w:cs="Arial"/>
          <w:sz w:val="24"/>
          <w:szCs w:val="24"/>
          <w:lang w:eastAsia="zh-TW"/>
        </w:rPr>
        <w:t>05/13</w:t>
      </w:r>
      <w:r w:rsidRPr="0037380F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Pr="00914D0C" w:rsidRDefault="0037380F" w:rsidP="005431CC">
      <w:pPr>
        <w:spacing w:line="289" w:lineRule="exact"/>
        <w:ind w:left="100"/>
        <w:rPr>
          <w:rFonts w:ascii="Arial" w:eastAsia="Tahoma" w:hAnsi="Arial" w:cs="Arial"/>
          <w:color w:val="444444"/>
          <w:sz w:val="24"/>
          <w:szCs w:val="24"/>
          <w:lang w:eastAsia="zh-CN"/>
        </w:rPr>
      </w:pPr>
      <w:r w:rsidRPr="0037380F">
        <w:rPr>
          <w:rFonts w:ascii="Arial" w:eastAsia="新細明體" w:hAnsi="Arial" w:cs="Arial"/>
          <w:sz w:val="24"/>
          <w:szCs w:val="24"/>
          <w:lang w:eastAsia="zh-TW"/>
        </w:rPr>
        <w:t>05/17</w:t>
      </w:r>
      <w:r w:rsidRPr="0037380F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37380F">
        <w:rPr>
          <w:rFonts w:asciiTheme="minorEastAsia" w:eastAsia="新細明體" w:hAnsiTheme="minorEastAsia" w:cs="Arial"/>
          <w:sz w:val="24"/>
          <w:szCs w:val="24"/>
          <w:lang w:eastAsia="zh-TW"/>
        </w:rPr>
        <w:t>1</w:t>
      </w:r>
      <w:r w:rsidRPr="0037380F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37380F">
        <w:rPr>
          <w:rFonts w:ascii="Arial" w:eastAsia="新細明體" w:hAnsi="Arial" w:cs="Arial"/>
          <w:sz w:val="24"/>
          <w:szCs w:val="24"/>
          <w:lang w:eastAsia="zh-TW"/>
        </w:rPr>
        <w:t xml:space="preserve"> (1)</w:t>
      </w:r>
      <w:r w:rsidRPr="0037380F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7" w:tgtFrame="_blank" w:history="1">
        <w:r w:rsidRPr="0037380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Moechan</w:t>
        </w:r>
      </w:hyperlink>
      <w:r w:rsidRPr="0037380F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  <w:bookmarkStart w:id="0" w:name="_GoBack"/>
      <w:bookmarkEnd w:id="0"/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F8401D" w:rsidRDefault="0037380F" w:rsidP="007B6C05">
      <w:pPr>
        <w:pStyle w:val="1"/>
        <w:rPr>
          <w:rFonts w:ascii="Arial" w:hAnsi="Arial" w:cs="Arial"/>
          <w:b/>
          <w:color w:val="7030A0"/>
          <w:lang w:eastAsia="zh-CN"/>
        </w:rPr>
      </w:pPr>
      <w:r w:rsidRPr="0037380F">
        <w:rPr>
          <w:rFonts w:ascii="Arial" w:eastAsia="新細明體" w:hAnsi="Arial" w:cs="Arial"/>
          <w:b/>
          <w:color w:val="7030A0"/>
          <w:lang w:eastAsia="zh-TW"/>
        </w:rPr>
        <w:lastRenderedPageBreak/>
        <w:t>1.</w:t>
      </w:r>
      <w:r w:rsidRPr="0037380F">
        <w:rPr>
          <w:rFonts w:ascii="Arial" w:eastAsia="新細明體" w:hAnsi="Arial" w:cs="Arial" w:hint="eastAsia"/>
          <w:b/>
          <w:color w:val="7030A0"/>
          <w:lang w:eastAsia="zh-TW"/>
        </w:rPr>
        <w:t>概率題</w:t>
      </w:r>
    </w:p>
    <w:p w:rsidR="00D41D6E" w:rsidRDefault="0037380F" w:rsidP="004779B5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37380F">
        <w:rPr>
          <w:rFonts w:ascii="Microsoft JhengHei" w:eastAsia="新細明體" w:hAnsi="Microsoft JhengHei" w:cs="Microsoft JhengHei" w:hint="eastAsia"/>
          <w:lang w:eastAsia="zh-TW"/>
        </w:rPr>
        <w:t>有一個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4*4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的格子，最左一列從上到下是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ABCD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，現在有一個人走動，方向可以上下左右，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(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還有一段條件忘了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 xml:space="preserve">) 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從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A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出發走兩圈回到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 xml:space="preserve">A 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和從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B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出發走兩圈回到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 xml:space="preserve">B 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的概率分別是多少</w:t>
      </w:r>
      <w:r w:rsidRPr="0037380F">
        <w:rPr>
          <w:rFonts w:ascii="Microsoft YaHei UI" w:eastAsia="新細明體" w:hAnsi="Microsoft YaHei UI" w:cs="Microsoft YaHei UI" w:hint="eastAsia"/>
          <w:color w:val="444444"/>
          <w:sz w:val="21"/>
          <w:szCs w:val="21"/>
          <w:shd w:val="clear" w:color="auto" w:fill="FFFFFF"/>
          <w:lang w:eastAsia="zh-TW"/>
        </w:rPr>
        <w:t>？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的值</w:t>
      </w:r>
      <w:r w:rsidRPr="0037380F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8" w:tgtFrame="_blank" w:history="1">
        <w:r w:rsidRPr="0037380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Moechan</w:t>
        </w:r>
      </w:hyperlink>
      <w:r w:rsidRPr="0037380F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F5AAC" w:rsidRPr="002921CC" w:rsidRDefault="007F5AAC" w:rsidP="0078630F">
      <w:pPr>
        <w:pStyle w:val="a3"/>
        <w:spacing w:line="318" w:lineRule="exact"/>
        <w:rPr>
          <w:rFonts w:ascii="Microsoft JhengHei" w:eastAsia="Microsoft JhengHei" w:hAnsi="Microsoft JhengHei" w:cs="Microsoft JhengHei"/>
          <w:lang w:eastAsia="zh-CN"/>
        </w:rPr>
      </w:pPr>
    </w:p>
    <w:sectPr w:rsidR="007F5AAC" w:rsidRPr="002921CC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2FA" w:rsidRDefault="00BD52FA" w:rsidP="00391BF6">
      <w:r>
        <w:separator/>
      </w:r>
    </w:p>
  </w:endnote>
  <w:endnote w:type="continuationSeparator" w:id="1">
    <w:p w:rsidR="00BD52FA" w:rsidRDefault="00BD52FA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2FA" w:rsidRDefault="00BD52FA" w:rsidP="00391BF6">
      <w:r>
        <w:separator/>
      </w:r>
    </w:p>
  </w:footnote>
  <w:footnote w:type="continuationSeparator" w:id="1">
    <w:p w:rsidR="00BD52FA" w:rsidRDefault="00BD52FA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874AA"/>
    <w:rsid w:val="000E7271"/>
    <w:rsid w:val="001167D9"/>
    <w:rsid w:val="00120982"/>
    <w:rsid w:val="0015027C"/>
    <w:rsid w:val="001E480B"/>
    <w:rsid w:val="002052B0"/>
    <w:rsid w:val="00226141"/>
    <w:rsid w:val="002921CC"/>
    <w:rsid w:val="002A117A"/>
    <w:rsid w:val="002C6787"/>
    <w:rsid w:val="002D3E51"/>
    <w:rsid w:val="002F3554"/>
    <w:rsid w:val="002F58DC"/>
    <w:rsid w:val="00334CDB"/>
    <w:rsid w:val="00340B6A"/>
    <w:rsid w:val="00343E16"/>
    <w:rsid w:val="00372209"/>
    <w:rsid w:val="0037380F"/>
    <w:rsid w:val="00391BF6"/>
    <w:rsid w:val="003B22B2"/>
    <w:rsid w:val="003D1FF8"/>
    <w:rsid w:val="003D38F2"/>
    <w:rsid w:val="003F7336"/>
    <w:rsid w:val="004411D2"/>
    <w:rsid w:val="004779B5"/>
    <w:rsid w:val="00487886"/>
    <w:rsid w:val="004A7B13"/>
    <w:rsid w:val="004D2C4F"/>
    <w:rsid w:val="004D4C77"/>
    <w:rsid w:val="004E488D"/>
    <w:rsid w:val="005431CC"/>
    <w:rsid w:val="00583F33"/>
    <w:rsid w:val="005A7021"/>
    <w:rsid w:val="005B631E"/>
    <w:rsid w:val="005E0909"/>
    <w:rsid w:val="00641ACF"/>
    <w:rsid w:val="00646312"/>
    <w:rsid w:val="006E1219"/>
    <w:rsid w:val="00733057"/>
    <w:rsid w:val="0078630F"/>
    <w:rsid w:val="007B6C05"/>
    <w:rsid w:val="007C6532"/>
    <w:rsid w:val="007F08E5"/>
    <w:rsid w:val="007F5AAC"/>
    <w:rsid w:val="008B3EB4"/>
    <w:rsid w:val="008B56DA"/>
    <w:rsid w:val="008E35C3"/>
    <w:rsid w:val="008F548A"/>
    <w:rsid w:val="00914D0C"/>
    <w:rsid w:val="00926521"/>
    <w:rsid w:val="009500A2"/>
    <w:rsid w:val="00990A8D"/>
    <w:rsid w:val="009943AE"/>
    <w:rsid w:val="00A33AAC"/>
    <w:rsid w:val="00A876C9"/>
    <w:rsid w:val="00AE1FF8"/>
    <w:rsid w:val="00AE4FBE"/>
    <w:rsid w:val="00B07C99"/>
    <w:rsid w:val="00B127F2"/>
    <w:rsid w:val="00BB7560"/>
    <w:rsid w:val="00BD52FA"/>
    <w:rsid w:val="00C0133E"/>
    <w:rsid w:val="00C05D35"/>
    <w:rsid w:val="00C70116"/>
    <w:rsid w:val="00C9684C"/>
    <w:rsid w:val="00D41D6E"/>
    <w:rsid w:val="00D526C6"/>
    <w:rsid w:val="00E065BA"/>
    <w:rsid w:val="00E34A5B"/>
    <w:rsid w:val="00E6534A"/>
    <w:rsid w:val="00E810C6"/>
    <w:rsid w:val="00EA56B1"/>
    <w:rsid w:val="00EB4277"/>
    <w:rsid w:val="00EB5EEE"/>
    <w:rsid w:val="00F215E3"/>
    <w:rsid w:val="00F25791"/>
    <w:rsid w:val="00F70FA4"/>
    <w:rsid w:val="00F8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7827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chasedream.com/space-uid-13782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2019-03-11T16:57:00Z</cp:lastPrinted>
  <dcterms:created xsi:type="dcterms:W3CDTF">2019-05-18T10:07:00Z</dcterms:created>
  <dcterms:modified xsi:type="dcterms:W3CDTF">2019-05-18T10:07:00Z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