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D0DAF" w:rsidRDefault="00000000">
      <w:pPr>
        <w:spacing w:line="240" w:lineRule="auto"/>
        <w:jc w:val="center"/>
        <w:rPr>
          <w:rFonts w:ascii="Quicksand" w:eastAsia="Quicksand" w:hAnsi="Quicksand" w:cs="Quicksand"/>
          <w:b/>
          <w:color w:val="2C7F89"/>
          <w:sz w:val="24"/>
          <w:szCs w:val="24"/>
        </w:rPr>
      </w:pPr>
      <w:r>
        <w:rPr>
          <w:rFonts w:ascii="Quicksand" w:eastAsia="Quicksand" w:hAnsi="Quicksand" w:cs="Quicksand"/>
          <w:b/>
          <w:color w:val="209976"/>
          <w:sz w:val="24"/>
          <w:szCs w:val="24"/>
        </w:rPr>
        <w:t>Your winter review &amp; spring planning</w:t>
      </w:r>
    </w:p>
    <w:p w:rsidR="009D0DAF" w:rsidRDefault="009D0DAF">
      <w:pPr>
        <w:spacing w:line="240" w:lineRule="auto"/>
        <w:rPr>
          <w:rFonts w:ascii="Quicksand" w:eastAsia="Quicksand" w:hAnsi="Quicksand" w:cs="Quicksand"/>
          <w:sz w:val="20"/>
          <w:szCs w:val="20"/>
        </w:rPr>
      </w:pPr>
    </w:p>
    <w:p w:rsidR="009D0DAF" w:rsidRDefault="00000000">
      <w:pPr>
        <w:widowControl w:val="0"/>
        <w:spacing w:before="196"/>
        <w:ind w:right="33"/>
        <w:jc w:val="both"/>
        <w:rPr>
          <w:rFonts w:ascii="Quicksand" w:eastAsia="Quicksand" w:hAnsi="Quicksand" w:cs="Quicksand"/>
          <w:color w:val="231F20"/>
          <w:sz w:val="20"/>
          <w:szCs w:val="20"/>
        </w:rPr>
      </w:pPr>
      <w:r>
        <w:rPr>
          <w:rFonts w:ascii="Quicksand" w:eastAsia="Quicksand" w:hAnsi="Quicksand" w:cs="Quicksand"/>
          <w:color w:val="231F20"/>
          <w:sz w:val="20"/>
          <w:szCs w:val="20"/>
        </w:rPr>
        <w:t xml:space="preserve">The objective of this worksheet is for you to take the time to assess how far you’ve come so far this year and gain a clearer understanding of what needs to happen this coming spring. </w:t>
      </w:r>
    </w:p>
    <w:p w:rsidR="009D0DAF" w:rsidRDefault="00000000">
      <w:pPr>
        <w:widowControl w:val="0"/>
        <w:spacing w:before="196"/>
        <w:ind w:right="33"/>
        <w:jc w:val="both"/>
        <w:rPr>
          <w:rFonts w:ascii="Quicksand" w:eastAsia="Quicksand" w:hAnsi="Quicksand" w:cs="Quicksand"/>
          <w:color w:val="209976"/>
          <w:sz w:val="20"/>
          <w:szCs w:val="20"/>
        </w:rPr>
      </w:pPr>
      <w:r>
        <w:rPr>
          <w:rFonts w:ascii="Quicksand" w:eastAsia="Quicksand" w:hAnsi="Quicksand" w:cs="Quicksand"/>
          <w:b/>
          <w:color w:val="209976"/>
          <w:sz w:val="20"/>
          <w:szCs w:val="20"/>
        </w:rPr>
        <w:t>I. Winter review</w:t>
      </w:r>
    </w:p>
    <w:p w:rsidR="009D0DAF" w:rsidRDefault="00000000">
      <w:pPr>
        <w:numPr>
          <w:ilvl w:val="0"/>
          <w:numId w:val="1"/>
        </w:numPr>
        <w:spacing w:before="240" w:after="240"/>
        <w:jc w:val="both"/>
        <w:rPr>
          <w:rFonts w:ascii="Quicksand" w:eastAsia="Quicksand" w:hAnsi="Quicksand" w:cs="Quicksand"/>
          <w:b/>
          <w:color w:val="209976"/>
          <w:sz w:val="20"/>
          <w:szCs w:val="20"/>
        </w:rPr>
      </w:pPr>
      <w:r>
        <w:rPr>
          <w:rFonts w:ascii="Quicksand" w:eastAsia="Quicksand" w:hAnsi="Quicksand" w:cs="Quicksand"/>
          <w:b/>
          <w:color w:val="209976"/>
          <w:sz w:val="20"/>
          <w:szCs w:val="20"/>
        </w:rPr>
        <w:t xml:space="preserve">What have been my top achievements these past 3 months career-wise? </w:t>
      </w:r>
    </w:p>
    <w:tbl>
      <w:tblPr>
        <w:tblStyle w:val="a"/>
        <w:tblW w:w="936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9D0DAF">
        <w:trPr>
          <w:trHeight w:val="1455"/>
        </w:trPr>
        <w:tc>
          <w:tcPr>
            <w:tcW w:w="9360" w:type="dxa"/>
            <w:tcBorders>
              <w:top w:val="single" w:sz="8" w:space="0" w:color="CFCDC9"/>
              <w:left w:val="single" w:sz="8" w:space="0" w:color="CFCDC9"/>
              <w:bottom w:val="single" w:sz="8" w:space="0" w:color="CFCDC9"/>
              <w:right w:val="single" w:sz="8" w:space="0" w:color="CFCDC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DAF" w:rsidRDefault="009D0DAF">
            <w:pPr>
              <w:widowControl w:val="0"/>
              <w:spacing w:line="240" w:lineRule="auto"/>
              <w:rPr>
                <w:rFonts w:ascii="Quicksand" w:eastAsia="Quicksand" w:hAnsi="Quicksand" w:cs="Quicksand"/>
                <w:color w:val="231F20"/>
                <w:sz w:val="20"/>
                <w:szCs w:val="20"/>
              </w:rPr>
            </w:pPr>
          </w:p>
        </w:tc>
      </w:tr>
    </w:tbl>
    <w:p w:rsidR="009D0DAF" w:rsidRDefault="00000000">
      <w:pPr>
        <w:numPr>
          <w:ilvl w:val="0"/>
          <w:numId w:val="1"/>
        </w:numPr>
        <w:spacing w:before="240" w:after="240"/>
        <w:jc w:val="both"/>
        <w:rPr>
          <w:rFonts w:ascii="Quicksand" w:eastAsia="Quicksand" w:hAnsi="Quicksand" w:cs="Quicksand"/>
          <w:b/>
          <w:color w:val="209976"/>
          <w:sz w:val="20"/>
          <w:szCs w:val="20"/>
        </w:rPr>
      </w:pPr>
      <w:r>
        <w:rPr>
          <w:rFonts w:ascii="Quicksand" w:eastAsia="Quicksand" w:hAnsi="Quicksand" w:cs="Quicksand"/>
          <w:b/>
          <w:color w:val="209976"/>
          <w:sz w:val="20"/>
          <w:szCs w:val="20"/>
        </w:rPr>
        <w:t xml:space="preserve">What have been my top achievements these past 3 months in life overall? </w:t>
      </w:r>
    </w:p>
    <w:tbl>
      <w:tblPr>
        <w:tblStyle w:val="a0"/>
        <w:tblW w:w="936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9D0DAF">
        <w:trPr>
          <w:trHeight w:val="1455"/>
        </w:trPr>
        <w:tc>
          <w:tcPr>
            <w:tcW w:w="9360" w:type="dxa"/>
            <w:tcBorders>
              <w:top w:val="single" w:sz="8" w:space="0" w:color="CFCDC9"/>
              <w:left w:val="single" w:sz="8" w:space="0" w:color="CFCDC9"/>
              <w:bottom w:val="single" w:sz="8" w:space="0" w:color="CFCDC9"/>
              <w:right w:val="single" w:sz="8" w:space="0" w:color="CFCDC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DAF" w:rsidRDefault="009D0DAF">
            <w:pPr>
              <w:widowControl w:val="0"/>
              <w:spacing w:line="240" w:lineRule="auto"/>
              <w:rPr>
                <w:rFonts w:ascii="Quicksand" w:eastAsia="Quicksand" w:hAnsi="Quicksand" w:cs="Quicksand"/>
                <w:color w:val="231F20"/>
                <w:sz w:val="20"/>
                <w:szCs w:val="20"/>
              </w:rPr>
            </w:pPr>
          </w:p>
        </w:tc>
      </w:tr>
    </w:tbl>
    <w:p w:rsidR="009D0DAF" w:rsidRDefault="00000000">
      <w:pPr>
        <w:numPr>
          <w:ilvl w:val="0"/>
          <w:numId w:val="1"/>
        </w:numPr>
        <w:spacing w:before="240" w:after="240"/>
        <w:jc w:val="both"/>
        <w:rPr>
          <w:rFonts w:ascii="Quicksand" w:eastAsia="Quicksand" w:hAnsi="Quicksand" w:cs="Quicksand"/>
          <w:b/>
          <w:color w:val="209976"/>
          <w:sz w:val="20"/>
          <w:szCs w:val="20"/>
        </w:rPr>
      </w:pPr>
      <w:r>
        <w:rPr>
          <w:rFonts w:ascii="Quicksand" w:eastAsia="Quicksand" w:hAnsi="Quicksand" w:cs="Quicksand"/>
          <w:b/>
          <w:color w:val="209976"/>
          <w:sz w:val="20"/>
          <w:szCs w:val="20"/>
        </w:rPr>
        <w:t xml:space="preserve">What is the thing I’m the </w:t>
      </w:r>
      <w:proofErr w:type="gramStart"/>
      <w:r>
        <w:rPr>
          <w:rFonts w:ascii="Quicksand" w:eastAsia="Quicksand" w:hAnsi="Quicksand" w:cs="Quicksand"/>
          <w:b/>
          <w:color w:val="209976"/>
          <w:sz w:val="20"/>
          <w:szCs w:val="20"/>
        </w:rPr>
        <w:t>most proud</w:t>
      </w:r>
      <w:proofErr w:type="gramEnd"/>
      <w:r>
        <w:rPr>
          <w:rFonts w:ascii="Quicksand" w:eastAsia="Quicksand" w:hAnsi="Quicksand" w:cs="Quicksand"/>
          <w:b/>
          <w:color w:val="209976"/>
          <w:sz w:val="20"/>
          <w:szCs w:val="20"/>
        </w:rPr>
        <w:t xml:space="preserve"> of?</w:t>
      </w:r>
    </w:p>
    <w:tbl>
      <w:tblPr>
        <w:tblStyle w:val="a1"/>
        <w:tblW w:w="936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9D0DAF">
        <w:trPr>
          <w:trHeight w:val="1455"/>
        </w:trPr>
        <w:tc>
          <w:tcPr>
            <w:tcW w:w="9360" w:type="dxa"/>
            <w:tcBorders>
              <w:top w:val="single" w:sz="8" w:space="0" w:color="CFCDC9"/>
              <w:left w:val="single" w:sz="8" w:space="0" w:color="CFCDC9"/>
              <w:bottom w:val="single" w:sz="8" w:space="0" w:color="CFCDC9"/>
              <w:right w:val="single" w:sz="8" w:space="0" w:color="CFCDC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DAF" w:rsidRDefault="009D0DAF">
            <w:pPr>
              <w:widowControl w:val="0"/>
              <w:spacing w:line="240" w:lineRule="auto"/>
              <w:rPr>
                <w:rFonts w:ascii="Quicksand" w:eastAsia="Quicksand" w:hAnsi="Quicksand" w:cs="Quicksand"/>
                <w:color w:val="231F20"/>
                <w:sz w:val="20"/>
                <w:szCs w:val="20"/>
              </w:rPr>
            </w:pPr>
          </w:p>
        </w:tc>
      </w:tr>
    </w:tbl>
    <w:p w:rsidR="009D0DAF" w:rsidRDefault="00000000">
      <w:pPr>
        <w:numPr>
          <w:ilvl w:val="0"/>
          <w:numId w:val="1"/>
        </w:numPr>
        <w:spacing w:before="240" w:after="240"/>
        <w:jc w:val="both"/>
        <w:rPr>
          <w:rFonts w:ascii="Quicksand" w:eastAsia="Quicksand" w:hAnsi="Quicksand" w:cs="Quicksand"/>
          <w:b/>
          <w:color w:val="209976"/>
          <w:sz w:val="20"/>
          <w:szCs w:val="20"/>
        </w:rPr>
      </w:pPr>
      <w:r>
        <w:rPr>
          <w:rFonts w:ascii="Quicksand" w:eastAsia="Quicksand" w:hAnsi="Quicksand" w:cs="Quicksand"/>
          <w:b/>
          <w:color w:val="209976"/>
          <w:sz w:val="20"/>
          <w:szCs w:val="20"/>
        </w:rPr>
        <w:t xml:space="preserve">What have been my main challenges these past 3 months? </w:t>
      </w:r>
    </w:p>
    <w:tbl>
      <w:tblPr>
        <w:tblStyle w:val="a2"/>
        <w:tblW w:w="936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9D0DAF">
        <w:trPr>
          <w:trHeight w:val="1455"/>
        </w:trPr>
        <w:tc>
          <w:tcPr>
            <w:tcW w:w="9360" w:type="dxa"/>
            <w:tcBorders>
              <w:top w:val="single" w:sz="8" w:space="0" w:color="CFCDC9"/>
              <w:left w:val="single" w:sz="8" w:space="0" w:color="CFCDC9"/>
              <w:bottom w:val="single" w:sz="8" w:space="0" w:color="CFCDC9"/>
              <w:right w:val="single" w:sz="8" w:space="0" w:color="CFCDC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DAF" w:rsidRDefault="009D0DAF">
            <w:pPr>
              <w:widowControl w:val="0"/>
              <w:spacing w:line="240" w:lineRule="auto"/>
              <w:rPr>
                <w:rFonts w:ascii="Quicksand" w:eastAsia="Quicksand" w:hAnsi="Quicksand" w:cs="Quicksand"/>
                <w:color w:val="231F20"/>
                <w:sz w:val="20"/>
                <w:szCs w:val="20"/>
              </w:rPr>
            </w:pPr>
          </w:p>
        </w:tc>
      </w:tr>
    </w:tbl>
    <w:p w:rsidR="009D0DAF" w:rsidRDefault="00000000">
      <w:pPr>
        <w:spacing w:before="240" w:after="240"/>
        <w:ind w:left="720"/>
        <w:jc w:val="both"/>
        <w:rPr>
          <w:rFonts w:ascii="Quicksand" w:eastAsia="Quicksand" w:hAnsi="Quicksand" w:cs="Quicksand"/>
          <w:b/>
          <w:color w:val="209976"/>
          <w:sz w:val="20"/>
          <w:szCs w:val="20"/>
        </w:rPr>
      </w:pPr>
      <w:r>
        <w:br w:type="page"/>
      </w:r>
    </w:p>
    <w:p w:rsidR="009D0DAF" w:rsidRDefault="00000000">
      <w:pPr>
        <w:numPr>
          <w:ilvl w:val="0"/>
          <w:numId w:val="1"/>
        </w:numPr>
        <w:spacing w:before="240" w:after="240"/>
        <w:jc w:val="both"/>
        <w:rPr>
          <w:rFonts w:ascii="Quicksand" w:eastAsia="Quicksand" w:hAnsi="Quicksand" w:cs="Quicksand"/>
          <w:b/>
          <w:color w:val="209976"/>
          <w:sz w:val="20"/>
          <w:szCs w:val="20"/>
        </w:rPr>
      </w:pPr>
      <w:r>
        <w:rPr>
          <w:rFonts w:ascii="Quicksand" w:eastAsia="Quicksand" w:hAnsi="Quicksand" w:cs="Quicksand"/>
          <w:b/>
          <w:color w:val="209976"/>
          <w:sz w:val="20"/>
          <w:szCs w:val="20"/>
        </w:rPr>
        <w:lastRenderedPageBreak/>
        <w:t>What is the one learning/piece of wisdom I gained these past 3 months that I want to keep in mind for the rest of 2025?</w:t>
      </w:r>
    </w:p>
    <w:tbl>
      <w:tblPr>
        <w:tblStyle w:val="a3"/>
        <w:tblW w:w="936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9D0DAF">
        <w:trPr>
          <w:trHeight w:val="1455"/>
        </w:trPr>
        <w:tc>
          <w:tcPr>
            <w:tcW w:w="9360" w:type="dxa"/>
            <w:tcBorders>
              <w:top w:val="single" w:sz="8" w:space="0" w:color="CFCDC9"/>
              <w:left w:val="single" w:sz="8" w:space="0" w:color="CFCDC9"/>
              <w:bottom w:val="single" w:sz="8" w:space="0" w:color="CFCDC9"/>
              <w:right w:val="single" w:sz="8" w:space="0" w:color="CFCDC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DAF" w:rsidRDefault="009D0DAF">
            <w:pPr>
              <w:widowControl w:val="0"/>
              <w:spacing w:line="240" w:lineRule="auto"/>
              <w:rPr>
                <w:rFonts w:ascii="Quicksand" w:eastAsia="Quicksand" w:hAnsi="Quicksand" w:cs="Quicksand"/>
                <w:color w:val="209976"/>
                <w:sz w:val="20"/>
                <w:szCs w:val="20"/>
              </w:rPr>
            </w:pPr>
          </w:p>
        </w:tc>
      </w:tr>
    </w:tbl>
    <w:p w:rsidR="009D0DAF" w:rsidRDefault="00000000">
      <w:pPr>
        <w:widowControl w:val="0"/>
        <w:spacing w:before="196"/>
        <w:ind w:right="33"/>
        <w:jc w:val="both"/>
        <w:rPr>
          <w:rFonts w:ascii="Quicksand" w:eastAsia="Quicksand" w:hAnsi="Quicksand" w:cs="Quicksand"/>
          <w:b/>
          <w:color w:val="209976"/>
          <w:sz w:val="20"/>
          <w:szCs w:val="20"/>
        </w:rPr>
      </w:pPr>
      <w:r>
        <w:rPr>
          <w:rFonts w:ascii="Quicksand" w:eastAsia="Quicksand" w:hAnsi="Quicksand" w:cs="Quicksand"/>
          <w:b/>
          <w:color w:val="209976"/>
          <w:sz w:val="20"/>
          <w:szCs w:val="20"/>
        </w:rPr>
        <w:t>II. Spring planning</w:t>
      </w:r>
    </w:p>
    <w:p w:rsidR="009D0DAF" w:rsidRDefault="00000000">
      <w:pPr>
        <w:numPr>
          <w:ilvl w:val="0"/>
          <w:numId w:val="2"/>
        </w:numPr>
        <w:spacing w:before="240" w:after="240"/>
        <w:jc w:val="both"/>
        <w:rPr>
          <w:rFonts w:ascii="Quicksand" w:eastAsia="Quicksand" w:hAnsi="Quicksand" w:cs="Quicksand"/>
          <w:b/>
          <w:color w:val="209976"/>
          <w:sz w:val="20"/>
          <w:szCs w:val="20"/>
        </w:rPr>
      </w:pPr>
      <w:r>
        <w:rPr>
          <w:rFonts w:ascii="Quicksand" w:eastAsia="Quicksand" w:hAnsi="Quicksand" w:cs="Quicksand"/>
          <w:b/>
          <w:color w:val="209976"/>
          <w:sz w:val="20"/>
          <w:szCs w:val="20"/>
        </w:rPr>
        <w:t>What are my key professional objectives for 2025? What do I want to achieve by the 31st of December 2025?</w:t>
      </w:r>
      <w:r>
        <w:rPr>
          <w:rFonts w:ascii="Quicksand" w:eastAsia="Quicksand" w:hAnsi="Quicksand" w:cs="Quicksand"/>
          <w:color w:val="209976"/>
          <w:sz w:val="20"/>
          <w:szCs w:val="20"/>
        </w:rPr>
        <w:t xml:space="preserve"> Take the time to list everything that comes to mind </w:t>
      </w:r>
    </w:p>
    <w:tbl>
      <w:tblPr>
        <w:tblStyle w:val="a4"/>
        <w:tblW w:w="936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9D0DAF">
        <w:trPr>
          <w:trHeight w:val="1455"/>
        </w:trPr>
        <w:tc>
          <w:tcPr>
            <w:tcW w:w="9360" w:type="dxa"/>
            <w:tcBorders>
              <w:top w:val="single" w:sz="8" w:space="0" w:color="CFCDC9"/>
              <w:left w:val="single" w:sz="8" w:space="0" w:color="CFCDC9"/>
              <w:bottom w:val="single" w:sz="8" w:space="0" w:color="CFCDC9"/>
              <w:right w:val="single" w:sz="8" w:space="0" w:color="CFCDC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DAF" w:rsidRDefault="009D0DAF">
            <w:pPr>
              <w:widowControl w:val="0"/>
              <w:spacing w:line="240" w:lineRule="auto"/>
              <w:rPr>
                <w:rFonts w:ascii="Quicksand" w:eastAsia="Quicksand" w:hAnsi="Quicksand" w:cs="Quicksand"/>
                <w:color w:val="209976"/>
                <w:sz w:val="20"/>
                <w:szCs w:val="20"/>
              </w:rPr>
            </w:pPr>
          </w:p>
        </w:tc>
      </w:tr>
    </w:tbl>
    <w:p w:rsidR="009D0DAF" w:rsidRDefault="009D0DAF">
      <w:pPr>
        <w:widowControl w:val="0"/>
        <w:jc w:val="both"/>
        <w:rPr>
          <w:rFonts w:ascii="Quicksand" w:eastAsia="Quicksand" w:hAnsi="Quicksand" w:cs="Quicksand"/>
          <w:color w:val="209976"/>
          <w:sz w:val="20"/>
          <w:szCs w:val="20"/>
        </w:rPr>
      </w:pPr>
    </w:p>
    <w:p w:rsidR="009D0DAF" w:rsidRDefault="00000000">
      <w:pPr>
        <w:numPr>
          <w:ilvl w:val="0"/>
          <w:numId w:val="2"/>
        </w:numPr>
        <w:spacing w:before="240" w:after="240"/>
        <w:jc w:val="both"/>
        <w:rPr>
          <w:rFonts w:ascii="Quicksand" w:eastAsia="Quicksand" w:hAnsi="Quicksand" w:cs="Quicksand"/>
          <w:b/>
          <w:color w:val="209976"/>
          <w:sz w:val="20"/>
          <w:szCs w:val="20"/>
        </w:rPr>
      </w:pPr>
      <w:r>
        <w:rPr>
          <w:rFonts w:ascii="Quicksand" w:eastAsia="Quicksand" w:hAnsi="Quicksand" w:cs="Quicksand"/>
          <w:b/>
          <w:color w:val="209976"/>
          <w:sz w:val="20"/>
          <w:szCs w:val="20"/>
        </w:rPr>
        <w:t>What are my key personal objectives for 2025? What do I want to achieve by the 31st of December 2025?</w:t>
      </w:r>
    </w:p>
    <w:tbl>
      <w:tblPr>
        <w:tblStyle w:val="a5"/>
        <w:tblW w:w="936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9D0DAF">
        <w:trPr>
          <w:trHeight w:val="1455"/>
        </w:trPr>
        <w:tc>
          <w:tcPr>
            <w:tcW w:w="9360" w:type="dxa"/>
            <w:tcBorders>
              <w:top w:val="single" w:sz="8" w:space="0" w:color="CFCDC9"/>
              <w:left w:val="single" w:sz="8" w:space="0" w:color="CFCDC9"/>
              <w:bottom w:val="single" w:sz="8" w:space="0" w:color="CFCDC9"/>
              <w:right w:val="single" w:sz="8" w:space="0" w:color="CFCDC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DAF" w:rsidRDefault="009D0DAF">
            <w:pPr>
              <w:widowControl w:val="0"/>
              <w:spacing w:line="240" w:lineRule="auto"/>
              <w:rPr>
                <w:rFonts w:ascii="Quicksand" w:eastAsia="Quicksand" w:hAnsi="Quicksand" w:cs="Quicksand"/>
                <w:color w:val="209976"/>
                <w:sz w:val="20"/>
                <w:szCs w:val="20"/>
              </w:rPr>
            </w:pPr>
          </w:p>
        </w:tc>
      </w:tr>
    </w:tbl>
    <w:p w:rsidR="009D0DAF" w:rsidRDefault="009D0DAF">
      <w:pPr>
        <w:widowControl w:val="0"/>
        <w:jc w:val="both"/>
        <w:rPr>
          <w:rFonts w:ascii="Quicksand" w:eastAsia="Quicksand" w:hAnsi="Quicksand" w:cs="Quicksand"/>
          <w:b/>
          <w:color w:val="209976"/>
          <w:sz w:val="20"/>
          <w:szCs w:val="20"/>
        </w:rPr>
      </w:pPr>
    </w:p>
    <w:p w:rsidR="009D0DAF" w:rsidRDefault="00000000">
      <w:pPr>
        <w:numPr>
          <w:ilvl w:val="0"/>
          <w:numId w:val="2"/>
        </w:numPr>
        <w:spacing w:before="240" w:after="240"/>
        <w:jc w:val="both"/>
        <w:rPr>
          <w:rFonts w:ascii="Quicksand" w:eastAsia="Quicksand" w:hAnsi="Quicksand" w:cs="Quicksand"/>
          <w:b/>
          <w:color w:val="209976"/>
          <w:sz w:val="20"/>
          <w:szCs w:val="20"/>
        </w:rPr>
      </w:pPr>
      <w:r>
        <w:rPr>
          <w:rFonts w:ascii="Quicksand" w:eastAsia="Quicksand" w:hAnsi="Quicksand" w:cs="Quicksand"/>
          <w:b/>
          <w:color w:val="209976"/>
          <w:sz w:val="20"/>
          <w:szCs w:val="20"/>
        </w:rPr>
        <w:t xml:space="preserve">What does that mean for my spring priorities? </w:t>
      </w:r>
    </w:p>
    <w:tbl>
      <w:tblPr>
        <w:tblStyle w:val="a6"/>
        <w:tblW w:w="936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9D0DAF">
        <w:trPr>
          <w:trHeight w:val="1455"/>
        </w:trPr>
        <w:tc>
          <w:tcPr>
            <w:tcW w:w="9360" w:type="dxa"/>
            <w:tcBorders>
              <w:top w:val="single" w:sz="8" w:space="0" w:color="CFCDC9"/>
              <w:left w:val="single" w:sz="8" w:space="0" w:color="CFCDC9"/>
              <w:bottom w:val="single" w:sz="8" w:space="0" w:color="CFCDC9"/>
              <w:right w:val="single" w:sz="8" w:space="0" w:color="CFCDC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DAF" w:rsidRDefault="009D0DAF">
            <w:pPr>
              <w:widowControl w:val="0"/>
              <w:spacing w:line="240" w:lineRule="auto"/>
              <w:rPr>
                <w:rFonts w:ascii="Quicksand" w:eastAsia="Quicksand" w:hAnsi="Quicksand" w:cs="Quicksand"/>
                <w:color w:val="209976"/>
                <w:sz w:val="20"/>
                <w:szCs w:val="20"/>
              </w:rPr>
            </w:pPr>
          </w:p>
        </w:tc>
      </w:tr>
    </w:tbl>
    <w:p w:rsidR="009D0DAF" w:rsidRDefault="009D0DAF">
      <w:pPr>
        <w:spacing w:line="240" w:lineRule="auto"/>
        <w:ind w:left="-90"/>
        <w:rPr>
          <w:rFonts w:ascii="Quicksand" w:eastAsia="Quicksand" w:hAnsi="Quicksand" w:cs="Quicksand"/>
          <w:color w:val="209976"/>
          <w:sz w:val="20"/>
          <w:szCs w:val="20"/>
        </w:rPr>
      </w:pPr>
    </w:p>
    <w:p w:rsidR="009D0DAF" w:rsidRDefault="00000000">
      <w:pPr>
        <w:numPr>
          <w:ilvl w:val="0"/>
          <w:numId w:val="2"/>
        </w:numPr>
        <w:spacing w:before="240" w:after="240"/>
        <w:jc w:val="both"/>
        <w:rPr>
          <w:rFonts w:ascii="Quicksand" w:eastAsia="Quicksand" w:hAnsi="Quicksand" w:cs="Quicksand"/>
          <w:b/>
          <w:color w:val="209976"/>
          <w:sz w:val="20"/>
          <w:szCs w:val="20"/>
        </w:rPr>
      </w:pPr>
      <w:r>
        <w:rPr>
          <w:rFonts w:ascii="Quicksand" w:eastAsia="Quicksand" w:hAnsi="Quicksand" w:cs="Quicksand"/>
          <w:b/>
          <w:color w:val="209976"/>
          <w:sz w:val="20"/>
          <w:szCs w:val="20"/>
        </w:rPr>
        <w:t>What are the main challenges that could hold me back from achieving the objectives identified above? How can I prevent this from happening?</w:t>
      </w:r>
    </w:p>
    <w:tbl>
      <w:tblPr>
        <w:tblStyle w:val="a7"/>
        <w:tblW w:w="936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9D0DAF">
        <w:trPr>
          <w:trHeight w:val="1455"/>
        </w:trPr>
        <w:tc>
          <w:tcPr>
            <w:tcW w:w="9360" w:type="dxa"/>
            <w:tcBorders>
              <w:top w:val="single" w:sz="8" w:space="0" w:color="CFCDC9"/>
              <w:left w:val="single" w:sz="8" w:space="0" w:color="CFCDC9"/>
              <w:bottom w:val="single" w:sz="8" w:space="0" w:color="CFCDC9"/>
              <w:right w:val="single" w:sz="8" w:space="0" w:color="CFCDC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DAF" w:rsidRDefault="009D0DAF">
            <w:pPr>
              <w:widowControl w:val="0"/>
              <w:spacing w:line="240" w:lineRule="auto"/>
              <w:rPr>
                <w:rFonts w:ascii="Quicksand" w:eastAsia="Quicksand" w:hAnsi="Quicksand" w:cs="Quicksand"/>
                <w:color w:val="209976"/>
                <w:sz w:val="20"/>
                <w:szCs w:val="20"/>
              </w:rPr>
            </w:pPr>
          </w:p>
        </w:tc>
      </w:tr>
    </w:tbl>
    <w:p w:rsidR="009D0DAF" w:rsidRDefault="009D0DAF">
      <w:pPr>
        <w:spacing w:line="240" w:lineRule="auto"/>
        <w:ind w:left="-90"/>
        <w:rPr>
          <w:rFonts w:ascii="Quicksand" w:eastAsia="Quicksand" w:hAnsi="Quicksand" w:cs="Quicksand"/>
          <w:color w:val="209976"/>
          <w:sz w:val="20"/>
          <w:szCs w:val="20"/>
        </w:rPr>
      </w:pPr>
    </w:p>
    <w:p w:rsidR="009D0DAF" w:rsidRDefault="00000000">
      <w:pPr>
        <w:numPr>
          <w:ilvl w:val="0"/>
          <w:numId w:val="2"/>
        </w:numPr>
        <w:spacing w:before="240" w:after="240"/>
        <w:jc w:val="both"/>
        <w:rPr>
          <w:rFonts w:ascii="Quicksand" w:eastAsia="Quicksand" w:hAnsi="Quicksand" w:cs="Quicksand"/>
          <w:b/>
          <w:color w:val="209976"/>
          <w:sz w:val="20"/>
          <w:szCs w:val="20"/>
        </w:rPr>
      </w:pPr>
      <w:r>
        <w:rPr>
          <w:rFonts w:ascii="Quicksand" w:eastAsia="Quicksand" w:hAnsi="Quicksand" w:cs="Quicksand"/>
          <w:b/>
          <w:color w:val="209976"/>
          <w:sz w:val="20"/>
          <w:szCs w:val="20"/>
        </w:rPr>
        <w:t xml:space="preserve">How do I need to </w:t>
      </w:r>
      <w:proofErr w:type="spellStart"/>
      <w:r>
        <w:rPr>
          <w:rFonts w:ascii="Quicksand" w:eastAsia="Quicksand" w:hAnsi="Quicksand" w:cs="Quicksand"/>
          <w:b/>
          <w:color w:val="209976"/>
          <w:sz w:val="20"/>
          <w:szCs w:val="20"/>
        </w:rPr>
        <w:t>organise</w:t>
      </w:r>
      <w:proofErr w:type="spellEnd"/>
      <w:r>
        <w:rPr>
          <w:rFonts w:ascii="Quicksand" w:eastAsia="Quicksand" w:hAnsi="Quicksand" w:cs="Quicksand"/>
          <w:b/>
          <w:color w:val="209976"/>
          <w:sz w:val="20"/>
          <w:szCs w:val="20"/>
        </w:rPr>
        <w:t xml:space="preserve"> the next 3 months to </w:t>
      </w:r>
      <w:proofErr w:type="spellStart"/>
      <w:r>
        <w:rPr>
          <w:rFonts w:ascii="Quicksand" w:eastAsia="Quicksand" w:hAnsi="Quicksand" w:cs="Quicksand"/>
          <w:b/>
          <w:color w:val="209976"/>
          <w:sz w:val="20"/>
          <w:szCs w:val="20"/>
        </w:rPr>
        <w:t>realise</w:t>
      </w:r>
      <w:proofErr w:type="spellEnd"/>
      <w:r>
        <w:rPr>
          <w:rFonts w:ascii="Quicksand" w:eastAsia="Quicksand" w:hAnsi="Quicksand" w:cs="Quicksand"/>
          <w:b/>
          <w:color w:val="209976"/>
          <w:sz w:val="20"/>
          <w:szCs w:val="20"/>
        </w:rPr>
        <w:t xml:space="preserve"> my objectives? </w:t>
      </w:r>
    </w:p>
    <w:tbl>
      <w:tblPr>
        <w:tblStyle w:val="a8"/>
        <w:tblW w:w="936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9D0DAF">
        <w:trPr>
          <w:trHeight w:val="1455"/>
        </w:trPr>
        <w:tc>
          <w:tcPr>
            <w:tcW w:w="9360" w:type="dxa"/>
            <w:tcBorders>
              <w:top w:val="single" w:sz="8" w:space="0" w:color="CFCDC9"/>
              <w:left w:val="single" w:sz="8" w:space="0" w:color="CFCDC9"/>
              <w:bottom w:val="single" w:sz="8" w:space="0" w:color="CFCDC9"/>
              <w:right w:val="single" w:sz="8" w:space="0" w:color="CFCDC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DAF" w:rsidRDefault="009D0DAF">
            <w:pPr>
              <w:widowControl w:val="0"/>
              <w:spacing w:line="240" w:lineRule="auto"/>
              <w:rPr>
                <w:rFonts w:ascii="Quicksand" w:eastAsia="Quicksand" w:hAnsi="Quicksand" w:cs="Quicksand"/>
                <w:color w:val="209976"/>
                <w:sz w:val="20"/>
                <w:szCs w:val="20"/>
              </w:rPr>
            </w:pPr>
          </w:p>
        </w:tc>
      </w:tr>
    </w:tbl>
    <w:p w:rsidR="009D0DAF" w:rsidRDefault="009D0DAF">
      <w:pPr>
        <w:spacing w:line="240" w:lineRule="auto"/>
        <w:ind w:left="-90"/>
        <w:rPr>
          <w:rFonts w:ascii="Quicksand" w:eastAsia="Quicksand" w:hAnsi="Quicksand" w:cs="Quicksand"/>
          <w:color w:val="209976"/>
          <w:sz w:val="20"/>
          <w:szCs w:val="20"/>
        </w:rPr>
      </w:pPr>
    </w:p>
    <w:p w:rsidR="009D0DAF" w:rsidRDefault="00000000">
      <w:pPr>
        <w:numPr>
          <w:ilvl w:val="0"/>
          <w:numId w:val="2"/>
        </w:numPr>
        <w:spacing w:before="240" w:after="240"/>
        <w:jc w:val="both"/>
        <w:rPr>
          <w:rFonts w:ascii="Quicksand" w:eastAsia="Quicksand" w:hAnsi="Quicksand" w:cs="Quicksand"/>
          <w:b/>
          <w:color w:val="209976"/>
          <w:sz w:val="20"/>
          <w:szCs w:val="20"/>
        </w:rPr>
      </w:pPr>
      <w:r>
        <w:rPr>
          <w:rFonts w:ascii="Quicksand" w:eastAsia="Quicksand" w:hAnsi="Quicksand" w:cs="Quicksand"/>
          <w:b/>
          <w:color w:val="209976"/>
          <w:sz w:val="20"/>
          <w:szCs w:val="20"/>
        </w:rPr>
        <w:t>What is the mantra/positive affirmation I want to keep in mind for the next 3 months?</w:t>
      </w:r>
    </w:p>
    <w:tbl>
      <w:tblPr>
        <w:tblStyle w:val="a9"/>
        <w:tblW w:w="936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9D0DAF">
        <w:trPr>
          <w:trHeight w:val="1455"/>
        </w:trPr>
        <w:tc>
          <w:tcPr>
            <w:tcW w:w="9360" w:type="dxa"/>
            <w:tcBorders>
              <w:top w:val="single" w:sz="8" w:space="0" w:color="CFCDC9"/>
              <w:left w:val="single" w:sz="8" w:space="0" w:color="CFCDC9"/>
              <w:bottom w:val="single" w:sz="8" w:space="0" w:color="CFCDC9"/>
              <w:right w:val="single" w:sz="8" w:space="0" w:color="CFCDC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DAF" w:rsidRDefault="009D0DAF">
            <w:pPr>
              <w:widowControl w:val="0"/>
              <w:spacing w:line="240" w:lineRule="auto"/>
              <w:rPr>
                <w:rFonts w:ascii="Quicksand" w:eastAsia="Quicksand" w:hAnsi="Quicksand" w:cs="Quicksand"/>
                <w:color w:val="209976"/>
                <w:sz w:val="20"/>
                <w:szCs w:val="20"/>
              </w:rPr>
            </w:pPr>
          </w:p>
        </w:tc>
      </w:tr>
    </w:tbl>
    <w:p w:rsidR="007C2C26" w:rsidRDefault="007C2C26" w:rsidP="007C2C26">
      <w:pPr>
        <w:spacing w:after="240"/>
        <w:jc w:val="both"/>
        <w:rPr>
          <w:rFonts w:ascii="Quicksand" w:eastAsia="Quicksand" w:hAnsi="Quicksand" w:cs="Quicksand"/>
          <w:b/>
          <w:color w:val="209976"/>
          <w:sz w:val="20"/>
          <w:szCs w:val="20"/>
        </w:rPr>
      </w:pPr>
    </w:p>
    <w:p w:rsidR="007C2C26" w:rsidRDefault="007C2C26" w:rsidP="007C2C26">
      <w:pPr>
        <w:numPr>
          <w:ilvl w:val="0"/>
          <w:numId w:val="2"/>
        </w:numPr>
        <w:spacing w:before="240" w:after="240"/>
        <w:jc w:val="both"/>
        <w:rPr>
          <w:rFonts w:ascii="Quicksand" w:eastAsia="Quicksand" w:hAnsi="Quicksand" w:cs="Quicksand"/>
          <w:b/>
          <w:color w:val="209976"/>
          <w:sz w:val="20"/>
          <w:szCs w:val="20"/>
        </w:rPr>
      </w:pPr>
      <w:r>
        <w:rPr>
          <w:rFonts w:ascii="Quicksand" w:eastAsia="Quicksand" w:hAnsi="Quicksand" w:cs="Quicksand"/>
          <w:b/>
          <w:color w:val="209976"/>
          <w:sz w:val="20"/>
          <w:szCs w:val="20"/>
        </w:rPr>
        <w:t>On a Scale 0-10, how happy are you with your spring objectives? What would make it a point higher?</w:t>
      </w:r>
    </w:p>
    <w:tbl>
      <w:tblPr>
        <w:tblStyle w:val="a9"/>
        <w:tblW w:w="936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7C2C26" w:rsidTr="0065131C">
        <w:trPr>
          <w:trHeight w:val="1455"/>
        </w:trPr>
        <w:tc>
          <w:tcPr>
            <w:tcW w:w="9360" w:type="dxa"/>
            <w:tcBorders>
              <w:top w:val="single" w:sz="8" w:space="0" w:color="CFCDC9"/>
              <w:left w:val="single" w:sz="8" w:space="0" w:color="CFCDC9"/>
              <w:bottom w:val="single" w:sz="8" w:space="0" w:color="CFCDC9"/>
              <w:right w:val="single" w:sz="8" w:space="0" w:color="CFCDC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2C26" w:rsidRDefault="007C2C26" w:rsidP="0065131C">
            <w:pPr>
              <w:widowControl w:val="0"/>
              <w:spacing w:line="240" w:lineRule="auto"/>
              <w:rPr>
                <w:rFonts w:ascii="Quicksand" w:eastAsia="Quicksand" w:hAnsi="Quicksand" w:cs="Quicksand"/>
                <w:color w:val="209976"/>
                <w:sz w:val="20"/>
                <w:szCs w:val="20"/>
              </w:rPr>
            </w:pPr>
          </w:p>
        </w:tc>
      </w:tr>
    </w:tbl>
    <w:p w:rsidR="007C2C26" w:rsidRDefault="007C2C26" w:rsidP="007C2C26">
      <w:pPr>
        <w:tabs>
          <w:tab w:val="left" w:pos="1260"/>
        </w:tabs>
        <w:rPr>
          <w:rFonts w:ascii="Quicksand" w:eastAsia="Quicksand" w:hAnsi="Quicksand" w:cs="Quicksand"/>
          <w:sz w:val="20"/>
          <w:szCs w:val="20"/>
        </w:rPr>
      </w:pPr>
    </w:p>
    <w:p w:rsidR="007C2C26" w:rsidRDefault="007C2C26" w:rsidP="007C2C26">
      <w:pPr>
        <w:tabs>
          <w:tab w:val="left" w:pos="1260"/>
        </w:tabs>
        <w:rPr>
          <w:rFonts w:ascii="Quicksand" w:eastAsia="Quicksand" w:hAnsi="Quicksand" w:cs="Quicksand"/>
          <w:color w:val="231F20"/>
          <w:sz w:val="20"/>
          <w:szCs w:val="20"/>
        </w:rPr>
      </w:pPr>
      <w:r>
        <w:rPr>
          <w:rFonts w:ascii="Quicksand" w:eastAsia="Quicksand" w:hAnsi="Quicksand" w:cs="Quicksand"/>
          <w:color w:val="231F20"/>
          <w:sz w:val="20"/>
          <w:szCs w:val="20"/>
        </w:rPr>
        <w:t xml:space="preserve">Congratulations on completing your spring review! For accountability and support, feel free to share your objectives on our #accountability Slack channel. And any questions or queries, message me at: </w:t>
      </w:r>
      <w:hyperlink r:id="rId7" w:history="1">
        <w:r w:rsidRPr="001E59A0">
          <w:rPr>
            <w:rStyle w:val="Hyperlink"/>
            <w:rFonts w:ascii="Quicksand" w:eastAsia="Quicksand" w:hAnsi="Quicksand" w:cs="Quicksand"/>
            <w:sz w:val="20"/>
            <w:szCs w:val="20"/>
          </w:rPr>
          <w:t>anais@hercode.co.uk</w:t>
        </w:r>
      </w:hyperlink>
    </w:p>
    <w:p w:rsidR="007C2C26" w:rsidRDefault="007C2C26" w:rsidP="007C2C26">
      <w:pPr>
        <w:tabs>
          <w:tab w:val="left" w:pos="1260"/>
        </w:tabs>
        <w:rPr>
          <w:rFonts w:ascii="Quicksand" w:eastAsia="Quicksand" w:hAnsi="Quicksand" w:cs="Quicksand"/>
          <w:color w:val="231F20"/>
          <w:sz w:val="20"/>
          <w:szCs w:val="20"/>
        </w:rPr>
      </w:pPr>
    </w:p>
    <w:p w:rsidR="007C2C26" w:rsidRPr="007C2C26" w:rsidRDefault="007C2C26" w:rsidP="007C2C26">
      <w:pPr>
        <w:tabs>
          <w:tab w:val="left" w:pos="1260"/>
        </w:tabs>
        <w:rPr>
          <w:rFonts w:ascii="Quicksand" w:eastAsia="Quicksand" w:hAnsi="Quicksand" w:cs="Quicksand"/>
          <w:sz w:val="20"/>
          <w:szCs w:val="20"/>
        </w:rPr>
      </w:pPr>
      <w:r>
        <w:rPr>
          <w:rFonts w:ascii="Quicksand" w:eastAsia="Quicksand" w:hAnsi="Quicksand" w:cs="Quicksand"/>
          <w:color w:val="231F20"/>
          <w:sz w:val="20"/>
          <w:szCs w:val="20"/>
        </w:rPr>
        <w:t>Here’s to your career success and happiness dear friend!</w:t>
      </w:r>
    </w:p>
    <w:sectPr w:rsidR="007C2C26" w:rsidRPr="007C2C26">
      <w:headerReference w:type="default" r:id="rId8"/>
      <w:footerReference w:type="default" r:id="rId9"/>
      <w:pgSz w:w="12240" w:h="15840"/>
      <w:pgMar w:top="1440" w:right="1440" w:bottom="1440" w:left="1440" w:header="0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D19C1" w:rsidRDefault="009D19C1">
      <w:pPr>
        <w:spacing w:line="240" w:lineRule="auto"/>
      </w:pPr>
      <w:r>
        <w:separator/>
      </w:r>
    </w:p>
  </w:endnote>
  <w:endnote w:type="continuationSeparator" w:id="0">
    <w:p w:rsidR="009D19C1" w:rsidRDefault="009D19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C1D6DE5-01D3-FC44-9A64-AD8F45C1CE4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A42214B-2DDF-414A-94F1-0448D2B9C972}"/>
    <w:embedItalic r:id="rId3" w:fontKey="{6A1356FC-B732-C14C-9706-6825BAB5363C}"/>
  </w:font>
  <w:font w:name="Quicksand">
    <w:panose1 w:val="020B0604020202020204"/>
    <w:charset w:val="00"/>
    <w:family w:val="auto"/>
    <w:pitch w:val="default"/>
    <w:embedRegular r:id="rId4" w:fontKey="{2732D6AB-5590-0D42-8F76-ED688AAC7620}"/>
    <w:embedBold r:id="rId5" w:fontKey="{4527148F-611E-3E41-91B6-0F0BEE240348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DE9501C8-4AA4-064A-BCA5-2F8125D28AF0}"/>
  </w:font>
  <w:font w:name="Cambria">
    <w:panose1 w:val="02040503050406030204"/>
    <w:charset w:val="00"/>
    <w:family w:val="roman"/>
    <w:notTrueType/>
    <w:pitch w:val="default"/>
    <w:embedRegular r:id="rId9" w:fontKey="{95941F4A-5248-A14E-802E-74EE49FC3C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D0DAF" w:rsidRDefault="009D0DAF">
    <w:pPr>
      <w:ind w:left="-810"/>
      <w:rPr>
        <w:rFonts w:ascii="Quicksand" w:eastAsia="Quicksand" w:hAnsi="Quicksand" w:cs="Quicksand"/>
        <w:b/>
        <w:color w:val="001B66"/>
        <w:sz w:val="18"/>
        <w:szCs w:val="18"/>
      </w:rPr>
    </w:pPr>
  </w:p>
  <w:p w:rsidR="009D0DAF" w:rsidRDefault="00000000">
    <w:pPr>
      <w:ind w:left="-810"/>
      <w:rPr>
        <w:rFonts w:ascii="Quicksand" w:eastAsia="Quicksand" w:hAnsi="Quicksand" w:cs="Quicksand"/>
        <w:b/>
        <w:color w:val="CFCDC9"/>
        <w:sz w:val="16"/>
        <w:szCs w:val="16"/>
      </w:rPr>
    </w:pPr>
    <w:r>
      <w:rPr>
        <w:rFonts w:ascii="Quicksand" w:eastAsia="Quicksand" w:hAnsi="Quicksand" w:cs="Quicksand"/>
        <w:b/>
        <w:color w:val="CFCDC9"/>
        <w:sz w:val="16"/>
        <w:szCs w:val="16"/>
      </w:rPr>
      <w:t>🌿 Your winter review &amp; spring planning</w:t>
    </w:r>
  </w:p>
  <w:p w:rsidR="009D0DAF" w:rsidRDefault="00000000">
    <w:pPr>
      <w:ind w:left="-810" w:right="-1080"/>
      <w:rPr>
        <w:rFonts w:ascii="Quicksand" w:eastAsia="Quicksand" w:hAnsi="Quicksand" w:cs="Quicksand"/>
        <w:b/>
        <w:color w:val="CFCDC9"/>
        <w:sz w:val="18"/>
        <w:szCs w:val="18"/>
      </w:rPr>
    </w:pPr>
    <w:r>
      <w:rPr>
        <w:rFonts w:ascii="Quicksand" w:eastAsia="Quicksand" w:hAnsi="Quicksand" w:cs="Quicksand"/>
        <w:color w:val="CFCDC9"/>
        <w:sz w:val="16"/>
        <w:szCs w:val="16"/>
      </w:rPr>
      <w:t>Private and Confidential</w:t>
    </w:r>
    <w:r>
      <w:rPr>
        <w:rFonts w:ascii="Quicksand" w:eastAsia="Quicksand" w:hAnsi="Quicksand" w:cs="Quicksand"/>
        <w:color w:val="CFCDC9"/>
        <w:sz w:val="16"/>
        <w:szCs w:val="16"/>
      </w:rPr>
      <w:tab/>
    </w:r>
    <w:r>
      <w:rPr>
        <w:rFonts w:ascii="Quicksand" w:eastAsia="Quicksand" w:hAnsi="Quicksand" w:cs="Quicksand"/>
        <w:color w:val="CFCDC9"/>
        <w:sz w:val="16"/>
        <w:szCs w:val="16"/>
      </w:rPr>
      <w:tab/>
    </w:r>
    <w:r>
      <w:rPr>
        <w:rFonts w:ascii="Quicksand" w:eastAsia="Quicksand" w:hAnsi="Quicksand" w:cs="Quicksand"/>
        <w:color w:val="001B66"/>
        <w:sz w:val="18"/>
        <w:szCs w:val="18"/>
      </w:rPr>
      <w:tab/>
    </w:r>
    <w:r>
      <w:rPr>
        <w:rFonts w:ascii="Quicksand" w:eastAsia="Quicksand" w:hAnsi="Quicksand" w:cs="Quicksand"/>
        <w:color w:val="001B66"/>
        <w:sz w:val="18"/>
        <w:szCs w:val="18"/>
      </w:rPr>
      <w:tab/>
    </w:r>
    <w:r>
      <w:rPr>
        <w:rFonts w:ascii="Quicksand" w:eastAsia="Quicksand" w:hAnsi="Quicksand" w:cs="Quicksand"/>
        <w:color w:val="001B66"/>
        <w:sz w:val="18"/>
        <w:szCs w:val="18"/>
      </w:rPr>
      <w:tab/>
    </w:r>
    <w:r>
      <w:rPr>
        <w:rFonts w:ascii="Quicksand" w:eastAsia="Quicksand" w:hAnsi="Quicksand" w:cs="Quicksand"/>
        <w:color w:val="001B66"/>
        <w:sz w:val="18"/>
        <w:szCs w:val="18"/>
      </w:rPr>
      <w:tab/>
    </w:r>
    <w:r>
      <w:rPr>
        <w:rFonts w:ascii="Quicksand" w:eastAsia="Quicksand" w:hAnsi="Quicksand" w:cs="Quicksand"/>
        <w:color w:val="001B66"/>
        <w:sz w:val="18"/>
        <w:szCs w:val="18"/>
      </w:rPr>
      <w:tab/>
    </w:r>
    <w:r>
      <w:rPr>
        <w:rFonts w:ascii="Quicksand" w:eastAsia="Quicksand" w:hAnsi="Quicksand" w:cs="Quicksand"/>
        <w:color w:val="001B66"/>
        <w:sz w:val="18"/>
        <w:szCs w:val="18"/>
      </w:rPr>
      <w:tab/>
    </w:r>
    <w:r>
      <w:rPr>
        <w:rFonts w:ascii="Quicksand" w:eastAsia="Quicksand" w:hAnsi="Quicksand" w:cs="Quicksand"/>
        <w:color w:val="001B66"/>
        <w:sz w:val="18"/>
        <w:szCs w:val="18"/>
      </w:rPr>
      <w:tab/>
    </w:r>
    <w:r>
      <w:rPr>
        <w:rFonts w:ascii="Quicksand" w:eastAsia="Quicksand" w:hAnsi="Quicksand" w:cs="Quicksand"/>
        <w:color w:val="001B66"/>
        <w:sz w:val="18"/>
        <w:szCs w:val="18"/>
      </w:rPr>
      <w:tab/>
    </w:r>
    <w:r>
      <w:rPr>
        <w:rFonts w:ascii="Quicksand" w:eastAsia="Quicksand" w:hAnsi="Quicksand" w:cs="Quicksand"/>
        <w:color w:val="001B66"/>
        <w:sz w:val="18"/>
        <w:szCs w:val="18"/>
      </w:rPr>
      <w:tab/>
    </w:r>
    <w:r>
      <w:rPr>
        <w:rFonts w:ascii="Quicksand" w:eastAsia="Quicksand" w:hAnsi="Quicksand" w:cs="Quicksand"/>
        <w:color w:val="001B66"/>
        <w:sz w:val="18"/>
        <w:szCs w:val="18"/>
      </w:rPr>
      <w:tab/>
    </w:r>
    <w:r>
      <w:rPr>
        <w:rFonts w:ascii="Quicksand" w:eastAsia="Quicksand" w:hAnsi="Quicksand" w:cs="Quicksand"/>
        <w:color w:val="001B66"/>
        <w:sz w:val="18"/>
        <w:szCs w:val="18"/>
      </w:rPr>
      <w:tab/>
    </w:r>
    <w:r>
      <w:rPr>
        <w:rFonts w:ascii="Quicksand" w:eastAsia="Quicksand" w:hAnsi="Quicksand" w:cs="Quicksand"/>
        <w:b/>
        <w:color w:val="CFCDC9"/>
        <w:sz w:val="18"/>
        <w:szCs w:val="18"/>
      </w:rPr>
      <w:fldChar w:fldCharType="begin"/>
    </w:r>
    <w:r>
      <w:rPr>
        <w:rFonts w:ascii="Quicksand" w:eastAsia="Quicksand" w:hAnsi="Quicksand" w:cs="Quicksand"/>
        <w:b/>
        <w:color w:val="CFCDC9"/>
        <w:sz w:val="18"/>
        <w:szCs w:val="18"/>
      </w:rPr>
      <w:instrText>PAGE</w:instrText>
    </w:r>
    <w:r>
      <w:rPr>
        <w:rFonts w:ascii="Quicksand" w:eastAsia="Quicksand" w:hAnsi="Quicksand" w:cs="Quicksand"/>
        <w:b/>
        <w:color w:val="CFCDC9"/>
        <w:sz w:val="18"/>
        <w:szCs w:val="18"/>
      </w:rPr>
      <w:fldChar w:fldCharType="separate"/>
    </w:r>
    <w:r w:rsidR="007C2C26">
      <w:rPr>
        <w:rFonts w:ascii="Quicksand" w:eastAsia="Quicksand" w:hAnsi="Quicksand" w:cs="Quicksand"/>
        <w:b/>
        <w:noProof/>
        <w:color w:val="CFCDC9"/>
        <w:sz w:val="18"/>
        <w:szCs w:val="18"/>
      </w:rPr>
      <w:t>1</w:t>
    </w:r>
    <w:r>
      <w:rPr>
        <w:rFonts w:ascii="Quicksand" w:eastAsia="Quicksand" w:hAnsi="Quicksand" w:cs="Quicksand"/>
        <w:b/>
        <w:color w:val="CFCDC9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D19C1" w:rsidRDefault="009D19C1">
      <w:pPr>
        <w:spacing w:line="240" w:lineRule="auto"/>
      </w:pPr>
      <w:r>
        <w:separator/>
      </w:r>
    </w:p>
  </w:footnote>
  <w:footnote w:type="continuationSeparator" w:id="0">
    <w:p w:rsidR="009D19C1" w:rsidRDefault="009D19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D0DAF" w:rsidRDefault="00000000">
    <w:pPr>
      <w:ind w:left="-810"/>
      <w:rPr>
        <w:rFonts w:ascii="Helvetica Neue" w:eastAsia="Helvetica Neue" w:hAnsi="Helvetica Neue" w:cs="Helvetica Neue"/>
        <w:b/>
        <w:color w:val="001B66"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>
          <wp:simplePos x="0" y="0"/>
          <wp:positionH relativeFrom="column">
            <wp:posOffset>5448300</wp:posOffset>
          </wp:positionH>
          <wp:positionV relativeFrom="paragraph">
            <wp:posOffset>171450</wp:posOffset>
          </wp:positionV>
          <wp:extent cx="1306667" cy="538163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06667" cy="5381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B4147"/>
    <w:multiLevelType w:val="multilevel"/>
    <w:tmpl w:val="13D070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BFC2653"/>
    <w:multiLevelType w:val="multilevel"/>
    <w:tmpl w:val="E8803B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3870290">
    <w:abstractNumId w:val="0"/>
  </w:num>
  <w:num w:numId="2" w16cid:durableId="19955262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DAF"/>
    <w:rsid w:val="00633DDD"/>
    <w:rsid w:val="007C2C26"/>
    <w:rsid w:val="009D0DAF"/>
    <w:rsid w:val="009D1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C02559"/>
  <w15:docId w15:val="{A352B507-A3ED-DF45-8A03-0004627E3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7C2C2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2C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nais@hercode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250</Words>
  <Characters>1425</Characters>
  <Application>Microsoft Office Word</Application>
  <DocSecurity>0</DocSecurity>
  <Lines>11</Lines>
  <Paragraphs>3</Paragraphs>
  <ScaleCrop>false</ScaleCrop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Anaïs Comot</cp:lastModifiedBy>
  <cp:revision>2</cp:revision>
  <dcterms:created xsi:type="dcterms:W3CDTF">2025-04-07T11:39:00Z</dcterms:created>
  <dcterms:modified xsi:type="dcterms:W3CDTF">2025-04-07T11:42:00Z</dcterms:modified>
</cp:coreProperties>
</file>