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E95F" w14:textId="77777777" w:rsidR="006C3E8C" w:rsidRDefault="006C3E8C" w:rsidP="006C3E8C">
      <w:pPr>
        <w:rPr>
          <w:rFonts w:ascii="Book Antiqua" w:hAnsi="Book Antiqua"/>
        </w:rPr>
      </w:pPr>
    </w:p>
    <w:p w14:paraId="028C4CE9" w14:textId="2C904411" w:rsidR="006C3E8C" w:rsidRPr="006C3E8C" w:rsidRDefault="006C3E8C" w:rsidP="006C3E8C">
      <w:pPr>
        <w:spacing w:after="240" w:line="257" w:lineRule="auto"/>
        <w:jc w:val="center"/>
        <w:rPr>
          <w:rFonts w:cstheme="minorHAnsi"/>
          <w:b/>
          <w:sz w:val="32"/>
        </w:rPr>
      </w:pPr>
      <w:r w:rsidRPr="006C3E8C">
        <w:rPr>
          <w:rFonts w:cstheme="minorHAnsi"/>
          <w:b/>
          <w:sz w:val="32"/>
        </w:rPr>
        <w:t>SEVEN WAYS TO FILL OPENINGS IN THE DOCTOR’S SCHEDULE</w:t>
      </w:r>
    </w:p>
    <w:p w14:paraId="5B6F25E3" w14:textId="77777777" w:rsidR="006C3E8C" w:rsidRPr="006C3E8C" w:rsidRDefault="006C3E8C" w:rsidP="006C3E8C">
      <w:pPr>
        <w:pStyle w:val="ListParagraph"/>
        <w:numPr>
          <w:ilvl w:val="0"/>
          <w:numId w:val="3"/>
        </w:numPr>
        <w:spacing w:after="200" w:line="257" w:lineRule="auto"/>
        <w:contextualSpacing w:val="0"/>
        <w:rPr>
          <w:rFonts w:cstheme="minorHAnsi"/>
          <w:b/>
          <w:sz w:val="24"/>
        </w:rPr>
      </w:pPr>
      <w:r w:rsidRPr="006C3E8C">
        <w:rPr>
          <w:rFonts w:cstheme="minorHAnsi"/>
          <w:b/>
          <w:sz w:val="24"/>
        </w:rPr>
        <w:t>Call patients scheduled into the future and move them up</w:t>
      </w:r>
    </w:p>
    <w:p w14:paraId="520D6BDA" w14:textId="77777777" w:rsidR="006C3E8C" w:rsidRPr="006C3E8C" w:rsidRDefault="006C3E8C" w:rsidP="006C3E8C">
      <w:pPr>
        <w:pStyle w:val="ListParagraph"/>
        <w:numPr>
          <w:ilvl w:val="0"/>
          <w:numId w:val="3"/>
        </w:numPr>
        <w:spacing w:after="200" w:line="257" w:lineRule="auto"/>
        <w:contextualSpacing w:val="0"/>
        <w:rPr>
          <w:rFonts w:cstheme="minorHAnsi"/>
          <w:b/>
          <w:sz w:val="24"/>
        </w:rPr>
      </w:pPr>
      <w:r w:rsidRPr="006C3E8C">
        <w:rPr>
          <w:rFonts w:cstheme="minorHAnsi"/>
          <w:b/>
          <w:sz w:val="24"/>
        </w:rPr>
        <w:t>Patients on the “Short” (notice) call list.</w:t>
      </w:r>
    </w:p>
    <w:p w14:paraId="67EF7ABC" w14:textId="249F88EE" w:rsidR="006C3E8C" w:rsidRPr="006C3E8C" w:rsidRDefault="006C3E8C" w:rsidP="006C3E8C">
      <w:pPr>
        <w:pStyle w:val="ListParagraph"/>
        <w:numPr>
          <w:ilvl w:val="0"/>
          <w:numId w:val="3"/>
        </w:numPr>
        <w:spacing w:after="200" w:line="257" w:lineRule="auto"/>
        <w:contextualSpacing w:val="0"/>
        <w:rPr>
          <w:rFonts w:cstheme="minorHAnsi"/>
          <w:sz w:val="24"/>
        </w:rPr>
      </w:pPr>
      <w:r w:rsidRPr="006C3E8C">
        <w:rPr>
          <w:rFonts w:cstheme="minorHAnsi"/>
          <w:b/>
          <w:sz w:val="24"/>
        </w:rPr>
        <w:t xml:space="preserve">Patients scheduled </w:t>
      </w:r>
      <w:r w:rsidR="005B6B04">
        <w:rPr>
          <w:rFonts w:cstheme="minorHAnsi"/>
          <w:b/>
          <w:sz w:val="24"/>
        </w:rPr>
        <w:t xml:space="preserve">that </w:t>
      </w:r>
      <w:r w:rsidRPr="006C3E8C">
        <w:rPr>
          <w:rFonts w:cstheme="minorHAnsi"/>
          <w:b/>
          <w:sz w:val="24"/>
        </w:rPr>
        <w:t>day for a consultation.</w:t>
      </w:r>
      <w:r>
        <w:rPr>
          <w:rFonts w:cstheme="minorHAnsi"/>
          <w:sz w:val="24"/>
        </w:rPr>
        <w:t xml:space="preserve"> </w:t>
      </w:r>
      <w:r w:rsidRPr="006C3E8C">
        <w:rPr>
          <w:rFonts w:cstheme="minorHAnsi"/>
          <w:sz w:val="24"/>
        </w:rPr>
        <w:t xml:space="preserve">If they agree to go ahead with treatment the doctor may be able to start that day. </w:t>
      </w:r>
    </w:p>
    <w:p w14:paraId="694477C1" w14:textId="1754CCAF" w:rsidR="006C3E8C" w:rsidRPr="006C3E8C" w:rsidRDefault="006C3E8C" w:rsidP="006C3E8C">
      <w:pPr>
        <w:pStyle w:val="ListParagraph"/>
        <w:numPr>
          <w:ilvl w:val="0"/>
          <w:numId w:val="3"/>
        </w:numPr>
        <w:spacing w:after="200" w:line="257" w:lineRule="auto"/>
        <w:contextualSpacing w:val="0"/>
        <w:rPr>
          <w:rFonts w:cstheme="minorHAnsi"/>
          <w:sz w:val="24"/>
        </w:rPr>
      </w:pPr>
      <w:r w:rsidRPr="006C3E8C">
        <w:rPr>
          <w:rFonts w:cstheme="minorHAnsi"/>
          <w:b/>
          <w:sz w:val="24"/>
        </w:rPr>
        <w:t>Patients on the Outstanding Treatment List.</w:t>
      </w:r>
      <w:r w:rsidRPr="006C3E8C">
        <w:rPr>
          <w:rFonts w:cstheme="minorHAnsi"/>
          <w:sz w:val="24"/>
        </w:rPr>
        <w:t xml:space="preserve"> You wouldn’t necessarily call them in for the treatment itself – part of the reason they are on this list is they haven’t agreed to go ahead with this treatment yet!  In some cases, they may schedule for this already diagnose</w:t>
      </w:r>
      <w:r>
        <w:rPr>
          <w:rFonts w:cstheme="minorHAnsi"/>
          <w:sz w:val="24"/>
        </w:rPr>
        <w:t>d treatment, but in most cases,</w:t>
      </w:r>
      <w:r w:rsidRPr="006C3E8C">
        <w:rPr>
          <w:rFonts w:cstheme="minorHAnsi"/>
          <w:sz w:val="24"/>
        </w:rPr>
        <w:t xml:space="preserve"> you would call instead to have them come in fo</w:t>
      </w:r>
      <w:r>
        <w:rPr>
          <w:rFonts w:cstheme="minorHAnsi"/>
          <w:sz w:val="24"/>
        </w:rPr>
        <w:t xml:space="preserve">r a consult to see the doctor. </w:t>
      </w:r>
      <w:r w:rsidRPr="006C3E8C">
        <w:rPr>
          <w:rFonts w:cstheme="minorHAnsi"/>
          <w:sz w:val="24"/>
        </w:rPr>
        <w:t xml:space="preserve">The doctor can discuss treatment options when the patient is in the office. </w:t>
      </w:r>
    </w:p>
    <w:p w14:paraId="02B311D1" w14:textId="77777777" w:rsidR="006C3E8C" w:rsidRPr="006C3E8C" w:rsidRDefault="006C3E8C" w:rsidP="006C3E8C">
      <w:pPr>
        <w:pStyle w:val="ListParagraph"/>
        <w:numPr>
          <w:ilvl w:val="0"/>
          <w:numId w:val="3"/>
        </w:numPr>
        <w:spacing w:after="200" w:line="257" w:lineRule="auto"/>
        <w:contextualSpacing w:val="0"/>
        <w:rPr>
          <w:rFonts w:cstheme="minorHAnsi"/>
          <w:b/>
          <w:sz w:val="24"/>
        </w:rPr>
      </w:pPr>
      <w:r w:rsidRPr="006C3E8C">
        <w:rPr>
          <w:rFonts w:cstheme="minorHAnsi"/>
          <w:b/>
          <w:sz w:val="24"/>
        </w:rPr>
        <w:t xml:space="preserve">Emergency Patients (new or patients of record). </w:t>
      </w:r>
    </w:p>
    <w:p w14:paraId="2ABF2537" w14:textId="77777777" w:rsidR="006C3E8C" w:rsidRPr="006C3E8C" w:rsidRDefault="006C3E8C" w:rsidP="006C3E8C">
      <w:pPr>
        <w:pStyle w:val="ListParagraph"/>
        <w:numPr>
          <w:ilvl w:val="0"/>
          <w:numId w:val="3"/>
        </w:numPr>
        <w:spacing w:after="200" w:line="257" w:lineRule="auto"/>
        <w:contextualSpacing w:val="0"/>
        <w:rPr>
          <w:rFonts w:cstheme="minorHAnsi"/>
          <w:b/>
          <w:sz w:val="24"/>
        </w:rPr>
      </w:pPr>
      <w:r w:rsidRPr="006C3E8C">
        <w:rPr>
          <w:rFonts w:cstheme="minorHAnsi"/>
          <w:b/>
          <w:sz w:val="24"/>
        </w:rPr>
        <w:t xml:space="preserve">New Patients that need treatment. </w:t>
      </w:r>
    </w:p>
    <w:p w14:paraId="020381DC" w14:textId="77777777" w:rsidR="006C3E8C" w:rsidRPr="006C3E8C" w:rsidRDefault="006C3E8C" w:rsidP="006C3E8C">
      <w:pPr>
        <w:pStyle w:val="ListParagraph"/>
        <w:numPr>
          <w:ilvl w:val="0"/>
          <w:numId w:val="3"/>
        </w:numPr>
        <w:spacing w:after="200" w:line="257" w:lineRule="auto"/>
        <w:contextualSpacing w:val="0"/>
        <w:rPr>
          <w:rFonts w:cstheme="minorHAnsi"/>
          <w:b/>
          <w:sz w:val="24"/>
        </w:rPr>
      </w:pPr>
      <w:r w:rsidRPr="006C3E8C">
        <w:rPr>
          <w:rFonts w:cstheme="minorHAnsi"/>
          <w:b/>
          <w:sz w:val="24"/>
        </w:rPr>
        <w:t>Reactivation patients</w:t>
      </w:r>
    </w:p>
    <w:p w14:paraId="5B9974FD" w14:textId="77777777" w:rsidR="006C3E8C" w:rsidRPr="006C3E8C" w:rsidRDefault="006C3E8C" w:rsidP="006C3E8C">
      <w:pPr>
        <w:pStyle w:val="ListParagraph"/>
        <w:spacing w:after="200" w:line="257" w:lineRule="auto"/>
        <w:contextualSpacing w:val="0"/>
        <w:rPr>
          <w:rFonts w:cstheme="minorHAnsi"/>
          <w:sz w:val="24"/>
        </w:rPr>
      </w:pPr>
    </w:p>
    <w:p w14:paraId="292A043A" w14:textId="517D7713" w:rsidR="006C3E8C" w:rsidRPr="006C3E8C" w:rsidRDefault="006C3E8C" w:rsidP="006C3E8C">
      <w:pPr>
        <w:pStyle w:val="ListParagraph"/>
        <w:spacing w:after="200" w:line="257" w:lineRule="auto"/>
        <w:contextualSpacing w:val="0"/>
        <w:rPr>
          <w:rFonts w:cstheme="minorHAnsi"/>
          <w:sz w:val="24"/>
        </w:rPr>
      </w:pPr>
      <w:r w:rsidRPr="006C3E8C">
        <w:rPr>
          <w:rFonts w:cstheme="minorHAnsi"/>
          <w:sz w:val="24"/>
        </w:rPr>
        <w:t xml:space="preserve">(Note: Emergency Patients and especially New and Reactivation Patients are </w:t>
      </w:r>
      <w:r w:rsidRPr="006C3E8C">
        <w:rPr>
          <w:rFonts w:cstheme="minorHAnsi"/>
          <w:i/>
          <w:sz w:val="24"/>
        </w:rPr>
        <w:t>not</w:t>
      </w:r>
      <w:r w:rsidRPr="006C3E8C">
        <w:rPr>
          <w:rFonts w:cstheme="minorHAnsi"/>
          <w:sz w:val="24"/>
        </w:rPr>
        <w:t xml:space="preserve"> a reliable source for filling short-notice gaps in the doctor’s schedule, especially during Primary Blocks.  Why? The doctor can’t determine what that patient might need until they see him/her. They may need treatment the doctor can provide that day, or they may not. </w:t>
      </w:r>
    </w:p>
    <w:p w14:paraId="314B4E70" w14:textId="310CEAAB" w:rsidR="00665EB4" w:rsidRPr="006C3E8C" w:rsidRDefault="00665EB4" w:rsidP="00665EB4">
      <w:pPr>
        <w:shd w:val="clear" w:color="auto" w:fill="FFFFFF"/>
        <w:spacing w:after="300" w:line="420" w:lineRule="atLeast"/>
        <w:rPr>
          <w:rFonts w:cstheme="minorHAnsi"/>
          <w:sz w:val="24"/>
        </w:rPr>
      </w:pPr>
    </w:p>
    <w:p w14:paraId="57935CA4" w14:textId="131CCB8A" w:rsidR="00665EB4" w:rsidRPr="00665EB4" w:rsidRDefault="00665EB4" w:rsidP="00665EB4">
      <w:pPr>
        <w:shd w:val="clear" w:color="auto" w:fill="FFFFFF"/>
        <w:spacing w:after="120" w:line="240" w:lineRule="auto"/>
        <w:rPr>
          <w:rFonts w:eastAsia="Times New Roman" w:cstheme="minorHAnsi"/>
          <w:color w:val="545454"/>
          <w:sz w:val="18"/>
          <w:szCs w:val="24"/>
        </w:rPr>
      </w:pPr>
      <w:r w:rsidRPr="00665EB4">
        <w:rPr>
          <w:rFonts w:eastAsia="Times New Roman" w:cstheme="minorHAnsi"/>
          <w:color w:val="545454"/>
          <w:sz w:val="18"/>
          <w:szCs w:val="24"/>
        </w:rPr>
        <w:t>Please Note: This course, provided by DDS Success, LLC</w:t>
      </w:r>
      <w:r>
        <w:rPr>
          <w:rFonts w:eastAsia="Times New Roman" w:cstheme="minorHAnsi"/>
          <w:color w:val="545454"/>
          <w:sz w:val="18"/>
          <w:szCs w:val="24"/>
        </w:rPr>
        <w:t>,</w:t>
      </w:r>
      <w:r w:rsidRPr="00665EB4">
        <w:rPr>
          <w:rFonts w:eastAsia="Times New Roman" w:cstheme="minorHAnsi"/>
          <w:color w:val="545454"/>
          <w:sz w:val="18"/>
          <w:szCs w:val="24"/>
        </w:rPr>
        <w:t xml:space="preserve"> and its accompanying materials is being provided as suggestions and ideas from which to improve the success and viability of your practice. This is not to be taken as a guarantee that the information provided is appropriate to your practice. Due to the high ethical standard in business expected of DDS Success, LLC clients, it is assumed that each client and/or their staff would observe and follow applicable laws relating to employment, taxation and general business. Each practice, their owners, officers and staff are individually responsible for ensuring that any system implemented complies with the applicable federal, state and local laws, rules and regulations governing the place in which your practice is located</w:t>
      </w:r>
      <w:r w:rsidR="005B6B04">
        <w:rPr>
          <w:rFonts w:eastAsia="Times New Roman" w:cstheme="minorHAnsi"/>
          <w:color w:val="545454"/>
          <w:sz w:val="18"/>
          <w:szCs w:val="24"/>
        </w:rPr>
        <w:t>. These suggestions d</w:t>
      </w:r>
      <w:bookmarkStart w:id="0" w:name="_GoBack"/>
      <w:bookmarkEnd w:id="0"/>
      <w:r w:rsidRPr="00665EB4">
        <w:rPr>
          <w:rFonts w:eastAsia="Times New Roman" w:cstheme="minorHAnsi"/>
          <w:color w:val="545454"/>
          <w:sz w:val="18"/>
          <w:szCs w:val="24"/>
        </w:rPr>
        <w:t xml:space="preserve">o </w:t>
      </w:r>
      <w:r w:rsidRPr="00665EB4">
        <w:rPr>
          <w:rFonts w:eastAsia="Times New Roman" w:cstheme="minorHAnsi"/>
          <w:i/>
          <w:color w:val="545454"/>
          <w:sz w:val="18"/>
          <w:szCs w:val="24"/>
        </w:rPr>
        <w:t>not</w:t>
      </w:r>
      <w:r w:rsidRPr="00665EB4">
        <w:rPr>
          <w:rFonts w:eastAsia="Times New Roman" w:cstheme="minorHAnsi"/>
          <w:color w:val="545454"/>
          <w:sz w:val="18"/>
          <w:szCs w:val="24"/>
        </w:rPr>
        <w:t xml:space="preserve"> constitute legal advice. You should seek advice from your own legal advisors as to what is appropriate to implement in your practice, prior to implementation. DDS Success, LLC is not responsible for any claims, real or otherwise, associated with this material and information or any part thereof. </w:t>
      </w:r>
    </w:p>
    <w:sectPr w:rsidR="00665EB4" w:rsidRPr="00665EB4" w:rsidSect="00A00EDB">
      <w:footerReference w:type="default" r:id="rId7"/>
      <w:headerReference w:type="first" r:id="rId8"/>
      <w:footerReference w:type="first" r:id="rId9"/>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F4BF" w14:textId="77777777" w:rsidR="007734BA" w:rsidRDefault="007734BA" w:rsidP="00665EB4">
      <w:pPr>
        <w:spacing w:after="0" w:line="240" w:lineRule="auto"/>
      </w:pPr>
      <w:r>
        <w:separator/>
      </w:r>
    </w:p>
  </w:endnote>
  <w:endnote w:type="continuationSeparator" w:id="0">
    <w:p w14:paraId="2B9C9096" w14:textId="77777777" w:rsidR="007734BA" w:rsidRDefault="007734BA" w:rsidP="0066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CF3D" w14:textId="7287A934" w:rsidR="00665EB4" w:rsidRDefault="00665EB4">
    <w:pPr>
      <w:pStyle w:val="Footer"/>
    </w:pPr>
    <w:r>
      <w:rPr>
        <w:rFonts w:cstheme="minorHAnsi"/>
      </w:rPr>
      <w:t>©</w:t>
    </w:r>
    <w:r>
      <w:t xml:space="preserve"> 2018 DDS Success, LLC.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0A32" w14:textId="470030D8" w:rsidR="00A00EDB" w:rsidRDefault="00A00EDB">
    <w:pPr>
      <w:pStyle w:val="Footer"/>
    </w:pPr>
    <w:r>
      <w:rPr>
        <w:rFonts w:cstheme="minorHAnsi"/>
      </w:rPr>
      <w:t>©</w:t>
    </w:r>
    <w:r>
      <w:t xml:space="preserve"> 2018 DDS Success, LLC.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73EC4" w14:textId="77777777" w:rsidR="007734BA" w:rsidRDefault="007734BA" w:rsidP="00665EB4">
      <w:pPr>
        <w:spacing w:after="0" w:line="240" w:lineRule="auto"/>
      </w:pPr>
      <w:r>
        <w:separator/>
      </w:r>
    </w:p>
  </w:footnote>
  <w:footnote w:type="continuationSeparator" w:id="0">
    <w:p w14:paraId="3DBE6886" w14:textId="77777777" w:rsidR="007734BA" w:rsidRDefault="007734BA" w:rsidP="0066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309B" w14:textId="16C34CB8" w:rsidR="00665EB4" w:rsidRDefault="00A00EDB" w:rsidP="00A00EDB">
    <w:pPr>
      <w:pStyle w:val="Header"/>
      <w:jc w:val="center"/>
    </w:pPr>
    <w:r>
      <w:rPr>
        <w:noProof/>
      </w:rPr>
      <w:drawing>
        <wp:inline distT="0" distB="0" distL="0" distR="0" wp14:anchorId="4E1CEA6D" wp14:editId="429D1BFA">
          <wp:extent cx="20574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B2F"/>
    <w:multiLevelType w:val="multilevel"/>
    <w:tmpl w:val="BA44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62B6B"/>
    <w:multiLevelType w:val="hybridMultilevel"/>
    <w:tmpl w:val="19FE7172"/>
    <w:lvl w:ilvl="0" w:tplc="BB0A0B20">
      <w:start w:val="1"/>
      <w:numFmt w:val="decimal"/>
      <w:lvlText w:val="%1."/>
      <w:lvlJc w:val="left"/>
      <w:pPr>
        <w:ind w:left="720" w:hanging="360"/>
      </w:pPr>
      <w:rPr>
        <w:rFonts w:ascii="Book Antiqua" w:eastAsiaTheme="minorHAnsi" w:hAnsi="Book Antiqua"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5E7EA3"/>
    <w:multiLevelType w:val="hybridMultilevel"/>
    <w:tmpl w:val="E94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F4"/>
    <w:rsid w:val="00120E5B"/>
    <w:rsid w:val="00186322"/>
    <w:rsid w:val="00412586"/>
    <w:rsid w:val="00550BC9"/>
    <w:rsid w:val="005B6B04"/>
    <w:rsid w:val="00665EB4"/>
    <w:rsid w:val="006B4A89"/>
    <w:rsid w:val="006C3E8C"/>
    <w:rsid w:val="007734BA"/>
    <w:rsid w:val="009B77D5"/>
    <w:rsid w:val="00A00EDB"/>
    <w:rsid w:val="00BE7CF4"/>
    <w:rsid w:val="00FC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CF0EB"/>
  <w15:chartTrackingRefBased/>
  <w15:docId w15:val="{A56BAC10-A8C3-43E9-93A3-2CDB7E0B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E8C"/>
    <w:pPr>
      <w:spacing w:line="256" w:lineRule="auto"/>
    </w:pPr>
  </w:style>
  <w:style w:type="paragraph" w:styleId="Heading1">
    <w:name w:val="heading 1"/>
    <w:basedOn w:val="Normal"/>
    <w:link w:val="Heading1Char"/>
    <w:uiPriority w:val="9"/>
    <w:qFormat/>
    <w:rsid w:val="00412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2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5B"/>
    <w:pPr>
      <w:ind w:left="720"/>
      <w:contextualSpacing/>
    </w:pPr>
  </w:style>
  <w:style w:type="character" w:customStyle="1" w:styleId="Heading1Char">
    <w:name w:val="Heading 1 Char"/>
    <w:basedOn w:val="DefaultParagraphFont"/>
    <w:link w:val="Heading1"/>
    <w:uiPriority w:val="9"/>
    <w:rsid w:val="004125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2586"/>
    <w:rPr>
      <w:rFonts w:ascii="Times New Roman" w:eastAsia="Times New Roman" w:hAnsi="Times New Roman" w:cs="Times New Roman"/>
      <w:b/>
      <w:bCs/>
      <w:sz w:val="36"/>
      <w:szCs w:val="36"/>
    </w:rPr>
  </w:style>
  <w:style w:type="character" w:styleId="Strong">
    <w:name w:val="Strong"/>
    <w:basedOn w:val="DefaultParagraphFont"/>
    <w:uiPriority w:val="22"/>
    <w:qFormat/>
    <w:rsid w:val="00412586"/>
    <w:rPr>
      <w:b/>
      <w:bCs/>
    </w:rPr>
  </w:style>
  <w:style w:type="character" w:styleId="Emphasis">
    <w:name w:val="Emphasis"/>
    <w:basedOn w:val="DefaultParagraphFont"/>
    <w:uiPriority w:val="20"/>
    <w:qFormat/>
    <w:rsid w:val="00412586"/>
    <w:rPr>
      <w:i/>
      <w:iCs/>
    </w:rPr>
  </w:style>
  <w:style w:type="paragraph" w:styleId="NormalWeb">
    <w:name w:val="Normal (Web)"/>
    <w:basedOn w:val="Normal"/>
    <w:uiPriority w:val="99"/>
    <w:semiHidden/>
    <w:unhideWhenUsed/>
    <w:rsid w:val="004125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2586"/>
    <w:rPr>
      <w:color w:val="0000FF"/>
      <w:u w:val="single"/>
    </w:rPr>
  </w:style>
  <w:style w:type="paragraph" w:styleId="Header">
    <w:name w:val="header"/>
    <w:basedOn w:val="Normal"/>
    <w:link w:val="HeaderChar"/>
    <w:uiPriority w:val="99"/>
    <w:unhideWhenUsed/>
    <w:rsid w:val="0066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B4"/>
  </w:style>
  <w:style w:type="paragraph" w:styleId="Footer">
    <w:name w:val="footer"/>
    <w:basedOn w:val="Normal"/>
    <w:link w:val="FooterChar"/>
    <w:uiPriority w:val="99"/>
    <w:unhideWhenUsed/>
    <w:rsid w:val="0066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040">
      <w:bodyDiv w:val="1"/>
      <w:marLeft w:val="0"/>
      <w:marRight w:val="0"/>
      <w:marTop w:val="0"/>
      <w:marBottom w:val="0"/>
      <w:divBdr>
        <w:top w:val="none" w:sz="0" w:space="0" w:color="auto"/>
        <w:left w:val="none" w:sz="0" w:space="0" w:color="auto"/>
        <w:bottom w:val="none" w:sz="0" w:space="0" w:color="auto"/>
        <w:right w:val="none" w:sz="0" w:space="0" w:color="auto"/>
      </w:divBdr>
    </w:div>
    <w:div w:id="9338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 Success</dc:creator>
  <cp:keywords/>
  <dc:description/>
  <cp:lastModifiedBy>Adam Mortimer</cp:lastModifiedBy>
  <cp:revision>3</cp:revision>
  <dcterms:created xsi:type="dcterms:W3CDTF">2018-08-31T15:37:00Z</dcterms:created>
  <dcterms:modified xsi:type="dcterms:W3CDTF">2018-08-31T20:24:00Z</dcterms:modified>
</cp:coreProperties>
</file>