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B0C78" w14:textId="34BFBCA7" w:rsidR="00CD0D67" w:rsidRPr="00D17EAE" w:rsidRDefault="00CD0D67" w:rsidP="001B04A9">
      <w:pPr>
        <w:spacing w:line="276" w:lineRule="auto"/>
        <w:jc w:val="center"/>
        <w:rPr>
          <w:b/>
          <w:color w:val="000000" w:themeColor="text1"/>
          <w:sz w:val="28"/>
        </w:rPr>
      </w:pPr>
      <w:r w:rsidRPr="00D17EAE">
        <w:rPr>
          <w:b/>
          <w:color w:val="000000" w:themeColor="text1"/>
          <w:sz w:val="28"/>
        </w:rPr>
        <w:t>Part Two - Texture making</w:t>
      </w:r>
    </w:p>
    <w:p w14:paraId="3980BD1B" w14:textId="0E34812E" w:rsidR="00CD0D67" w:rsidRPr="00D17EAE" w:rsidRDefault="00CD0D67" w:rsidP="001B04A9">
      <w:pPr>
        <w:spacing w:line="276" w:lineRule="auto"/>
        <w:jc w:val="center"/>
        <w:rPr>
          <w:b/>
          <w:color w:val="000000" w:themeColor="text1"/>
          <w:sz w:val="28"/>
        </w:rPr>
      </w:pPr>
      <w:r w:rsidRPr="00D17EAE">
        <w:rPr>
          <w:b/>
          <w:color w:val="000000" w:themeColor="text1"/>
          <w:sz w:val="28"/>
        </w:rPr>
        <w:t xml:space="preserve">Chapter </w:t>
      </w:r>
      <w:r w:rsidR="00D665A3" w:rsidRPr="00D17EAE">
        <w:rPr>
          <w:b/>
          <w:color w:val="000000" w:themeColor="text1"/>
          <w:sz w:val="28"/>
        </w:rPr>
        <w:t>2</w:t>
      </w:r>
      <w:r w:rsidRPr="00D17EAE">
        <w:rPr>
          <w:b/>
          <w:color w:val="000000" w:themeColor="text1"/>
          <w:sz w:val="28"/>
        </w:rPr>
        <w:t xml:space="preserve">. </w:t>
      </w:r>
      <w:r w:rsidR="00D665A3" w:rsidRPr="00D17EAE">
        <w:rPr>
          <w:b/>
          <w:color w:val="000000" w:themeColor="text1"/>
          <w:sz w:val="28"/>
        </w:rPr>
        <w:t>Spread Method</w:t>
      </w:r>
      <w:r w:rsidR="00951118">
        <w:rPr>
          <w:b/>
          <w:color w:val="000000" w:themeColor="text1"/>
          <w:sz w:val="28"/>
        </w:rPr>
        <w:t xml:space="preserve"> (underlay</w:t>
      </w:r>
      <w:r w:rsidR="00967431">
        <w:rPr>
          <w:b/>
          <w:color w:val="000000" w:themeColor="text1"/>
          <w:sz w:val="28"/>
        </w:rPr>
        <w:t xml:space="preserve"> &amp; overlay</w:t>
      </w:r>
      <w:r w:rsidR="00951118">
        <w:rPr>
          <w:b/>
          <w:color w:val="000000" w:themeColor="text1"/>
          <w:sz w:val="28"/>
        </w:rPr>
        <w:t>)</w:t>
      </w:r>
    </w:p>
    <w:p w14:paraId="06898B32" w14:textId="4D3DDD2B" w:rsidR="002B05BA" w:rsidRPr="00D17EAE" w:rsidRDefault="00CE6636" w:rsidP="00E55459">
      <w:pPr>
        <w:spacing w:line="276" w:lineRule="auto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Texture </w:t>
      </w:r>
      <w:r w:rsidR="00967431">
        <w:rPr>
          <w:b/>
          <w:color w:val="000000" w:themeColor="text1"/>
          <w:sz w:val="28"/>
        </w:rPr>
        <w:t>4</w:t>
      </w:r>
      <w:r>
        <w:rPr>
          <w:b/>
          <w:color w:val="000000" w:themeColor="text1"/>
          <w:sz w:val="28"/>
        </w:rPr>
        <w:t>.</w:t>
      </w:r>
    </w:p>
    <w:p w14:paraId="2F1884E2" w14:textId="4D385B85" w:rsidR="00AF2891" w:rsidRPr="00D17EAE" w:rsidRDefault="009E4D6D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 xml:space="preserve">Hello and </w:t>
      </w:r>
      <w:r w:rsidR="00473D16">
        <w:rPr>
          <w:rFonts w:cstheme="minorHAnsi"/>
          <w:color w:val="000000" w:themeColor="text1"/>
          <w:sz w:val="28"/>
          <w:szCs w:val="17"/>
        </w:rPr>
        <w:t>nice to see you</w:t>
      </w:r>
      <w:r w:rsidRPr="00D17EAE">
        <w:rPr>
          <w:rFonts w:cstheme="minorHAnsi"/>
          <w:color w:val="000000" w:themeColor="text1"/>
          <w:sz w:val="28"/>
          <w:szCs w:val="17"/>
        </w:rPr>
        <w:t>.</w:t>
      </w:r>
    </w:p>
    <w:p w14:paraId="092F5A76" w14:textId="07F942B4" w:rsidR="00AD0D23" w:rsidRDefault="00AD0D23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  <w:lang w:val="az-Latn-AZ"/>
        </w:rPr>
      </w:pPr>
      <w:r w:rsidRPr="00D17EAE">
        <w:rPr>
          <w:rFonts w:cstheme="minorHAnsi"/>
          <w:color w:val="000000" w:themeColor="text1"/>
          <w:sz w:val="28"/>
          <w:szCs w:val="17"/>
          <w:lang w:val="az-Latn-AZ"/>
        </w:rPr>
        <w:t xml:space="preserve">Today </w:t>
      </w:r>
      <w:r w:rsidR="00951118">
        <w:rPr>
          <w:rFonts w:cstheme="minorHAnsi"/>
          <w:color w:val="000000" w:themeColor="text1"/>
          <w:sz w:val="28"/>
          <w:szCs w:val="17"/>
          <w:lang w:val="az-Latn-AZ"/>
        </w:rPr>
        <w:t xml:space="preserve">we will </w:t>
      </w:r>
      <w:r w:rsidR="00473D16">
        <w:rPr>
          <w:rFonts w:cstheme="minorHAnsi"/>
          <w:color w:val="000000" w:themeColor="text1"/>
          <w:sz w:val="28"/>
          <w:szCs w:val="17"/>
          <w:lang w:val="az-Latn-AZ"/>
        </w:rPr>
        <w:t>make</w:t>
      </w:r>
      <w:r w:rsidR="00951118">
        <w:rPr>
          <w:rFonts w:cstheme="minorHAnsi"/>
          <w:color w:val="000000" w:themeColor="text1"/>
          <w:sz w:val="28"/>
          <w:szCs w:val="17"/>
          <w:lang w:val="az-Latn-AZ"/>
        </w:rPr>
        <w:t xml:space="preserve"> </w:t>
      </w:r>
      <w:r w:rsidR="00E20466" w:rsidRPr="00D17EAE">
        <w:rPr>
          <w:rFonts w:cstheme="minorHAnsi"/>
          <w:color w:val="000000" w:themeColor="text1"/>
          <w:sz w:val="28"/>
          <w:szCs w:val="17"/>
          <w:lang w:val="az-Latn-AZ"/>
        </w:rPr>
        <w:t xml:space="preserve">the </w:t>
      </w:r>
      <w:r w:rsidR="00473D16">
        <w:rPr>
          <w:rFonts w:cstheme="minorHAnsi"/>
          <w:color w:val="000000" w:themeColor="text1"/>
          <w:sz w:val="28"/>
          <w:szCs w:val="17"/>
          <w:lang w:val="az-Latn-AZ"/>
        </w:rPr>
        <w:t>4th</w:t>
      </w:r>
      <w:r w:rsidRPr="00D17EAE">
        <w:rPr>
          <w:rFonts w:cstheme="minorHAnsi"/>
          <w:color w:val="000000" w:themeColor="text1"/>
          <w:sz w:val="28"/>
          <w:szCs w:val="17"/>
          <w:lang w:val="az-Latn-AZ"/>
        </w:rPr>
        <w:t xml:space="preserve"> orchestral texture </w:t>
      </w:r>
      <w:r w:rsidR="00951118">
        <w:rPr>
          <w:rFonts w:cstheme="minorHAnsi"/>
          <w:color w:val="000000" w:themeColor="text1"/>
          <w:sz w:val="28"/>
          <w:szCs w:val="17"/>
          <w:lang w:val="az-Latn-AZ"/>
        </w:rPr>
        <w:t xml:space="preserve">by applying </w:t>
      </w:r>
      <w:r w:rsidRPr="00D17EAE">
        <w:rPr>
          <w:rFonts w:cstheme="minorHAnsi"/>
          <w:color w:val="000000" w:themeColor="text1"/>
          <w:sz w:val="28"/>
          <w:szCs w:val="17"/>
          <w:lang w:val="az-Latn-AZ"/>
        </w:rPr>
        <w:t xml:space="preserve">the </w:t>
      </w:r>
      <w:r w:rsidR="00473D16">
        <w:rPr>
          <w:rFonts w:cstheme="minorHAnsi"/>
          <w:color w:val="000000" w:themeColor="text1"/>
          <w:sz w:val="28"/>
          <w:szCs w:val="17"/>
          <w:lang w:val="az-Latn-AZ"/>
        </w:rPr>
        <w:t xml:space="preserve">underlay and overlay variant of the </w:t>
      </w:r>
      <w:r w:rsidRPr="00D17EAE">
        <w:rPr>
          <w:rFonts w:cstheme="minorHAnsi"/>
          <w:color w:val="000000" w:themeColor="text1"/>
          <w:sz w:val="28"/>
          <w:szCs w:val="17"/>
          <w:lang w:val="az-Latn-AZ"/>
        </w:rPr>
        <w:t>spread method.</w:t>
      </w:r>
    </w:p>
    <w:p w14:paraId="6BA895D9" w14:textId="7E59132B" w:rsidR="00C8280D" w:rsidRDefault="00C8280D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  <w:lang w:val="az-Latn-AZ"/>
        </w:rPr>
      </w:pPr>
      <w:r>
        <w:rPr>
          <w:rFonts w:cstheme="minorHAnsi"/>
          <w:color w:val="000000" w:themeColor="text1"/>
          <w:sz w:val="28"/>
          <w:szCs w:val="17"/>
          <w:lang w:val="az-Latn-AZ"/>
        </w:rPr>
        <w:t>I will show you how to add a four-part harmony below and above the one-part device.</w:t>
      </w:r>
    </w:p>
    <w:p w14:paraId="3A4154A1" w14:textId="44F8D93B" w:rsidR="00C8280D" w:rsidRDefault="00C8280D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  <w:lang w:val="az-Latn-AZ"/>
        </w:rPr>
      </w:pPr>
      <w:r>
        <w:rPr>
          <w:rFonts w:cstheme="minorHAnsi"/>
          <w:color w:val="000000" w:themeColor="text1"/>
          <w:sz w:val="28"/>
          <w:szCs w:val="17"/>
          <w:lang w:val="az-Latn-AZ"/>
        </w:rPr>
        <w:t xml:space="preserve">If I spread the harmony above the original melody, which is in the </w:t>
      </w:r>
      <w:r w:rsidRPr="00C8280D">
        <w:rPr>
          <w:rFonts w:cstheme="minorHAnsi"/>
          <w:b/>
          <w:color w:val="000000" w:themeColor="text1"/>
          <w:sz w:val="28"/>
          <w:szCs w:val="17"/>
          <w:lang w:val="az-Latn-AZ"/>
        </w:rPr>
        <w:t>C major</w:t>
      </w:r>
      <w:r>
        <w:rPr>
          <w:rFonts w:cstheme="minorHAnsi"/>
          <w:color w:val="000000" w:themeColor="text1"/>
          <w:sz w:val="28"/>
          <w:szCs w:val="17"/>
          <w:lang w:val="az-Latn-AZ"/>
        </w:rPr>
        <w:t>, it will be in a very high register.</w:t>
      </w:r>
    </w:p>
    <w:p w14:paraId="2B71571B" w14:textId="3EBB0158" w:rsidR="00C8280D" w:rsidRDefault="00C8280D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  <w:lang w:val="az-Latn-AZ"/>
        </w:rPr>
      </w:pPr>
      <w:r>
        <w:rPr>
          <w:rFonts w:cstheme="minorHAnsi"/>
          <w:color w:val="000000" w:themeColor="text1"/>
          <w:sz w:val="28"/>
          <w:szCs w:val="17"/>
          <w:lang w:val="az-Latn-AZ"/>
        </w:rPr>
        <w:t>In this case, I can use a three or two-part harmony instead of a four-part.</w:t>
      </w:r>
    </w:p>
    <w:p w14:paraId="6CC43891" w14:textId="39B759F1" w:rsidR="00C8280D" w:rsidRDefault="00C8280D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  <w:lang w:val="az-Latn-AZ"/>
        </w:rPr>
      </w:pPr>
      <w:r>
        <w:rPr>
          <w:rFonts w:cstheme="minorHAnsi"/>
          <w:color w:val="000000" w:themeColor="text1"/>
          <w:sz w:val="28"/>
          <w:szCs w:val="17"/>
          <w:lang w:val="az-Latn-AZ"/>
        </w:rPr>
        <w:t>The second way is to transpose the melody down.</w:t>
      </w:r>
    </w:p>
    <w:p w14:paraId="4A024FFC" w14:textId="62B3CEEF" w:rsidR="00C8280D" w:rsidRDefault="00796A3D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  <w:lang w:val="az-Latn-AZ"/>
        </w:rPr>
      </w:pPr>
      <w:r>
        <w:rPr>
          <w:rFonts w:cstheme="minorHAnsi"/>
          <w:color w:val="000000" w:themeColor="text1"/>
          <w:sz w:val="28"/>
          <w:szCs w:val="17"/>
          <w:lang w:val="az-Latn-AZ"/>
        </w:rPr>
        <w:t>By this</w:t>
      </w:r>
      <w:r w:rsidR="00C8280D">
        <w:rPr>
          <w:rFonts w:cstheme="minorHAnsi"/>
          <w:color w:val="000000" w:themeColor="text1"/>
          <w:sz w:val="28"/>
          <w:szCs w:val="17"/>
          <w:lang w:val="az-Latn-AZ"/>
        </w:rPr>
        <w:t xml:space="preserve"> way, I will get a wide space above the melody.</w:t>
      </w:r>
    </w:p>
    <w:p w14:paraId="24A1B06D" w14:textId="6E49C94A" w:rsidR="00C8280D" w:rsidRDefault="00C8280D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  <w:lang w:val="az-Latn-AZ"/>
        </w:rPr>
      </w:pPr>
      <w:r w:rsidRPr="00C8280D">
        <w:rPr>
          <w:rFonts w:cstheme="minorHAnsi"/>
          <w:color w:val="000000" w:themeColor="text1"/>
          <w:sz w:val="28"/>
          <w:szCs w:val="17"/>
          <w:lang w:val="az-Latn-AZ"/>
        </w:rPr>
        <w:t>Transpose is more effective for using soft registers of instruments.</w:t>
      </w:r>
    </w:p>
    <w:p w14:paraId="1FBBFB6B" w14:textId="600A7284" w:rsidR="00C8280D" w:rsidRDefault="00C8280D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  <w:lang w:val="az-Latn-AZ"/>
        </w:rPr>
      </w:pPr>
      <w:r w:rsidRPr="00C8280D">
        <w:rPr>
          <w:rFonts w:cstheme="minorHAnsi"/>
          <w:color w:val="000000" w:themeColor="text1"/>
          <w:sz w:val="28"/>
          <w:szCs w:val="17"/>
          <w:lang w:val="az-Latn-AZ"/>
        </w:rPr>
        <w:t xml:space="preserve">I still use the first </w:t>
      </w:r>
      <w:r>
        <w:rPr>
          <w:rFonts w:cstheme="minorHAnsi"/>
          <w:color w:val="000000" w:themeColor="text1"/>
          <w:sz w:val="28"/>
          <w:szCs w:val="17"/>
          <w:lang w:val="az-Latn-AZ"/>
        </w:rPr>
        <w:t xml:space="preserve">device </w:t>
      </w:r>
      <w:r w:rsidRPr="00C8280D">
        <w:rPr>
          <w:rFonts w:cstheme="minorHAnsi"/>
          <w:color w:val="000000" w:themeColor="text1"/>
          <w:sz w:val="28"/>
          <w:szCs w:val="17"/>
          <w:lang w:val="az-Latn-AZ"/>
        </w:rPr>
        <w:t>c</w:t>
      </w:r>
      <w:r>
        <w:rPr>
          <w:rFonts w:cstheme="minorHAnsi"/>
          <w:color w:val="000000" w:themeColor="text1"/>
          <w:sz w:val="28"/>
          <w:szCs w:val="17"/>
          <w:lang w:val="az-Latn-AZ"/>
        </w:rPr>
        <w:t>hart</w:t>
      </w:r>
      <w:r w:rsidRPr="00C8280D">
        <w:rPr>
          <w:rFonts w:cstheme="minorHAnsi"/>
          <w:color w:val="000000" w:themeColor="text1"/>
          <w:sz w:val="28"/>
          <w:szCs w:val="17"/>
          <w:lang w:val="az-Latn-AZ"/>
        </w:rPr>
        <w:t xml:space="preserve"> for this.</w:t>
      </w:r>
    </w:p>
    <w:p w14:paraId="3121691D" w14:textId="05CD3C19" w:rsidR="00C8280D" w:rsidRPr="00C8280D" w:rsidRDefault="00C8280D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  <w:lang w:val="az-Latn-AZ"/>
        </w:rPr>
        <w:t xml:space="preserve">The 2nd chart </w:t>
      </w:r>
      <w:r>
        <w:rPr>
          <w:rFonts w:cstheme="minorHAnsi"/>
          <w:color w:val="000000" w:themeColor="text1"/>
          <w:sz w:val="28"/>
          <w:szCs w:val="17"/>
        </w:rPr>
        <w:t>will be explained in future l</w:t>
      </w:r>
      <w:r w:rsidR="00EB5BAC">
        <w:rPr>
          <w:rFonts w:cstheme="minorHAnsi"/>
          <w:color w:val="000000" w:themeColor="text1"/>
          <w:sz w:val="28"/>
          <w:szCs w:val="17"/>
        </w:rPr>
        <w:t>ectures a</w:t>
      </w:r>
      <w:r>
        <w:rPr>
          <w:rFonts w:cstheme="minorHAnsi"/>
          <w:color w:val="000000" w:themeColor="text1"/>
          <w:sz w:val="28"/>
          <w:szCs w:val="17"/>
        </w:rPr>
        <w:t>nd you will learn the best combinations of the very low, low</w:t>
      </w:r>
      <w:r w:rsidR="00B35195">
        <w:rPr>
          <w:rFonts w:cstheme="minorHAnsi"/>
          <w:color w:val="000000" w:themeColor="text1"/>
          <w:sz w:val="28"/>
          <w:szCs w:val="17"/>
        </w:rPr>
        <w:t>,</w:t>
      </w:r>
      <w:r>
        <w:rPr>
          <w:rFonts w:cstheme="minorHAnsi"/>
          <w:color w:val="000000" w:themeColor="text1"/>
          <w:sz w:val="28"/>
          <w:szCs w:val="17"/>
        </w:rPr>
        <w:t xml:space="preserve"> and medium registers.</w:t>
      </w:r>
    </w:p>
    <w:p w14:paraId="7CD43864" w14:textId="21F787C7" w:rsidR="00C8280D" w:rsidRDefault="00B35195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  <w:lang w:val="az-Latn-AZ"/>
        </w:rPr>
      </w:pPr>
      <w:r>
        <w:rPr>
          <w:rFonts w:cstheme="minorHAnsi"/>
          <w:color w:val="000000" w:themeColor="text1"/>
          <w:sz w:val="28"/>
          <w:szCs w:val="17"/>
          <w:lang w:val="az-Latn-AZ"/>
        </w:rPr>
        <w:t>So, h</w:t>
      </w:r>
      <w:r w:rsidR="00C8280D">
        <w:rPr>
          <w:rFonts w:cstheme="minorHAnsi"/>
          <w:color w:val="000000" w:themeColor="text1"/>
          <w:sz w:val="28"/>
          <w:szCs w:val="17"/>
          <w:lang w:val="az-Latn-AZ"/>
        </w:rPr>
        <w:t>ere are</w:t>
      </w:r>
      <w:r>
        <w:rPr>
          <w:rFonts w:cstheme="minorHAnsi"/>
          <w:color w:val="000000" w:themeColor="text1"/>
          <w:sz w:val="28"/>
          <w:szCs w:val="17"/>
          <w:lang w:val="az-Latn-AZ"/>
        </w:rPr>
        <w:t xml:space="preserve"> the following possible devices.</w:t>
      </w:r>
    </w:p>
    <w:p w14:paraId="7CBDBEF7" w14:textId="1113BB15" w:rsidR="00DA74C9" w:rsidRDefault="00DA74C9" w:rsidP="00DA74C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  <w:lang w:val="az-Latn-AZ"/>
        </w:rPr>
      </w:pPr>
      <w:r w:rsidRPr="00DA74C9">
        <w:rPr>
          <w:rFonts w:cstheme="minorHAnsi"/>
          <w:color w:val="000000" w:themeColor="text1"/>
          <w:sz w:val="28"/>
          <w:szCs w:val="17"/>
          <w:lang w:val="az-Latn-AZ"/>
        </w:rPr>
        <w:t xml:space="preserve">I get through this </w:t>
      </w:r>
      <w:r>
        <w:rPr>
          <w:rFonts w:cstheme="minorHAnsi"/>
          <w:color w:val="000000" w:themeColor="text1"/>
          <w:sz w:val="28"/>
          <w:szCs w:val="17"/>
          <w:lang w:val="az-Latn-AZ"/>
        </w:rPr>
        <w:t xml:space="preserve">process </w:t>
      </w:r>
      <w:r w:rsidRPr="00DA74C9">
        <w:rPr>
          <w:rFonts w:cstheme="minorHAnsi"/>
          <w:color w:val="000000" w:themeColor="text1"/>
          <w:sz w:val="28"/>
          <w:szCs w:val="17"/>
          <w:lang w:val="az-Latn-AZ"/>
        </w:rPr>
        <w:t>quickly</w:t>
      </w:r>
      <w:r>
        <w:rPr>
          <w:rFonts w:cstheme="minorHAnsi"/>
          <w:color w:val="000000" w:themeColor="text1"/>
          <w:sz w:val="28"/>
          <w:szCs w:val="17"/>
          <w:lang w:val="az-Latn-AZ"/>
        </w:rPr>
        <w:t xml:space="preserve"> </w:t>
      </w:r>
      <w:r w:rsidRPr="00030C07">
        <w:rPr>
          <w:rFonts w:cstheme="minorHAnsi"/>
          <w:color w:val="000000" w:themeColor="text1"/>
          <w:sz w:val="28"/>
          <w:szCs w:val="17"/>
          <w:lang w:val="az-Latn-AZ"/>
        </w:rPr>
        <w:t>since we have already learned about it.</w:t>
      </w:r>
    </w:p>
    <w:p w14:paraId="3F835A65" w14:textId="176B670D" w:rsidR="00DA74C9" w:rsidRDefault="00DA74C9" w:rsidP="00DA74C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 xml:space="preserve">I will make a one-part device in </w:t>
      </w:r>
      <w:r>
        <w:rPr>
          <w:rFonts w:cstheme="minorHAnsi"/>
          <w:b/>
          <w:color w:val="000000" w:themeColor="text1"/>
          <w:sz w:val="28"/>
          <w:szCs w:val="17"/>
        </w:rPr>
        <w:t>G4.</w:t>
      </w:r>
    </w:p>
    <w:p w14:paraId="151CC528" w14:textId="41BE9161" w:rsidR="00DA74C9" w:rsidRDefault="00DA74C9" w:rsidP="00DA74C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  <w:lang w:val="az-Latn-AZ"/>
        </w:rPr>
      </w:pPr>
      <w:r>
        <w:rPr>
          <w:rFonts w:cstheme="minorHAnsi"/>
          <w:color w:val="000000" w:themeColor="text1"/>
          <w:sz w:val="28"/>
          <w:szCs w:val="17"/>
          <w:lang w:val="az-Latn-AZ"/>
        </w:rPr>
        <w:t xml:space="preserve">So, here is my device: four French horns, </w:t>
      </w:r>
      <w:r w:rsidR="000F71BF">
        <w:rPr>
          <w:rFonts w:cstheme="minorHAnsi"/>
          <w:color w:val="000000" w:themeColor="text1"/>
          <w:sz w:val="28"/>
          <w:szCs w:val="17"/>
          <w:lang w:val="az-Latn-AZ"/>
        </w:rPr>
        <w:t>an English horn, violas</w:t>
      </w:r>
      <w:r w:rsidR="00B12A4F">
        <w:rPr>
          <w:rFonts w:cstheme="minorHAnsi"/>
          <w:color w:val="000000" w:themeColor="text1"/>
          <w:sz w:val="28"/>
          <w:szCs w:val="17"/>
          <w:lang w:val="az-Latn-AZ"/>
        </w:rPr>
        <w:t>,</w:t>
      </w:r>
      <w:r w:rsidR="000F71BF">
        <w:rPr>
          <w:rFonts w:cstheme="minorHAnsi"/>
          <w:color w:val="000000" w:themeColor="text1"/>
          <w:sz w:val="28"/>
          <w:szCs w:val="17"/>
          <w:lang w:val="az-Latn-AZ"/>
        </w:rPr>
        <w:t xml:space="preserve"> and cellos.</w:t>
      </w:r>
    </w:p>
    <w:p w14:paraId="5F18A9F2" w14:textId="46DC1E17" w:rsidR="000F71BF" w:rsidRDefault="000F71BF" w:rsidP="000F71BF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  <w:lang w:val="az-Latn-AZ"/>
        </w:rPr>
      </w:pPr>
      <w:r>
        <w:rPr>
          <w:rFonts w:cstheme="minorHAnsi"/>
          <w:sz w:val="28"/>
          <w:szCs w:val="17"/>
          <w:lang w:val="az-Latn-AZ"/>
        </w:rPr>
        <w:t>You can ask me why did you choose the violas and cellos, instead of the violins.</w:t>
      </w:r>
    </w:p>
    <w:p w14:paraId="7DA81DED" w14:textId="13DB2755" w:rsidR="00AA148E" w:rsidRDefault="00AA148E" w:rsidP="000F71BF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  <w:lang w:val="az-Latn-AZ"/>
        </w:rPr>
      </w:pPr>
      <w:r>
        <w:rPr>
          <w:rFonts w:cstheme="minorHAnsi"/>
          <w:sz w:val="28"/>
          <w:szCs w:val="17"/>
          <w:lang w:val="az-Latn-AZ"/>
        </w:rPr>
        <w:t>Now let’s compare</w:t>
      </w:r>
      <w:r w:rsidR="00331373">
        <w:rPr>
          <w:rFonts w:cstheme="minorHAnsi"/>
          <w:sz w:val="28"/>
          <w:szCs w:val="17"/>
          <w:lang w:val="az-Latn-AZ"/>
        </w:rPr>
        <w:t xml:space="preserve"> this melody on</w:t>
      </w:r>
      <w:r>
        <w:rPr>
          <w:rFonts w:cstheme="minorHAnsi"/>
          <w:sz w:val="28"/>
          <w:szCs w:val="17"/>
          <w:lang w:val="az-Latn-AZ"/>
        </w:rPr>
        <w:t xml:space="preserve"> the horns with different departments of the string section.</w:t>
      </w:r>
    </w:p>
    <w:p w14:paraId="35DCAE43" w14:textId="1314C427" w:rsidR="000F71BF" w:rsidRDefault="000F71BF" w:rsidP="000F71BF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  <w:lang w:val="az-Latn-AZ"/>
        </w:rPr>
      </w:pPr>
      <w:r>
        <w:rPr>
          <w:rFonts w:cstheme="minorHAnsi"/>
          <w:sz w:val="28"/>
          <w:szCs w:val="17"/>
          <w:lang w:val="az-Latn-AZ"/>
        </w:rPr>
        <w:t xml:space="preserve">For example, If I double the horns with the 1st and 2nd violins in unison, then they will thicken the horn timbre. </w:t>
      </w:r>
    </w:p>
    <w:p w14:paraId="6E1601E6" w14:textId="77777777" w:rsidR="000F71BF" w:rsidRDefault="000F71BF" w:rsidP="000F71BF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  <w:lang w:val="az-Latn-AZ"/>
        </w:rPr>
      </w:pPr>
      <w:r>
        <w:rPr>
          <w:rFonts w:cstheme="minorHAnsi"/>
          <w:sz w:val="28"/>
          <w:szCs w:val="17"/>
          <w:lang w:val="az-Latn-AZ"/>
        </w:rPr>
        <w:t xml:space="preserve">Because the melody will be played on the bottom two strings of violins: </w:t>
      </w:r>
      <w:r w:rsidRPr="00AC0DAE">
        <w:rPr>
          <w:rFonts w:cstheme="minorHAnsi"/>
          <w:b/>
          <w:sz w:val="28"/>
          <w:szCs w:val="17"/>
          <w:lang w:val="az-Latn-AZ"/>
        </w:rPr>
        <w:t>G</w:t>
      </w:r>
      <w:r>
        <w:rPr>
          <w:rFonts w:cstheme="minorHAnsi"/>
          <w:sz w:val="28"/>
          <w:szCs w:val="17"/>
          <w:lang w:val="az-Latn-AZ"/>
        </w:rPr>
        <w:t xml:space="preserve"> and </w:t>
      </w:r>
      <w:r w:rsidRPr="00AC0DAE">
        <w:rPr>
          <w:rFonts w:cstheme="minorHAnsi"/>
          <w:b/>
          <w:sz w:val="28"/>
          <w:szCs w:val="17"/>
          <w:lang w:val="az-Latn-AZ"/>
        </w:rPr>
        <w:t>D</w:t>
      </w:r>
      <w:r>
        <w:rPr>
          <w:rFonts w:cstheme="minorHAnsi"/>
          <w:sz w:val="28"/>
          <w:szCs w:val="17"/>
          <w:lang w:val="az-Latn-AZ"/>
        </w:rPr>
        <w:t>.</w:t>
      </w:r>
    </w:p>
    <w:p w14:paraId="5D53D248" w14:textId="2F614E25" w:rsidR="000F71BF" w:rsidRDefault="000F71BF" w:rsidP="000F71BF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  <w:lang w:val="az-Latn-AZ"/>
        </w:rPr>
      </w:pPr>
      <w:r>
        <w:rPr>
          <w:rFonts w:cstheme="minorHAnsi"/>
          <w:sz w:val="28"/>
          <w:szCs w:val="17"/>
          <w:lang w:val="az-Latn-AZ"/>
        </w:rPr>
        <w:t xml:space="preserve">These strings are thick than </w:t>
      </w:r>
      <w:r w:rsidRPr="001F37A1">
        <w:rPr>
          <w:rFonts w:cstheme="minorHAnsi"/>
          <w:b/>
          <w:sz w:val="28"/>
          <w:szCs w:val="17"/>
          <w:lang w:val="az-Latn-AZ"/>
        </w:rPr>
        <w:t>A</w:t>
      </w:r>
      <w:r>
        <w:rPr>
          <w:rFonts w:cstheme="minorHAnsi"/>
          <w:sz w:val="28"/>
          <w:szCs w:val="17"/>
          <w:lang w:val="az-Latn-AZ"/>
        </w:rPr>
        <w:t xml:space="preserve"> and </w:t>
      </w:r>
      <w:r w:rsidRPr="001F37A1">
        <w:rPr>
          <w:rFonts w:cstheme="minorHAnsi"/>
          <w:b/>
          <w:sz w:val="28"/>
          <w:szCs w:val="17"/>
          <w:lang w:val="az-Latn-AZ"/>
        </w:rPr>
        <w:t>E</w:t>
      </w:r>
      <w:r>
        <w:rPr>
          <w:rFonts w:cstheme="minorHAnsi"/>
          <w:sz w:val="28"/>
          <w:szCs w:val="17"/>
          <w:lang w:val="az-Latn-AZ"/>
        </w:rPr>
        <w:t xml:space="preserve"> strings.</w:t>
      </w:r>
    </w:p>
    <w:p w14:paraId="2922CC38" w14:textId="64E17A86" w:rsidR="00C854D5" w:rsidRDefault="00C854D5" w:rsidP="000F71BF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  <w:lang w:val="az-Latn-AZ"/>
        </w:rPr>
      </w:pPr>
      <w:r w:rsidRPr="00C854D5">
        <w:rPr>
          <w:rFonts w:cstheme="minorHAnsi"/>
          <w:sz w:val="28"/>
          <w:szCs w:val="17"/>
          <w:lang w:val="az-Latn-AZ"/>
        </w:rPr>
        <w:t xml:space="preserve">Thus, the unison doubling of the lower strings of violins and the middle register of horns serves to expand the thickness of the </w:t>
      </w:r>
      <w:r w:rsidR="0074736A">
        <w:rPr>
          <w:rFonts w:cstheme="minorHAnsi"/>
          <w:sz w:val="28"/>
          <w:szCs w:val="17"/>
          <w:lang w:val="az-Latn-AZ"/>
        </w:rPr>
        <w:t>melody</w:t>
      </w:r>
      <w:r w:rsidRPr="00C854D5">
        <w:rPr>
          <w:rFonts w:cstheme="minorHAnsi"/>
          <w:sz w:val="28"/>
          <w:szCs w:val="17"/>
          <w:lang w:val="az-Latn-AZ"/>
        </w:rPr>
        <w:t xml:space="preserve">, as well as to </w:t>
      </w:r>
      <w:r w:rsidR="0074736A">
        <w:rPr>
          <w:rFonts w:cstheme="minorHAnsi"/>
          <w:sz w:val="28"/>
          <w:szCs w:val="17"/>
          <w:lang w:val="az-Latn-AZ"/>
        </w:rPr>
        <w:t>change the tone color</w:t>
      </w:r>
      <w:r w:rsidRPr="00C854D5">
        <w:rPr>
          <w:rFonts w:cstheme="minorHAnsi"/>
          <w:sz w:val="28"/>
          <w:szCs w:val="17"/>
          <w:lang w:val="az-Latn-AZ"/>
        </w:rPr>
        <w:t>.</w:t>
      </w:r>
    </w:p>
    <w:p w14:paraId="484421E3" w14:textId="0D79E779" w:rsidR="00C854D5" w:rsidRDefault="00C854D5" w:rsidP="000F71BF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  <w:lang w:val="az-Latn-AZ"/>
        </w:rPr>
      </w:pPr>
      <w:r>
        <w:rPr>
          <w:rFonts w:cstheme="minorHAnsi"/>
          <w:sz w:val="28"/>
          <w:szCs w:val="17"/>
          <w:lang w:val="az-Latn-AZ"/>
        </w:rPr>
        <w:lastRenderedPageBreak/>
        <w:t>What about the violas</w:t>
      </w:r>
      <w:r w:rsidR="00DA6829">
        <w:rPr>
          <w:rFonts w:cstheme="minorHAnsi"/>
          <w:sz w:val="28"/>
          <w:szCs w:val="17"/>
          <w:lang w:val="az-Latn-AZ"/>
        </w:rPr>
        <w:t>?</w:t>
      </w:r>
    </w:p>
    <w:p w14:paraId="6DA682C6" w14:textId="2ED1B7DD" w:rsidR="00C854D5" w:rsidRDefault="00C854D5" w:rsidP="000F71BF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8"/>
          <w:szCs w:val="17"/>
          <w:lang w:val="az-Latn-AZ"/>
        </w:rPr>
      </w:pPr>
      <w:r>
        <w:rPr>
          <w:rFonts w:cstheme="minorHAnsi"/>
          <w:sz w:val="28"/>
          <w:szCs w:val="17"/>
          <w:lang w:val="az-Latn-AZ"/>
        </w:rPr>
        <w:t xml:space="preserve">If I double the </w:t>
      </w:r>
      <w:r w:rsidR="00DA6829">
        <w:rPr>
          <w:rFonts w:cstheme="minorHAnsi"/>
          <w:sz w:val="28"/>
          <w:szCs w:val="17"/>
          <w:lang w:val="az-Latn-AZ"/>
        </w:rPr>
        <w:t xml:space="preserve">horns with the violas, the melody will be on the two middle strings: </w:t>
      </w:r>
      <w:r w:rsidR="00DA6829" w:rsidRPr="00DA6829">
        <w:rPr>
          <w:rFonts w:cstheme="minorHAnsi"/>
          <w:b/>
          <w:sz w:val="28"/>
          <w:szCs w:val="17"/>
          <w:lang w:val="az-Latn-AZ"/>
        </w:rPr>
        <w:t>G</w:t>
      </w:r>
      <w:r w:rsidR="00DA6829">
        <w:rPr>
          <w:rFonts w:cstheme="minorHAnsi"/>
          <w:sz w:val="28"/>
          <w:szCs w:val="17"/>
          <w:lang w:val="az-Latn-AZ"/>
        </w:rPr>
        <w:t xml:space="preserve"> and </w:t>
      </w:r>
      <w:r w:rsidR="00DA6829" w:rsidRPr="00DA6829">
        <w:rPr>
          <w:rFonts w:cstheme="minorHAnsi"/>
          <w:b/>
          <w:sz w:val="28"/>
          <w:szCs w:val="17"/>
          <w:lang w:val="az-Latn-AZ"/>
        </w:rPr>
        <w:t>D.</w:t>
      </w:r>
    </w:p>
    <w:p w14:paraId="3E87682F" w14:textId="6288D805" w:rsidR="00623B07" w:rsidRDefault="00623B07" w:rsidP="000F71BF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  <w:lang w:val="az-Latn-AZ"/>
        </w:rPr>
      </w:pPr>
      <w:r>
        <w:rPr>
          <w:rFonts w:cstheme="minorHAnsi"/>
          <w:sz w:val="28"/>
          <w:szCs w:val="17"/>
          <w:lang w:val="az-Latn-AZ"/>
        </w:rPr>
        <w:t>The middle strings are not thick as the lower ones.</w:t>
      </w:r>
    </w:p>
    <w:p w14:paraId="50A71B87" w14:textId="1B618078" w:rsidR="00623B07" w:rsidRPr="00623B07" w:rsidRDefault="00623B07" w:rsidP="000F71BF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  <w:lang w:val="az-Latn-AZ"/>
        </w:rPr>
      </w:pPr>
      <w:r>
        <w:rPr>
          <w:rFonts w:cstheme="minorHAnsi"/>
          <w:sz w:val="28"/>
          <w:szCs w:val="17"/>
          <w:lang w:val="az-Latn-AZ"/>
        </w:rPr>
        <w:t>Hence, violas will thicken the sound a little bit. However, it will change the tone color</w:t>
      </w:r>
      <w:r w:rsidR="00E266E5">
        <w:rPr>
          <w:rFonts w:cstheme="minorHAnsi"/>
          <w:sz w:val="28"/>
          <w:szCs w:val="17"/>
          <w:lang w:val="az-Latn-AZ"/>
        </w:rPr>
        <w:t>s</w:t>
      </w:r>
      <w:r>
        <w:rPr>
          <w:rFonts w:cstheme="minorHAnsi"/>
          <w:sz w:val="28"/>
          <w:szCs w:val="17"/>
          <w:lang w:val="az-Latn-AZ"/>
        </w:rPr>
        <w:t xml:space="preserve"> of the horns.</w:t>
      </w:r>
    </w:p>
    <w:p w14:paraId="1B16820C" w14:textId="4586A370" w:rsidR="00B12A4F" w:rsidRDefault="000D726C" w:rsidP="000F71BF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  <w:lang w:val="az-Latn-AZ"/>
        </w:rPr>
      </w:pPr>
      <w:r>
        <w:rPr>
          <w:rFonts w:cstheme="minorHAnsi"/>
          <w:sz w:val="28"/>
          <w:szCs w:val="17"/>
          <w:lang w:val="az-Latn-AZ"/>
        </w:rPr>
        <w:t>Let’s compare the cellos.</w:t>
      </w:r>
    </w:p>
    <w:p w14:paraId="5743DAF1" w14:textId="1CF5D107" w:rsidR="000D726C" w:rsidRDefault="005748B7" w:rsidP="000F71BF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  <w:lang w:val="az-Latn-AZ"/>
        </w:rPr>
      </w:pPr>
      <w:r w:rsidRPr="005748B7">
        <w:rPr>
          <w:rFonts w:cstheme="minorHAnsi"/>
          <w:sz w:val="28"/>
          <w:szCs w:val="17"/>
          <w:lang w:val="az-Latn-AZ"/>
        </w:rPr>
        <w:t xml:space="preserve">The middle register of the horn corresponds to the 1st </w:t>
      </w:r>
      <w:r>
        <w:rPr>
          <w:rFonts w:cstheme="minorHAnsi"/>
          <w:sz w:val="28"/>
          <w:szCs w:val="17"/>
          <w:lang w:val="az-Latn-AZ"/>
        </w:rPr>
        <w:t xml:space="preserve">– </w:t>
      </w:r>
      <w:r w:rsidRPr="005748B7">
        <w:rPr>
          <w:rFonts w:cstheme="minorHAnsi"/>
          <w:b/>
          <w:sz w:val="28"/>
          <w:szCs w:val="17"/>
          <w:lang w:val="az-Latn-AZ"/>
        </w:rPr>
        <w:t>A</w:t>
      </w:r>
      <w:r>
        <w:rPr>
          <w:rFonts w:cstheme="minorHAnsi"/>
          <w:sz w:val="28"/>
          <w:szCs w:val="17"/>
          <w:lang w:val="az-Latn-AZ"/>
        </w:rPr>
        <w:t xml:space="preserve"> </w:t>
      </w:r>
      <w:r w:rsidRPr="005748B7">
        <w:rPr>
          <w:rFonts w:cstheme="minorHAnsi"/>
          <w:sz w:val="28"/>
          <w:szCs w:val="17"/>
          <w:lang w:val="az-Latn-AZ"/>
        </w:rPr>
        <w:t>string of the cello.</w:t>
      </w:r>
    </w:p>
    <w:p w14:paraId="1D60B689" w14:textId="33D36081" w:rsidR="00E75950" w:rsidRDefault="00E75950" w:rsidP="000F71BF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  <w:lang w:val="az-Latn-AZ"/>
        </w:rPr>
        <w:t>This string ha</w:t>
      </w:r>
      <w:r w:rsidR="00DC33F6">
        <w:rPr>
          <w:rFonts w:cstheme="minorHAnsi"/>
          <w:sz w:val="28"/>
          <w:szCs w:val="17"/>
          <w:lang w:val="az-Latn-AZ"/>
        </w:rPr>
        <w:t>s</w:t>
      </w:r>
      <w:r>
        <w:rPr>
          <w:rFonts w:cstheme="minorHAnsi"/>
          <w:sz w:val="28"/>
          <w:szCs w:val="17"/>
          <w:lang w:val="az-Latn-AZ"/>
        </w:rPr>
        <w:t xml:space="preserve"> </w:t>
      </w:r>
      <w:r w:rsidR="00DC33F6">
        <w:rPr>
          <w:rFonts w:cstheme="minorHAnsi"/>
          <w:sz w:val="28"/>
          <w:szCs w:val="17"/>
          <w:lang w:val="az-Latn-AZ"/>
        </w:rPr>
        <w:t>a thinner and piercing quality</w:t>
      </w:r>
      <w:r w:rsidR="00DC33F6">
        <w:rPr>
          <w:rFonts w:cstheme="minorHAnsi"/>
          <w:sz w:val="28"/>
          <w:szCs w:val="17"/>
        </w:rPr>
        <w:t xml:space="preserve"> due to its size.</w:t>
      </w:r>
    </w:p>
    <w:p w14:paraId="33ACBC8C" w14:textId="63B983EB" w:rsidR="00DC33F6" w:rsidRDefault="00DC33F6" w:rsidP="00DC33F6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  <w:lang w:val="az-Latn-AZ"/>
        </w:rPr>
      </w:pPr>
      <w:r>
        <w:rPr>
          <w:rFonts w:cstheme="minorHAnsi"/>
          <w:sz w:val="28"/>
          <w:szCs w:val="17"/>
          <w:lang w:val="az-Latn-AZ"/>
        </w:rPr>
        <w:t>Accordingly</w:t>
      </w:r>
      <w:r w:rsidRPr="00C854D5">
        <w:rPr>
          <w:rFonts w:cstheme="minorHAnsi"/>
          <w:sz w:val="28"/>
          <w:szCs w:val="17"/>
          <w:lang w:val="az-Latn-AZ"/>
        </w:rPr>
        <w:t xml:space="preserve">, the unison doubling of the </w:t>
      </w:r>
      <w:r>
        <w:rPr>
          <w:rFonts w:cstheme="minorHAnsi"/>
          <w:sz w:val="28"/>
          <w:szCs w:val="17"/>
          <w:lang w:val="az-Latn-AZ"/>
        </w:rPr>
        <w:t>high</w:t>
      </w:r>
      <w:r w:rsidRPr="00C854D5">
        <w:rPr>
          <w:rFonts w:cstheme="minorHAnsi"/>
          <w:sz w:val="28"/>
          <w:szCs w:val="17"/>
          <w:lang w:val="az-Latn-AZ"/>
        </w:rPr>
        <w:t xml:space="preserve"> string of </w:t>
      </w:r>
      <w:r>
        <w:rPr>
          <w:rFonts w:cstheme="minorHAnsi"/>
          <w:sz w:val="28"/>
          <w:szCs w:val="17"/>
          <w:lang w:val="az-Latn-AZ"/>
        </w:rPr>
        <w:t>cellos</w:t>
      </w:r>
      <w:r w:rsidRPr="00C854D5">
        <w:rPr>
          <w:rFonts w:cstheme="minorHAnsi"/>
          <w:sz w:val="28"/>
          <w:szCs w:val="17"/>
          <w:lang w:val="az-Latn-AZ"/>
        </w:rPr>
        <w:t xml:space="preserve"> </w:t>
      </w:r>
      <w:r w:rsidR="00623B07">
        <w:rPr>
          <w:rFonts w:cstheme="minorHAnsi"/>
          <w:sz w:val="28"/>
          <w:szCs w:val="17"/>
          <w:lang w:val="az-Latn-AZ"/>
        </w:rPr>
        <w:t>with</w:t>
      </w:r>
      <w:r w:rsidRPr="00C854D5">
        <w:rPr>
          <w:rFonts w:cstheme="minorHAnsi"/>
          <w:sz w:val="28"/>
          <w:szCs w:val="17"/>
          <w:lang w:val="az-Latn-AZ"/>
        </w:rPr>
        <w:t xml:space="preserve"> the middle register of horns serves </w:t>
      </w:r>
      <w:r>
        <w:rPr>
          <w:rFonts w:cstheme="minorHAnsi"/>
          <w:sz w:val="28"/>
          <w:szCs w:val="17"/>
          <w:lang w:val="az-Latn-AZ"/>
        </w:rPr>
        <w:t xml:space="preserve">just </w:t>
      </w:r>
      <w:r w:rsidRPr="00C854D5">
        <w:rPr>
          <w:rFonts w:cstheme="minorHAnsi"/>
          <w:sz w:val="28"/>
          <w:szCs w:val="17"/>
          <w:lang w:val="az-Latn-AZ"/>
        </w:rPr>
        <w:t xml:space="preserve">to </w:t>
      </w:r>
      <w:r>
        <w:rPr>
          <w:rFonts w:cstheme="minorHAnsi"/>
          <w:sz w:val="28"/>
          <w:szCs w:val="17"/>
          <w:lang w:val="az-Latn-AZ"/>
        </w:rPr>
        <w:t xml:space="preserve">change the tone color, not to expand the thickness and power </w:t>
      </w:r>
      <w:r w:rsidRPr="00C854D5">
        <w:rPr>
          <w:rFonts w:cstheme="minorHAnsi"/>
          <w:sz w:val="28"/>
          <w:szCs w:val="17"/>
          <w:lang w:val="az-Latn-AZ"/>
        </w:rPr>
        <w:t>of the horn.</w:t>
      </w:r>
    </w:p>
    <w:p w14:paraId="4F29F9CC" w14:textId="51042EBF" w:rsidR="00DC33F6" w:rsidRDefault="00AF07F2" w:rsidP="000F71BF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  <w:lang w:val="az-Latn-AZ"/>
        </w:rPr>
      </w:pPr>
      <w:r w:rsidRPr="00AF07F2">
        <w:rPr>
          <w:rFonts w:cstheme="minorHAnsi"/>
          <w:sz w:val="28"/>
          <w:szCs w:val="17"/>
          <w:lang w:val="az-Latn-AZ"/>
        </w:rPr>
        <w:t xml:space="preserve">It looks like you are adding another </w:t>
      </w:r>
      <w:r w:rsidR="00623B07">
        <w:rPr>
          <w:rFonts w:cstheme="minorHAnsi"/>
          <w:sz w:val="28"/>
          <w:szCs w:val="17"/>
          <w:lang w:val="az-Latn-AZ"/>
        </w:rPr>
        <w:t>circle</w:t>
      </w:r>
      <w:r w:rsidRPr="00AF07F2">
        <w:rPr>
          <w:rFonts w:cstheme="minorHAnsi"/>
          <w:sz w:val="28"/>
          <w:szCs w:val="17"/>
          <w:lang w:val="az-Latn-AZ"/>
        </w:rPr>
        <w:t xml:space="preserve"> to an existing </w:t>
      </w:r>
      <w:r w:rsidR="00623B07">
        <w:rPr>
          <w:rFonts w:cstheme="minorHAnsi"/>
          <w:sz w:val="28"/>
          <w:szCs w:val="17"/>
          <w:lang w:val="az-Latn-AZ"/>
        </w:rPr>
        <w:t>one</w:t>
      </w:r>
      <w:r w:rsidRPr="00AF07F2">
        <w:rPr>
          <w:rFonts w:cstheme="minorHAnsi"/>
          <w:sz w:val="28"/>
          <w:szCs w:val="17"/>
          <w:lang w:val="az-Latn-AZ"/>
        </w:rPr>
        <w:t>.</w:t>
      </w:r>
    </w:p>
    <w:p w14:paraId="478F9946" w14:textId="6C5085E1" w:rsidR="00AF07F2" w:rsidRPr="00DC33F6" w:rsidRDefault="00AF07F2" w:rsidP="000F71BF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  <w:lang w:val="az-Latn-AZ"/>
        </w:rPr>
        <w:t xml:space="preserve">This combination is useful just to </w:t>
      </w:r>
      <w:r w:rsidR="00810D0E">
        <w:rPr>
          <w:rFonts w:cstheme="minorHAnsi"/>
          <w:sz w:val="28"/>
          <w:szCs w:val="17"/>
          <w:lang w:val="az-Latn-AZ"/>
        </w:rPr>
        <w:t>change the tone color</w:t>
      </w:r>
      <w:r>
        <w:rPr>
          <w:rFonts w:cstheme="minorHAnsi"/>
          <w:sz w:val="28"/>
          <w:szCs w:val="17"/>
          <w:lang w:val="az-Latn-AZ"/>
        </w:rPr>
        <w:t>.</w:t>
      </w:r>
    </w:p>
    <w:p w14:paraId="6465B986" w14:textId="7BBCCBAD" w:rsidR="005748B7" w:rsidRDefault="00404B1A" w:rsidP="000F71BF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  <w:lang w:val="az-Latn-AZ"/>
        </w:rPr>
      </w:pPr>
      <w:r>
        <w:rPr>
          <w:rFonts w:cstheme="minorHAnsi"/>
          <w:sz w:val="28"/>
          <w:szCs w:val="17"/>
          <w:lang w:val="az-Latn-AZ"/>
        </w:rPr>
        <w:t>So, in conclusion!</w:t>
      </w:r>
    </w:p>
    <w:p w14:paraId="268D027C" w14:textId="3A3BD6DE" w:rsidR="00404B1A" w:rsidRDefault="00404B1A" w:rsidP="000F71BF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  <w:lang w:val="az-Latn-AZ"/>
        </w:rPr>
      </w:pPr>
      <w:r>
        <w:rPr>
          <w:rFonts w:cstheme="minorHAnsi"/>
          <w:sz w:val="28"/>
          <w:szCs w:val="17"/>
          <w:lang w:val="az-Latn-AZ"/>
        </w:rPr>
        <w:t>The lower strings are best suited to expand the thickness, as well as the tone color.</w:t>
      </w:r>
    </w:p>
    <w:p w14:paraId="24AEE03C" w14:textId="4E24EED5" w:rsidR="008C679A" w:rsidRDefault="008C679A" w:rsidP="000F71BF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  <w:lang w:val="az-Latn-AZ"/>
        </w:rPr>
      </w:pPr>
      <w:r>
        <w:rPr>
          <w:rFonts w:cstheme="minorHAnsi"/>
          <w:sz w:val="28"/>
          <w:szCs w:val="17"/>
          <w:lang w:val="az-Latn-AZ"/>
        </w:rPr>
        <w:t>The high strings are use</w:t>
      </w:r>
      <w:r w:rsidR="001D243E">
        <w:rPr>
          <w:rFonts w:cstheme="minorHAnsi"/>
          <w:sz w:val="28"/>
          <w:szCs w:val="17"/>
          <w:lang w:val="az-Latn-AZ"/>
        </w:rPr>
        <w:t xml:space="preserve">d just to change the tone color of </w:t>
      </w:r>
      <w:r w:rsidR="000B6FBD">
        <w:rPr>
          <w:rFonts w:cstheme="minorHAnsi"/>
          <w:sz w:val="28"/>
          <w:szCs w:val="17"/>
          <w:lang w:val="az-Latn-AZ"/>
        </w:rPr>
        <w:t xml:space="preserve">the </w:t>
      </w:r>
      <w:r w:rsidR="00623B07">
        <w:rPr>
          <w:rFonts w:cstheme="minorHAnsi"/>
          <w:sz w:val="28"/>
          <w:szCs w:val="17"/>
          <w:lang w:val="az-Latn-AZ"/>
        </w:rPr>
        <w:t>existing timbre, not to expand the thickness.</w:t>
      </w:r>
    </w:p>
    <w:p w14:paraId="28C9410D" w14:textId="090EE82D" w:rsidR="000B6FBD" w:rsidRDefault="000B6FBD" w:rsidP="000F71BF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  <w:lang w:val="az-Latn-AZ"/>
        </w:rPr>
      </w:pPr>
      <w:r>
        <w:rPr>
          <w:rFonts w:cstheme="minorHAnsi"/>
          <w:sz w:val="28"/>
          <w:szCs w:val="17"/>
          <w:lang w:val="az-Latn-AZ"/>
        </w:rPr>
        <w:t>Now let’s back to our device.</w:t>
      </w:r>
    </w:p>
    <w:p w14:paraId="27F988DF" w14:textId="0CEAC6E0" w:rsidR="00DA74C9" w:rsidRDefault="00DA74C9" w:rsidP="00DA74C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  <w:lang w:val="az-Latn-AZ"/>
        </w:rPr>
      </w:pPr>
      <w:r>
        <w:rPr>
          <w:rFonts w:cstheme="minorHAnsi"/>
          <w:color w:val="000000" w:themeColor="text1"/>
          <w:sz w:val="28"/>
          <w:szCs w:val="17"/>
          <w:lang w:val="az-Latn-AZ"/>
        </w:rPr>
        <w:t xml:space="preserve">I used mixed timbres. </w:t>
      </w:r>
    </w:p>
    <w:p w14:paraId="2CF578AA" w14:textId="77777777" w:rsidR="00137AF9" w:rsidRDefault="00137AF9" w:rsidP="00137AF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>Here the</w:t>
      </w:r>
      <w:r w:rsidRPr="00D17EAE">
        <w:rPr>
          <w:rFonts w:cstheme="minorHAnsi"/>
          <w:color w:val="000000" w:themeColor="text1"/>
          <w:sz w:val="28"/>
          <w:szCs w:val="17"/>
        </w:rPr>
        <w:t xml:space="preserve"> </w:t>
      </w:r>
      <w:r>
        <w:rPr>
          <w:rFonts w:cstheme="minorHAnsi"/>
          <w:color w:val="000000" w:themeColor="text1"/>
          <w:sz w:val="28"/>
          <w:szCs w:val="17"/>
        </w:rPr>
        <w:t>ratio of the instruments</w:t>
      </w:r>
      <w:r w:rsidRPr="00D17EAE">
        <w:rPr>
          <w:rFonts w:cstheme="minorHAnsi"/>
          <w:color w:val="000000" w:themeColor="text1"/>
          <w:sz w:val="28"/>
          <w:szCs w:val="17"/>
        </w:rPr>
        <w:t xml:space="preserve"> is approximate as follows: </w:t>
      </w:r>
      <w:r>
        <w:rPr>
          <w:rFonts w:cstheme="minorHAnsi"/>
          <w:color w:val="000000" w:themeColor="text1"/>
          <w:sz w:val="28"/>
          <w:szCs w:val="17"/>
        </w:rPr>
        <w:t>1, 8, and 4</w:t>
      </w:r>
      <w:r w:rsidRPr="00D17EAE">
        <w:rPr>
          <w:rFonts w:cstheme="minorHAnsi"/>
          <w:color w:val="000000" w:themeColor="text1"/>
          <w:sz w:val="28"/>
          <w:szCs w:val="17"/>
        </w:rPr>
        <w:t>.</w:t>
      </w:r>
    </w:p>
    <w:p w14:paraId="3270CF66" w14:textId="0ABE8919" w:rsidR="00137AF9" w:rsidRDefault="00137AF9" w:rsidP="00137AF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  <w:lang w:val="az-Latn-AZ"/>
        </w:rPr>
      </w:pPr>
      <w:r w:rsidRPr="0063420A">
        <w:rPr>
          <w:rFonts w:cstheme="minorHAnsi"/>
          <w:sz w:val="28"/>
          <w:szCs w:val="17"/>
          <w:lang w:val="az-Latn-AZ"/>
        </w:rPr>
        <w:t>As you can see, I didn’t balance the wind, brass, and string groups.</w:t>
      </w:r>
    </w:p>
    <w:p w14:paraId="48F15681" w14:textId="1502A9C4" w:rsidR="00DA74C9" w:rsidRDefault="00D2060F" w:rsidP="00DA74C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  <w:lang w:val="az-Latn-AZ"/>
        </w:rPr>
      </w:pPr>
      <w:r>
        <w:rPr>
          <w:rFonts w:cstheme="minorHAnsi"/>
          <w:color w:val="000000" w:themeColor="text1"/>
          <w:sz w:val="28"/>
          <w:szCs w:val="17"/>
          <w:lang w:val="az-Latn-AZ"/>
        </w:rPr>
        <w:t>Thus</w:t>
      </w:r>
      <w:r w:rsidR="00DA74C9">
        <w:rPr>
          <w:rFonts w:cstheme="minorHAnsi"/>
          <w:color w:val="000000" w:themeColor="text1"/>
          <w:sz w:val="28"/>
          <w:szCs w:val="17"/>
          <w:lang w:val="az-Latn-AZ"/>
        </w:rPr>
        <w:t xml:space="preserve">, </w:t>
      </w:r>
      <w:r>
        <w:rPr>
          <w:rFonts w:cstheme="minorHAnsi"/>
          <w:color w:val="000000" w:themeColor="text1"/>
          <w:sz w:val="28"/>
          <w:szCs w:val="17"/>
          <w:lang w:val="az-Latn-AZ"/>
        </w:rPr>
        <w:t xml:space="preserve">here </w:t>
      </w:r>
      <w:r w:rsidR="00DA74C9">
        <w:rPr>
          <w:rFonts w:cstheme="minorHAnsi"/>
          <w:color w:val="000000" w:themeColor="text1"/>
          <w:sz w:val="28"/>
          <w:szCs w:val="17"/>
          <w:lang w:val="az-Latn-AZ"/>
        </w:rPr>
        <w:t>the french horns are dominant due to their strong and thick registers.</w:t>
      </w:r>
    </w:p>
    <w:p w14:paraId="228D7878" w14:textId="07EEBB9C" w:rsidR="00F60BEB" w:rsidRDefault="00F60BEB" w:rsidP="00DA74C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  <w:lang w:val="az-Latn-AZ"/>
        </w:rPr>
      </w:pPr>
      <w:r w:rsidRPr="00F60BEB">
        <w:rPr>
          <w:rFonts w:cstheme="minorHAnsi"/>
          <w:color w:val="000000" w:themeColor="text1"/>
          <w:sz w:val="28"/>
          <w:szCs w:val="17"/>
          <w:lang w:val="az-Latn-AZ"/>
        </w:rPr>
        <w:t>They also stand out with the number of players.</w:t>
      </w:r>
    </w:p>
    <w:p w14:paraId="6CA002EC" w14:textId="5253B2FF" w:rsidR="00C76FEA" w:rsidRDefault="00D2060F" w:rsidP="00DA74C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  <w:lang w:val="az-Latn-AZ"/>
        </w:rPr>
      </w:pPr>
      <w:r w:rsidRPr="00D2060F">
        <w:rPr>
          <w:rFonts w:cstheme="minorHAnsi"/>
          <w:sz w:val="28"/>
          <w:szCs w:val="17"/>
          <w:lang w:val="az-Latn-AZ"/>
        </w:rPr>
        <w:t>The English horn has a thinner timbre than a single French horn.</w:t>
      </w:r>
    </w:p>
    <w:p w14:paraId="7006C197" w14:textId="2E34F24F" w:rsidR="00D33F9A" w:rsidRDefault="00D33F9A" w:rsidP="00DA74C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  <w:lang w:val="az-Latn-AZ"/>
        </w:rPr>
      </w:pPr>
      <w:r>
        <w:rPr>
          <w:rFonts w:cstheme="minorHAnsi"/>
          <w:sz w:val="28"/>
          <w:szCs w:val="17"/>
          <w:lang w:val="az-Latn-AZ"/>
        </w:rPr>
        <w:t>It will be very weak within the four French horns.</w:t>
      </w:r>
    </w:p>
    <w:p w14:paraId="189AACF0" w14:textId="0357741C" w:rsidR="00C47133" w:rsidRPr="00D2060F" w:rsidRDefault="00137AF9" w:rsidP="00DA74C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  <w:lang w:val="az-Latn-AZ"/>
        </w:rPr>
      </w:pPr>
      <w:r>
        <w:rPr>
          <w:rFonts w:cstheme="minorHAnsi"/>
          <w:sz w:val="28"/>
          <w:szCs w:val="17"/>
          <w:lang w:val="az-Latn-AZ"/>
        </w:rPr>
        <w:t xml:space="preserve">It looks like you are adding a red </w:t>
      </w:r>
      <w:r w:rsidR="00623B07">
        <w:rPr>
          <w:rFonts w:cstheme="minorHAnsi"/>
          <w:sz w:val="28"/>
          <w:szCs w:val="17"/>
          <w:lang w:val="az-Latn-AZ"/>
        </w:rPr>
        <w:t>circle</w:t>
      </w:r>
      <w:r>
        <w:rPr>
          <w:rFonts w:cstheme="minorHAnsi"/>
          <w:sz w:val="28"/>
          <w:szCs w:val="17"/>
          <w:lang w:val="az-Latn-AZ"/>
        </w:rPr>
        <w:t xml:space="preserve"> to the thick purple </w:t>
      </w:r>
      <w:r w:rsidR="00623B07">
        <w:rPr>
          <w:rFonts w:cstheme="minorHAnsi"/>
          <w:sz w:val="28"/>
          <w:szCs w:val="17"/>
          <w:lang w:val="az-Latn-AZ"/>
        </w:rPr>
        <w:t>circles</w:t>
      </w:r>
      <w:r>
        <w:rPr>
          <w:rFonts w:cstheme="minorHAnsi"/>
          <w:sz w:val="28"/>
          <w:szCs w:val="17"/>
          <w:lang w:val="az-Latn-AZ"/>
        </w:rPr>
        <w:t>.</w:t>
      </w:r>
    </w:p>
    <w:p w14:paraId="1594134B" w14:textId="2B5FD75A" w:rsidR="00E178EE" w:rsidRDefault="00F60BEB" w:rsidP="00DA74C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  <w:lang w:val="az-Latn-AZ"/>
        </w:rPr>
      </w:pPr>
      <w:r w:rsidRPr="00F60BEB">
        <w:rPr>
          <w:rFonts w:cstheme="minorHAnsi"/>
          <w:color w:val="000000" w:themeColor="text1"/>
          <w:sz w:val="28"/>
          <w:szCs w:val="17"/>
          <w:lang w:val="az-Latn-AZ"/>
        </w:rPr>
        <w:t xml:space="preserve">Cellos have a more subtle timbre, as they will be played on the 1st </w:t>
      </w:r>
      <w:r w:rsidR="00137AF9">
        <w:rPr>
          <w:rFonts w:cstheme="minorHAnsi"/>
          <w:color w:val="000000" w:themeColor="text1"/>
          <w:sz w:val="28"/>
          <w:szCs w:val="17"/>
          <w:lang w:val="az-Latn-AZ"/>
        </w:rPr>
        <w:t xml:space="preserve">– </w:t>
      </w:r>
      <w:r w:rsidR="00137AF9" w:rsidRPr="00137AF9">
        <w:rPr>
          <w:rFonts w:cstheme="minorHAnsi"/>
          <w:b/>
          <w:color w:val="000000" w:themeColor="text1"/>
          <w:sz w:val="28"/>
          <w:szCs w:val="17"/>
          <w:lang w:val="az-Latn-AZ"/>
        </w:rPr>
        <w:t xml:space="preserve">A </w:t>
      </w:r>
      <w:r w:rsidRPr="00137AF9">
        <w:rPr>
          <w:rFonts w:cstheme="minorHAnsi"/>
          <w:b/>
          <w:color w:val="000000" w:themeColor="text1"/>
          <w:sz w:val="28"/>
          <w:szCs w:val="17"/>
          <w:lang w:val="az-Latn-AZ"/>
        </w:rPr>
        <w:t>string</w:t>
      </w:r>
      <w:r w:rsidRPr="00F60BEB">
        <w:rPr>
          <w:rFonts w:cstheme="minorHAnsi"/>
          <w:color w:val="000000" w:themeColor="text1"/>
          <w:sz w:val="28"/>
          <w:szCs w:val="17"/>
          <w:lang w:val="az-Latn-AZ"/>
        </w:rPr>
        <w:t>.</w:t>
      </w:r>
    </w:p>
    <w:p w14:paraId="4106FA3B" w14:textId="0B2C7E7D" w:rsidR="00F60BEB" w:rsidRDefault="00F60BEB" w:rsidP="00DA74C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  <w:lang w:val="az-Latn-AZ"/>
        </w:rPr>
      </w:pPr>
      <w:r>
        <w:rPr>
          <w:rFonts w:cstheme="minorHAnsi"/>
          <w:color w:val="000000" w:themeColor="text1"/>
          <w:sz w:val="28"/>
          <w:szCs w:val="17"/>
          <w:lang w:val="az-Latn-AZ"/>
        </w:rPr>
        <w:t xml:space="preserve">Violas are on their two medium strings and will be a bit soft than cellos. </w:t>
      </w:r>
    </w:p>
    <w:p w14:paraId="500044D9" w14:textId="64FF53AE" w:rsidR="00F60BEB" w:rsidRDefault="003B3C41" w:rsidP="00DA74C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  <w:lang w:val="az-Latn-AZ"/>
        </w:rPr>
      </w:pPr>
      <w:r>
        <w:rPr>
          <w:rFonts w:cstheme="minorHAnsi"/>
          <w:color w:val="000000" w:themeColor="text1"/>
          <w:sz w:val="28"/>
          <w:szCs w:val="17"/>
          <w:lang w:val="az-Latn-AZ"/>
        </w:rPr>
        <w:t>But g</w:t>
      </w:r>
      <w:r w:rsidR="00F60BEB">
        <w:rPr>
          <w:rFonts w:cstheme="minorHAnsi"/>
          <w:color w:val="000000" w:themeColor="text1"/>
          <w:sz w:val="28"/>
          <w:szCs w:val="17"/>
          <w:lang w:val="az-Latn-AZ"/>
        </w:rPr>
        <w:t>enerally, the string section wil</w:t>
      </w:r>
      <w:r w:rsidR="00025465">
        <w:rPr>
          <w:rFonts w:cstheme="minorHAnsi"/>
          <w:color w:val="000000" w:themeColor="text1"/>
          <w:sz w:val="28"/>
          <w:szCs w:val="17"/>
          <w:lang w:val="az-Latn-AZ"/>
        </w:rPr>
        <w:t>l be heard within the orchestra, due to their thin timbres.</w:t>
      </w:r>
    </w:p>
    <w:p w14:paraId="6C1B2FFB" w14:textId="17FB38C5" w:rsidR="00F60BEB" w:rsidRDefault="00F60BEB" w:rsidP="00DA74C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  <w:lang w:val="az-Latn-AZ"/>
        </w:rPr>
      </w:pPr>
      <w:r>
        <w:rPr>
          <w:rFonts w:cstheme="minorHAnsi"/>
          <w:color w:val="000000" w:themeColor="text1"/>
          <w:sz w:val="28"/>
          <w:szCs w:val="17"/>
          <w:lang w:val="az-Latn-AZ"/>
        </w:rPr>
        <w:lastRenderedPageBreak/>
        <w:t>Because, when thick and warm timbres are combined with thin and cold timbres, they sound alone and as unrelated.</w:t>
      </w:r>
      <w:r w:rsidR="00105DC6">
        <w:rPr>
          <w:rFonts w:cstheme="minorHAnsi"/>
          <w:color w:val="000000" w:themeColor="text1"/>
          <w:sz w:val="28"/>
          <w:szCs w:val="17"/>
          <w:lang w:val="az-Latn-AZ"/>
        </w:rPr>
        <w:t xml:space="preserve"> </w:t>
      </w:r>
      <w:r w:rsidR="00105DC6" w:rsidRPr="00105DC6">
        <w:rPr>
          <w:rFonts w:cstheme="minorHAnsi"/>
          <w:color w:val="000000" w:themeColor="text1"/>
          <w:sz w:val="28"/>
          <w:szCs w:val="17"/>
          <w:lang w:val="az-Latn-AZ"/>
        </w:rPr>
        <w:t>Thick timbres cannot absorb thin ones.</w:t>
      </w:r>
    </w:p>
    <w:p w14:paraId="3CB50788" w14:textId="242FD2AB" w:rsidR="00C76FEA" w:rsidRDefault="00C76FEA" w:rsidP="00DA74C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  <w:lang w:val="az-Latn-AZ"/>
        </w:rPr>
      </w:pPr>
      <w:r w:rsidRPr="00C76FEA">
        <w:rPr>
          <w:rFonts w:cstheme="minorHAnsi"/>
          <w:color w:val="000000" w:themeColor="text1"/>
          <w:sz w:val="28"/>
          <w:szCs w:val="17"/>
          <w:lang w:val="az-Latn-AZ"/>
        </w:rPr>
        <w:t>This means that violas and cellos are used not to thicken the horn timbre, but to achieve a new ton</w:t>
      </w:r>
      <w:r w:rsidR="00D2060F">
        <w:rPr>
          <w:rFonts w:cstheme="minorHAnsi"/>
          <w:color w:val="000000" w:themeColor="text1"/>
          <w:sz w:val="28"/>
          <w:szCs w:val="17"/>
          <w:lang w:val="az-Latn-AZ"/>
        </w:rPr>
        <w:t>e</w:t>
      </w:r>
      <w:r w:rsidRPr="00C76FEA">
        <w:rPr>
          <w:rFonts w:cstheme="minorHAnsi"/>
          <w:color w:val="000000" w:themeColor="text1"/>
          <w:sz w:val="28"/>
          <w:szCs w:val="17"/>
          <w:lang w:val="az-Latn-AZ"/>
        </w:rPr>
        <w:t xml:space="preserve"> color.</w:t>
      </w:r>
    </w:p>
    <w:p w14:paraId="063ACB03" w14:textId="2A4F2451" w:rsidR="004F115B" w:rsidRDefault="004F115B" w:rsidP="00DA74C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  <w:lang w:val="az-Latn-AZ"/>
        </w:rPr>
      </w:pPr>
      <w:r>
        <w:rPr>
          <w:rFonts w:cstheme="minorHAnsi"/>
          <w:color w:val="000000" w:themeColor="text1"/>
          <w:sz w:val="28"/>
          <w:szCs w:val="17"/>
          <w:lang w:val="az-Latn-AZ"/>
        </w:rPr>
        <w:t>Both lines will be sounded individually.</w:t>
      </w:r>
    </w:p>
    <w:p w14:paraId="435EFDC9" w14:textId="1E1CF55C" w:rsidR="00574859" w:rsidRDefault="00574859" w:rsidP="00DA74C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  <w:lang w:val="az-Latn-AZ"/>
        </w:rPr>
      </w:pPr>
      <w:r>
        <w:rPr>
          <w:rFonts w:cstheme="minorHAnsi"/>
          <w:color w:val="000000" w:themeColor="text1"/>
          <w:sz w:val="28"/>
          <w:szCs w:val="17"/>
          <w:lang w:val="az-Latn-AZ"/>
        </w:rPr>
        <w:t>Because they are played in different registers of the instruments.</w:t>
      </w:r>
    </w:p>
    <w:p w14:paraId="57FD79B3" w14:textId="6082A76A" w:rsidR="00574859" w:rsidRDefault="00574859" w:rsidP="00DA74C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  <w:lang w:val="az-Latn-AZ"/>
        </w:rPr>
      </w:pPr>
      <w:r>
        <w:rPr>
          <w:rFonts w:cstheme="minorHAnsi"/>
          <w:color w:val="000000" w:themeColor="text1"/>
          <w:sz w:val="28"/>
          <w:szCs w:val="17"/>
          <w:lang w:val="az-Latn-AZ"/>
        </w:rPr>
        <w:t>The horns will be thick due to their middle register, while the violas and cellos will be thin due to their middle and high strings.</w:t>
      </w:r>
    </w:p>
    <w:p w14:paraId="7D8BB8A3" w14:textId="6A818563" w:rsidR="00575F89" w:rsidRDefault="00B908DC" w:rsidP="008C6A97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  <w:lang w:val="az-Latn-AZ"/>
        </w:rPr>
      </w:pPr>
      <w:r w:rsidRPr="00FB621B">
        <w:rPr>
          <w:rFonts w:cstheme="minorHAnsi"/>
          <w:sz w:val="28"/>
          <w:szCs w:val="17"/>
          <w:lang w:val="az-Latn-AZ"/>
        </w:rPr>
        <w:t xml:space="preserve">The tempo </w:t>
      </w:r>
      <w:r w:rsidR="00C467D2">
        <w:rPr>
          <w:rFonts w:cstheme="minorHAnsi"/>
          <w:sz w:val="28"/>
          <w:szCs w:val="17"/>
          <w:lang w:val="az-Latn-AZ"/>
        </w:rPr>
        <w:t>is a quarter equal</w:t>
      </w:r>
      <w:r w:rsidR="00575F89" w:rsidRPr="00FB621B">
        <w:rPr>
          <w:rFonts w:cstheme="minorHAnsi"/>
          <w:sz w:val="28"/>
          <w:szCs w:val="17"/>
          <w:lang w:val="az-Latn-AZ"/>
        </w:rPr>
        <w:t xml:space="preserve"> </w:t>
      </w:r>
      <w:r w:rsidR="007510A6">
        <w:rPr>
          <w:rFonts w:cstheme="minorHAnsi"/>
          <w:sz w:val="28"/>
          <w:szCs w:val="17"/>
          <w:lang w:val="az-Latn-AZ"/>
        </w:rPr>
        <w:t xml:space="preserve">to </w:t>
      </w:r>
      <w:r w:rsidR="00575F89" w:rsidRPr="00FB621B">
        <w:rPr>
          <w:rFonts w:cstheme="minorHAnsi"/>
          <w:sz w:val="28"/>
          <w:szCs w:val="17"/>
          <w:lang w:val="az-Latn-AZ"/>
        </w:rPr>
        <w:t>one hundred twenty.</w:t>
      </w:r>
    </w:p>
    <w:p w14:paraId="05E71D48" w14:textId="23623CAD" w:rsidR="00137AF9" w:rsidRPr="00137AF9" w:rsidRDefault="00137AF9" w:rsidP="008C6A97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i/>
          <w:sz w:val="28"/>
          <w:szCs w:val="17"/>
          <w:lang w:val="az-Latn-AZ"/>
        </w:rPr>
      </w:pPr>
      <w:r>
        <w:rPr>
          <w:rFonts w:cstheme="minorHAnsi"/>
          <w:sz w:val="28"/>
          <w:szCs w:val="17"/>
          <w:lang w:val="az-Latn-AZ"/>
        </w:rPr>
        <w:t xml:space="preserve">All instruments are in the </w:t>
      </w:r>
      <w:r w:rsidRPr="0063420A">
        <w:rPr>
          <w:rFonts w:cstheme="minorHAnsi"/>
          <w:b/>
          <w:i/>
          <w:sz w:val="28"/>
          <w:szCs w:val="17"/>
          <w:lang w:val="az-Latn-AZ"/>
        </w:rPr>
        <w:t>mp.</w:t>
      </w:r>
    </w:p>
    <w:p w14:paraId="50DEB75E" w14:textId="77777777" w:rsidR="0063420A" w:rsidRDefault="0063420A" w:rsidP="0063420A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>So I made the device I wanted.</w:t>
      </w:r>
    </w:p>
    <w:p w14:paraId="35AA6C39" w14:textId="5D90E145" w:rsidR="008C6A97" w:rsidRPr="00271BF2" w:rsidRDefault="008C6A97" w:rsidP="008C6A97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>Let’s listen to the result.</w:t>
      </w:r>
    </w:p>
    <w:p w14:paraId="5BEC5259" w14:textId="3C076194" w:rsidR="00FE53EF" w:rsidRPr="00D17EAE" w:rsidRDefault="00FE53EF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  <w:lang w:val="az-Latn-AZ"/>
        </w:rPr>
      </w:pPr>
      <w:r w:rsidRPr="00D17EAE">
        <w:rPr>
          <w:rFonts w:cstheme="minorHAnsi"/>
          <w:color w:val="000000" w:themeColor="text1"/>
          <w:sz w:val="28"/>
          <w:szCs w:val="17"/>
          <w:lang w:val="az-Latn-AZ"/>
        </w:rPr>
        <w:t xml:space="preserve">We can </w:t>
      </w:r>
      <w:r w:rsidR="007510A6">
        <w:rPr>
          <w:rFonts w:cstheme="minorHAnsi"/>
          <w:color w:val="000000" w:themeColor="text1"/>
          <w:sz w:val="28"/>
          <w:szCs w:val="17"/>
          <w:lang w:val="az-Latn-AZ"/>
        </w:rPr>
        <w:t>make</w:t>
      </w:r>
      <w:r w:rsidRPr="00D17EAE">
        <w:rPr>
          <w:rFonts w:cstheme="minorHAnsi"/>
          <w:color w:val="000000" w:themeColor="text1"/>
          <w:sz w:val="28"/>
          <w:szCs w:val="17"/>
          <w:lang w:val="az-Latn-AZ"/>
        </w:rPr>
        <w:t xml:space="preserve"> </w:t>
      </w:r>
      <w:r w:rsidR="007510A6">
        <w:rPr>
          <w:rFonts w:cstheme="minorHAnsi"/>
          <w:color w:val="000000" w:themeColor="text1"/>
          <w:sz w:val="28"/>
          <w:szCs w:val="17"/>
          <w:lang w:val="az-Latn-AZ"/>
        </w:rPr>
        <w:t>the texture</w:t>
      </w:r>
      <w:r w:rsidRPr="00D17EAE">
        <w:rPr>
          <w:rFonts w:cstheme="minorHAnsi"/>
          <w:color w:val="000000" w:themeColor="text1"/>
          <w:sz w:val="28"/>
          <w:szCs w:val="17"/>
          <w:lang w:val="az-Latn-AZ"/>
        </w:rPr>
        <w:t xml:space="preserve"> since the melodic device is done.</w:t>
      </w:r>
    </w:p>
    <w:p w14:paraId="4F923A99" w14:textId="62C785FD" w:rsidR="007510A6" w:rsidRDefault="007510A6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  <w:lang w:val="az-Latn-AZ"/>
        </w:rPr>
      </w:pPr>
      <w:r>
        <w:rPr>
          <w:rFonts w:cstheme="minorHAnsi"/>
          <w:color w:val="000000" w:themeColor="text1"/>
          <w:sz w:val="28"/>
          <w:szCs w:val="17"/>
          <w:lang w:val="az-Latn-AZ"/>
        </w:rPr>
        <w:t>There is a</w:t>
      </w:r>
      <w:r w:rsidR="00A74B96">
        <w:rPr>
          <w:rFonts w:cstheme="minorHAnsi"/>
          <w:color w:val="000000" w:themeColor="text1"/>
          <w:sz w:val="28"/>
          <w:szCs w:val="17"/>
          <w:lang w:val="az-Latn-AZ"/>
        </w:rPr>
        <w:t xml:space="preserve"> wide space </w:t>
      </w:r>
      <w:r>
        <w:rPr>
          <w:rFonts w:cstheme="minorHAnsi"/>
          <w:color w:val="000000" w:themeColor="text1"/>
          <w:sz w:val="28"/>
          <w:szCs w:val="17"/>
          <w:lang w:val="az-Latn-AZ"/>
        </w:rPr>
        <w:t>below and above the melody to spread the harmony.</w:t>
      </w:r>
    </w:p>
    <w:p w14:paraId="7A1C8B80" w14:textId="484CC143" w:rsidR="00A74B96" w:rsidRDefault="007510A6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  <w:lang w:val="az-Latn-AZ"/>
        </w:rPr>
      </w:pPr>
      <w:r>
        <w:rPr>
          <w:rFonts w:cstheme="minorHAnsi"/>
          <w:color w:val="000000" w:themeColor="text1"/>
          <w:sz w:val="28"/>
          <w:szCs w:val="17"/>
          <w:lang w:val="az-Latn-AZ"/>
        </w:rPr>
        <w:t>Let’s start with the underlay.</w:t>
      </w:r>
    </w:p>
    <w:p w14:paraId="7D61AB58" w14:textId="75ABE942" w:rsidR="00A74B96" w:rsidRDefault="00A74B96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>I will apply the</w:t>
      </w:r>
      <w:r w:rsidR="00FF0EB9">
        <w:rPr>
          <w:rFonts w:cstheme="minorHAnsi"/>
          <w:color w:val="000000" w:themeColor="text1"/>
          <w:sz w:val="28"/>
          <w:szCs w:val="17"/>
        </w:rPr>
        <w:t xml:space="preserve"> close</w:t>
      </w:r>
      <w:r>
        <w:rPr>
          <w:rFonts w:cstheme="minorHAnsi"/>
          <w:color w:val="000000" w:themeColor="text1"/>
          <w:sz w:val="28"/>
          <w:szCs w:val="17"/>
        </w:rPr>
        <w:t xml:space="preserve"> </w:t>
      </w:r>
      <w:r w:rsidR="007510A6">
        <w:rPr>
          <w:rFonts w:cstheme="minorHAnsi"/>
          <w:color w:val="000000" w:themeColor="text1"/>
          <w:sz w:val="28"/>
          <w:szCs w:val="17"/>
        </w:rPr>
        <w:t xml:space="preserve">four-part </w:t>
      </w:r>
      <w:r w:rsidR="00FF0EB9">
        <w:rPr>
          <w:rFonts w:cstheme="minorHAnsi"/>
          <w:color w:val="000000" w:themeColor="text1"/>
          <w:sz w:val="28"/>
          <w:szCs w:val="17"/>
        </w:rPr>
        <w:t>harmony</w:t>
      </w:r>
      <w:r>
        <w:rPr>
          <w:rFonts w:cstheme="minorHAnsi"/>
          <w:color w:val="000000" w:themeColor="text1"/>
          <w:sz w:val="28"/>
          <w:szCs w:val="17"/>
        </w:rPr>
        <w:t xml:space="preserve"> using </w:t>
      </w:r>
      <w:r w:rsidR="007510A6">
        <w:rPr>
          <w:rFonts w:cstheme="minorHAnsi"/>
          <w:color w:val="000000" w:themeColor="text1"/>
          <w:sz w:val="28"/>
          <w:szCs w:val="17"/>
        </w:rPr>
        <w:t>2 bassoons, 1 bass clarinet, and 1 contrabassoon.</w:t>
      </w:r>
    </w:p>
    <w:p w14:paraId="5F20752C" w14:textId="75AC26B8" w:rsidR="002253E3" w:rsidRDefault="002253E3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>This is a 3+1 combination of the low woodwinds.</w:t>
      </w:r>
    </w:p>
    <w:p w14:paraId="08DB666D" w14:textId="6E1CC98E" w:rsidR="00E55459" w:rsidRPr="00F26827" w:rsidRDefault="006F31F1" w:rsidP="00F26827">
      <w:pPr>
        <w:pStyle w:val="Heading2"/>
        <w:spacing w:before="150" w:after="450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If you haven’t the information about this topic, p</w:t>
      </w:r>
      <w:r w:rsidR="002253E3">
        <w:rPr>
          <w:rFonts w:asciiTheme="minorHAnsi" w:hAnsiTheme="minorHAnsi" w:cstheme="minorHAnsi"/>
          <w:color w:val="auto"/>
          <w:sz w:val="28"/>
          <w:szCs w:val="28"/>
        </w:rPr>
        <w:t>lease check</w:t>
      </w:r>
      <w:r w:rsidR="00E223E2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DC1E27" w:rsidRPr="00DC1E27">
        <w:rPr>
          <w:rFonts w:asciiTheme="minorHAnsi" w:hAnsiTheme="minorHAnsi" w:cstheme="minorHAnsi"/>
          <w:b/>
          <w:color w:val="auto"/>
          <w:sz w:val="28"/>
          <w:szCs w:val="28"/>
        </w:rPr>
        <w:t>“L</w:t>
      </w:r>
      <w:r w:rsidR="002253E3" w:rsidRPr="00DC1E27">
        <w:rPr>
          <w:rFonts w:asciiTheme="minorHAnsi" w:hAnsiTheme="minorHAnsi" w:cstheme="minorHAnsi"/>
          <w:b/>
          <w:color w:val="auto"/>
          <w:sz w:val="28"/>
          <w:szCs w:val="28"/>
        </w:rPr>
        <w:t xml:space="preserve">ecture 6a. - Close Four-Part Harmony - </w:t>
      </w:r>
      <w:r w:rsidR="00F035A8" w:rsidRPr="00DC1E27">
        <w:rPr>
          <w:rFonts w:asciiTheme="minorHAnsi" w:hAnsiTheme="minorHAnsi" w:cstheme="minorHAnsi"/>
          <w:b/>
          <w:color w:val="auto"/>
          <w:sz w:val="28"/>
          <w:szCs w:val="28"/>
        </w:rPr>
        <w:t xml:space="preserve">Woodwind </w:t>
      </w:r>
      <w:r w:rsidR="002253E3" w:rsidRPr="00DC1E27">
        <w:rPr>
          <w:rFonts w:asciiTheme="minorHAnsi" w:hAnsiTheme="minorHAnsi" w:cstheme="minorHAnsi"/>
          <w:b/>
          <w:color w:val="auto"/>
          <w:sz w:val="28"/>
          <w:szCs w:val="28"/>
        </w:rPr>
        <w:t>in three's</w:t>
      </w:r>
      <w:r w:rsidR="00DC1E27" w:rsidRPr="00DC1E27">
        <w:rPr>
          <w:rFonts w:asciiTheme="minorHAnsi" w:hAnsiTheme="minorHAnsi" w:cstheme="minorHAnsi"/>
          <w:b/>
          <w:color w:val="auto"/>
          <w:sz w:val="28"/>
          <w:szCs w:val="28"/>
        </w:rPr>
        <w:t>”</w:t>
      </w:r>
      <w:r>
        <w:rPr>
          <w:rFonts w:asciiTheme="minorHAnsi" w:hAnsiTheme="minorHAnsi" w:cstheme="minorHAnsi"/>
          <w:color w:val="auto"/>
          <w:sz w:val="28"/>
          <w:szCs w:val="28"/>
        </w:rPr>
        <w:t>.</w:t>
      </w:r>
    </w:p>
    <w:p w14:paraId="769DE9AA" w14:textId="27980D1C" w:rsidR="00BB2DDC" w:rsidRPr="00BB2DDC" w:rsidRDefault="00BB2DDC" w:rsidP="00BB2DDC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>So, l</w:t>
      </w:r>
      <w:r w:rsidRPr="00D17EAE">
        <w:rPr>
          <w:rFonts w:cstheme="minorHAnsi"/>
          <w:color w:val="000000" w:themeColor="text1"/>
          <w:sz w:val="28"/>
          <w:szCs w:val="17"/>
        </w:rPr>
        <w:t xml:space="preserve">et`s </w:t>
      </w:r>
      <w:r>
        <w:rPr>
          <w:rFonts w:cstheme="minorHAnsi"/>
          <w:color w:val="000000" w:themeColor="text1"/>
          <w:sz w:val="28"/>
          <w:szCs w:val="17"/>
        </w:rPr>
        <w:t>start</w:t>
      </w:r>
      <w:r w:rsidRPr="00D17EAE">
        <w:rPr>
          <w:rFonts w:cstheme="minorHAnsi"/>
          <w:color w:val="000000" w:themeColor="text1"/>
          <w:sz w:val="28"/>
          <w:szCs w:val="17"/>
        </w:rPr>
        <w:t>.</w:t>
      </w:r>
    </w:p>
    <w:p w14:paraId="30522589" w14:textId="237D5BD6" w:rsidR="006E6839" w:rsidRDefault="00BB2DDC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>T</w:t>
      </w:r>
      <w:r w:rsidR="006E6839" w:rsidRPr="00D17EAE">
        <w:rPr>
          <w:rFonts w:cstheme="minorHAnsi"/>
          <w:color w:val="000000" w:themeColor="text1"/>
          <w:sz w:val="28"/>
          <w:szCs w:val="17"/>
        </w:rPr>
        <w:t xml:space="preserve">he first chord </w:t>
      </w:r>
      <w:r w:rsidR="00C13083">
        <w:rPr>
          <w:rFonts w:cstheme="minorHAnsi"/>
          <w:color w:val="000000" w:themeColor="text1"/>
          <w:sz w:val="28"/>
          <w:szCs w:val="17"/>
        </w:rPr>
        <w:t xml:space="preserve">is </w:t>
      </w:r>
      <w:r w:rsidR="00393CFB">
        <w:rPr>
          <w:rFonts w:cstheme="minorHAnsi"/>
          <w:b/>
          <w:color w:val="000000" w:themeColor="text1"/>
          <w:sz w:val="28"/>
          <w:szCs w:val="17"/>
        </w:rPr>
        <w:t>G</w:t>
      </w:r>
      <w:r w:rsidR="006E6839" w:rsidRPr="00D17EAE">
        <w:rPr>
          <w:rFonts w:cstheme="minorHAnsi"/>
          <w:b/>
          <w:color w:val="000000" w:themeColor="text1"/>
          <w:sz w:val="28"/>
          <w:szCs w:val="17"/>
        </w:rPr>
        <w:t xml:space="preserve"> major</w:t>
      </w:r>
      <w:r w:rsidR="006E6839" w:rsidRPr="00D17EAE">
        <w:rPr>
          <w:rFonts w:cstheme="minorHAnsi"/>
          <w:color w:val="000000" w:themeColor="text1"/>
          <w:sz w:val="28"/>
          <w:szCs w:val="17"/>
        </w:rPr>
        <w:t>.</w:t>
      </w:r>
    </w:p>
    <w:p w14:paraId="1B38F7A9" w14:textId="0EDB3187" w:rsidR="00AC3F7B" w:rsidRDefault="00AC3F7B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>The low note of the chord will be played on the contrabassoon, while the bass clarinet will be above it.</w:t>
      </w:r>
    </w:p>
    <w:p w14:paraId="0A07BC1F" w14:textId="7F85E49B" w:rsidR="002B5625" w:rsidRDefault="002B5625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>Two bassoons take the top two notes.</w:t>
      </w:r>
    </w:p>
    <w:p w14:paraId="4EA0085E" w14:textId="40658915" w:rsidR="00873A41" w:rsidRPr="00D17EAE" w:rsidRDefault="00873A41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 xml:space="preserve">The contrabassoon sounds an octave lower than written even in the </w:t>
      </w:r>
      <w:r w:rsidRPr="00873A41">
        <w:rPr>
          <w:rFonts w:cstheme="minorHAnsi"/>
          <w:b/>
          <w:color w:val="000000" w:themeColor="text1"/>
          <w:sz w:val="28"/>
          <w:szCs w:val="17"/>
        </w:rPr>
        <w:t>C score.</w:t>
      </w:r>
    </w:p>
    <w:p w14:paraId="2432FACF" w14:textId="73A90024" w:rsidR="0092690D" w:rsidRDefault="00ED1164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 xml:space="preserve">As you can see, </w:t>
      </w:r>
      <w:r w:rsidR="0092690D" w:rsidRPr="00D17EAE">
        <w:rPr>
          <w:rFonts w:cstheme="minorHAnsi"/>
          <w:color w:val="000000" w:themeColor="text1"/>
          <w:sz w:val="28"/>
          <w:szCs w:val="17"/>
        </w:rPr>
        <w:t xml:space="preserve">I spread </w:t>
      </w:r>
      <w:r w:rsidR="002B5625">
        <w:rPr>
          <w:rFonts w:cstheme="minorHAnsi"/>
          <w:color w:val="000000" w:themeColor="text1"/>
          <w:sz w:val="28"/>
          <w:szCs w:val="17"/>
        </w:rPr>
        <w:t>harmony</w:t>
      </w:r>
      <w:r w:rsidR="0092690D" w:rsidRPr="00D17EAE">
        <w:rPr>
          <w:rFonts w:cstheme="minorHAnsi"/>
          <w:color w:val="000000" w:themeColor="text1"/>
          <w:sz w:val="28"/>
          <w:szCs w:val="17"/>
        </w:rPr>
        <w:t xml:space="preserve"> under </w:t>
      </w:r>
      <w:r w:rsidR="00E07950">
        <w:rPr>
          <w:rFonts w:cstheme="minorHAnsi"/>
          <w:color w:val="000000" w:themeColor="text1"/>
          <w:sz w:val="28"/>
          <w:szCs w:val="17"/>
        </w:rPr>
        <w:t xml:space="preserve">the </w:t>
      </w:r>
      <w:r w:rsidR="002B5625">
        <w:rPr>
          <w:rFonts w:cstheme="minorHAnsi"/>
          <w:color w:val="000000" w:themeColor="text1"/>
          <w:sz w:val="28"/>
          <w:szCs w:val="17"/>
        </w:rPr>
        <w:t>horns</w:t>
      </w:r>
      <w:r w:rsidR="0092690D" w:rsidRPr="00D17EAE">
        <w:rPr>
          <w:rFonts w:cstheme="minorHAnsi"/>
          <w:color w:val="000000" w:themeColor="text1"/>
          <w:sz w:val="28"/>
          <w:szCs w:val="17"/>
        </w:rPr>
        <w:t>.</w:t>
      </w:r>
    </w:p>
    <w:p w14:paraId="0818CDD2" w14:textId="77777777" w:rsidR="000907D6" w:rsidRDefault="002253E3" w:rsidP="002253E3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 w:rsidRPr="00C9731A">
        <w:rPr>
          <w:rFonts w:cstheme="minorHAnsi"/>
          <w:sz w:val="28"/>
          <w:szCs w:val="17"/>
        </w:rPr>
        <w:t xml:space="preserve">This is a nicely balanced </w:t>
      </w:r>
      <w:r w:rsidR="00815130">
        <w:rPr>
          <w:rFonts w:cstheme="minorHAnsi"/>
          <w:sz w:val="28"/>
          <w:szCs w:val="17"/>
        </w:rPr>
        <w:t xml:space="preserve">close </w:t>
      </w:r>
      <w:r w:rsidR="00BB2DDC" w:rsidRPr="00C9731A">
        <w:rPr>
          <w:rFonts w:cstheme="minorHAnsi"/>
          <w:sz w:val="28"/>
          <w:szCs w:val="17"/>
        </w:rPr>
        <w:t xml:space="preserve">four-part </w:t>
      </w:r>
      <w:r w:rsidRPr="00C9731A">
        <w:rPr>
          <w:rFonts w:cstheme="minorHAnsi"/>
          <w:sz w:val="28"/>
          <w:szCs w:val="17"/>
        </w:rPr>
        <w:t>voicing. Because all instruments are in their 2</w:t>
      </w:r>
      <w:r w:rsidRPr="00C9731A">
        <w:rPr>
          <w:rFonts w:cstheme="minorHAnsi"/>
          <w:sz w:val="28"/>
          <w:szCs w:val="17"/>
          <w:vertAlign w:val="superscript"/>
        </w:rPr>
        <w:t>nd</w:t>
      </w:r>
      <w:r w:rsidRPr="00C9731A">
        <w:rPr>
          <w:rFonts w:cstheme="minorHAnsi"/>
          <w:sz w:val="28"/>
          <w:szCs w:val="17"/>
        </w:rPr>
        <w:t>- soft registers.</w:t>
      </w:r>
      <w:r w:rsidR="00815130">
        <w:rPr>
          <w:rFonts w:cstheme="minorHAnsi"/>
          <w:sz w:val="28"/>
          <w:szCs w:val="17"/>
        </w:rPr>
        <w:t xml:space="preserve"> </w:t>
      </w:r>
    </w:p>
    <w:p w14:paraId="0062B20D" w14:textId="09696E54" w:rsidR="000907D6" w:rsidRDefault="00815130" w:rsidP="002253E3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 xml:space="preserve">They work well at any dynamics from </w:t>
      </w:r>
      <w:r w:rsidRPr="00815130">
        <w:rPr>
          <w:rFonts w:cstheme="minorHAnsi"/>
          <w:b/>
          <w:i/>
          <w:sz w:val="28"/>
          <w:szCs w:val="17"/>
        </w:rPr>
        <w:t>pp</w:t>
      </w:r>
      <w:r>
        <w:rPr>
          <w:rFonts w:cstheme="minorHAnsi"/>
          <w:sz w:val="28"/>
          <w:szCs w:val="17"/>
        </w:rPr>
        <w:t xml:space="preserve"> to </w:t>
      </w:r>
      <w:r w:rsidRPr="00815130">
        <w:rPr>
          <w:rFonts w:cstheme="minorHAnsi"/>
          <w:b/>
          <w:i/>
          <w:sz w:val="28"/>
          <w:szCs w:val="17"/>
        </w:rPr>
        <w:t>f.</w:t>
      </w:r>
      <w:r w:rsidR="000907D6">
        <w:rPr>
          <w:rFonts w:cstheme="minorHAnsi"/>
          <w:b/>
          <w:i/>
          <w:sz w:val="28"/>
          <w:szCs w:val="17"/>
        </w:rPr>
        <w:t xml:space="preserve"> </w:t>
      </w:r>
      <w:r w:rsidR="000907D6" w:rsidRPr="000907D6">
        <w:rPr>
          <w:rFonts w:cstheme="minorHAnsi"/>
          <w:sz w:val="28"/>
          <w:szCs w:val="17"/>
        </w:rPr>
        <w:t>However,</w:t>
      </w:r>
      <w:r w:rsidR="000907D6">
        <w:rPr>
          <w:rFonts w:cstheme="minorHAnsi"/>
          <w:b/>
          <w:i/>
          <w:sz w:val="28"/>
          <w:szCs w:val="17"/>
        </w:rPr>
        <w:t xml:space="preserve"> </w:t>
      </w:r>
      <w:r w:rsidR="000907D6" w:rsidRPr="000907D6">
        <w:rPr>
          <w:rFonts w:cstheme="minorHAnsi"/>
          <w:sz w:val="28"/>
          <w:szCs w:val="17"/>
        </w:rPr>
        <w:t>I will use the same dynamic</w:t>
      </w:r>
      <w:r w:rsidR="00105B70">
        <w:rPr>
          <w:rFonts w:cstheme="minorHAnsi"/>
          <w:sz w:val="28"/>
          <w:szCs w:val="17"/>
        </w:rPr>
        <w:t xml:space="preserve"> – </w:t>
      </w:r>
      <w:proofErr w:type="spellStart"/>
      <w:proofErr w:type="gramStart"/>
      <w:r w:rsidR="00105B70" w:rsidRPr="00105B70">
        <w:rPr>
          <w:rFonts w:cstheme="minorHAnsi"/>
          <w:b/>
          <w:i/>
          <w:sz w:val="28"/>
          <w:szCs w:val="17"/>
        </w:rPr>
        <w:t>mp</w:t>
      </w:r>
      <w:proofErr w:type="spellEnd"/>
      <w:r w:rsidR="00105B70" w:rsidRPr="00105B70">
        <w:rPr>
          <w:rFonts w:cstheme="minorHAnsi"/>
          <w:b/>
          <w:i/>
          <w:sz w:val="28"/>
          <w:szCs w:val="17"/>
        </w:rPr>
        <w:t>,</w:t>
      </w:r>
      <w:r w:rsidR="00105B70">
        <w:rPr>
          <w:rFonts w:cstheme="minorHAnsi"/>
          <w:sz w:val="28"/>
          <w:szCs w:val="17"/>
        </w:rPr>
        <w:t xml:space="preserve">  as</w:t>
      </w:r>
      <w:proofErr w:type="gramEnd"/>
      <w:r w:rsidR="00105B70">
        <w:rPr>
          <w:rFonts w:cstheme="minorHAnsi"/>
          <w:sz w:val="28"/>
          <w:szCs w:val="17"/>
        </w:rPr>
        <w:t xml:space="preserve"> on the melody.</w:t>
      </w:r>
    </w:p>
    <w:p w14:paraId="2CBA2F5C" w14:textId="68792432" w:rsidR="00873A41" w:rsidRDefault="00873A41" w:rsidP="002253E3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lastRenderedPageBreak/>
        <w:t>Because I want to hear the harmony as well as the four horns.</w:t>
      </w:r>
    </w:p>
    <w:p w14:paraId="7FEF3496" w14:textId="6F6FB075" w:rsidR="009804BE" w:rsidRDefault="009804BE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 xml:space="preserve">The next chord is </w:t>
      </w:r>
      <w:r w:rsidR="00C209F6">
        <w:rPr>
          <w:rFonts w:cstheme="minorHAnsi"/>
          <w:color w:val="000000" w:themeColor="text1"/>
          <w:sz w:val="28"/>
          <w:szCs w:val="17"/>
        </w:rPr>
        <w:t xml:space="preserve">the </w:t>
      </w:r>
      <w:r w:rsidRPr="009804BE">
        <w:rPr>
          <w:rFonts w:cstheme="minorHAnsi"/>
          <w:b/>
          <w:color w:val="000000" w:themeColor="text1"/>
          <w:sz w:val="28"/>
          <w:szCs w:val="17"/>
        </w:rPr>
        <w:t>C major.</w:t>
      </w:r>
    </w:p>
    <w:p w14:paraId="3DFCECF0" w14:textId="31B4C8BE" w:rsidR="00873A41" w:rsidRDefault="00873A41" w:rsidP="00873A41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 xml:space="preserve">In the bassoon parts, the </w:t>
      </w:r>
      <w:r w:rsidRPr="00680C95">
        <w:rPr>
          <w:rFonts w:cstheme="minorHAnsi"/>
          <w:b/>
          <w:color w:val="000000" w:themeColor="text1"/>
          <w:sz w:val="28"/>
          <w:szCs w:val="17"/>
        </w:rPr>
        <w:t xml:space="preserve">G </w:t>
      </w:r>
      <w:r>
        <w:rPr>
          <w:rFonts w:cstheme="minorHAnsi"/>
          <w:color w:val="000000" w:themeColor="text1"/>
          <w:sz w:val="28"/>
          <w:szCs w:val="17"/>
        </w:rPr>
        <w:t>remains unchanged, while other tones resolve to the closest one.</w:t>
      </w:r>
    </w:p>
    <w:p w14:paraId="2AD1642D" w14:textId="4AB17D34" w:rsidR="00873A41" w:rsidRDefault="002F1634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color w:val="000000" w:themeColor="text1"/>
          <w:sz w:val="28"/>
          <w:szCs w:val="17"/>
        </w:rPr>
      </w:pPr>
      <w:r w:rsidRPr="002F1634">
        <w:rPr>
          <w:rFonts w:cstheme="minorHAnsi"/>
          <w:color w:val="000000" w:themeColor="text1"/>
          <w:sz w:val="28"/>
          <w:szCs w:val="17"/>
        </w:rPr>
        <w:t>The following bar is in the</w:t>
      </w:r>
      <w:r>
        <w:rPr>
          <w:rFonts w:cstheme="minorHAnsi"/>
          <w:b/>
          <w:color w:val="000000" w:themeColor="text1"/>
          <w:sz w:val="28"/>
          <w:szCs w:val="17"/>
        </w:rPr>
        <w:t xml:space="preserve"> G major.</w:t>
      </w:r>
    </w:p>
    <w:p w14:paraId="161D1AB2" w14:textId="57BDBB4D" w:rsidR="002F1634" w:rsidRPr="002F1634" w:rsidRDefault="002F1634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2F1634">
        <w:rPr>
          <w:rFonts w:cstheme="minorHAnsi"/>
          <w:color w:val="000000" w:themeColor="text1"/>
          <w:sz w:val="28"/>
          <w:szCs w:val="17"/>
        </w:rPr>
        <w:t xml:space="preserve">The </w:t>
      </w:r>
      <w:r w:rsidRPr="002F1634">
        <w:rPr>
          <w:rFonts w:cstheme="minorHAnsi"/>
          <w:b/>
          <w:color w:val="000000" w:themeColor="text1"/>
          <w:sz w:val="28"/>
          <w:szCs w:val="17"/>
        </w:rPr>
        <w:t>G</w:t>
      </w:r>
      <w:r w:rsidRPr="002F1634">
        <w:rPr>
          <w:rFonts w:cstheme="minorHAnsi"/>
          <w:color w:val="000000" w:themeColor="text1"/>
          <w:sz w:val="28"/>
          <w:szCs w:val="17"/>
        </w:rPr>
        <w:t xml:space="preserve"> will be kept unchanged.</w:t>
      </w:r>
    </w:p>
    <w:p w14:paraId="2527C5D8" w14:textId="292CAD5E" w:rsidR="000A4D32" w:rsidRPr="0027063E" w:rsidRDefault="000A4D32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 xml:space="preserve">The </w:t>
      </w:r>
      <w:r w:rsidR="002F1634">
        <w:rPr>
          <w:rFonts w:cstheme="minorHAnsi"/>
          <w:color w:val="000000" w:themeColor="text1"/>
          <w:sz w:val="28"/>
          <w:szCs w:val="17"/>
        </w:rPr>
        <w:t>contrabassoon</w:t>
      </w:r>
      <w:r>
        <w:rPr>
          <w:rFonts w:cstheme="minorHAnsi"/>
          <w:color w:val="000000" w:themeColor="text1"/>
          <w:sz w:val="28"/>
          <w:szCs w:val="17"/>
        </w:rPr>
        <w:t xml:space="preserve"> goes up</w:t>
      </w:r>
      <w:r w:rsidR="001F5EF3">
        <w:rPr>
          <w:rFonts w:cstheme="minorHAnsi"/>
          <w:color w:val="000000" w:themeColor="text1"/>
          <w:sz w:val="28"/>
          <w:szCs w:val="17"/>
        </w:rPr>
        <w:t xml:space="preserve"> to</w:t>
      </w:r>
      <w:r>
        <w:rPr>
          <w:rFonts w:cstheme="minorHAnsi"/>
          <w:color w:val="000000" w:themeColor="text1"/>
          <w:sz w:val="28"/>
          <w:szCs w:val="17"/>
        </w:rPr>
        <w:t xml:space="preserve"> </w:t>
      </w:r>
      <w:r w:rsidRPr="000A4D32">
        <w:rPr>
          <w:rFonts w:cstheme="minorHAnsi"/>
          <w:b/>
          <w:color w:val="000000" w:themeColor="text1"/>
          <w:sz w:val="28"/>
          <w:szCs w:val="17"/>
        </w:rPr>
        <w:t>G</w:t>
      </w:r>
      <w:r w:rsidR="00E753F1">
        <w:rPr>
          <w:rFonts w:cstheme="minorHAnsi"/>
          <w:b/>
          <w:color w:val="000000" w:themeColor="text1"/>
          <w:sz w:val="28"/>
          <w:szCs w:val="17"/>
        </w:rPr>
        <w:t>,</w:t>
      </w:r>
      <w:r w:rsidR="0027063E">
        <w:rPr>
          <w:rFonts w:cstheme="minorHAnsi"/>
          <w:b/>
          <w:color w:val="000000" w:themeColor="text1"/>
          <w:sz w:val="28"/>
          <w:szCs w:val="17"/>
        </w:rPr>
        <w:t xml:space="preserve"> </w:t>
      </w:r>
      <w:r w:rsidR="00680C95">
        <w:rPr>
          <w:rFonts w:cstheme="minorHAnsi"/>
          <w:color w:val="000000" w:themeColor="text1"/>
          <w:sz w:val="28"/>
          <w:szCs w:val="17"/>
        </w:rPr>
        <w:t xml:space="preserve">while </w:t>
      </w:r>
      <w:r w:rsidR="0027063E">
        <w:rPr>
          <w:rFonts w:cstheme="minorHAnsi"/>
          <w:color w:val="000000" w:themeColor="text1"/>
          <w:sz w:val="28"/>
          <w:szCs w:val="17"/>
        </w:rPr>
        <w:t>the bass clarinet and 1</w:t>
      </w:r>
      <w:r w:rsidR="0027063E" w:rsidRPr="0027063E">
        <w:rPr>
          <w:rFonts w:cstheme="minorHAnsi"/>
          <w:color w:val="000000" w:themeColor="text1"/>
          <w:sz w:val="28"/>
          <w:szCs w:val="17"/>
          <w:vertAlign w:val="superscript"/>
        </w:rPr>
        <w:t>st</w:t>
      </w:r>
      <w:r w:rsidR="0027063E">
        <w:rPr>
          <w:rFonts w:cstheme="minorHAnsi"/>
          <w:color w:val="000000" w:themeColor="text1"/>
          <w:sz w:val="28"/>
          <w:szCs w:val="17"/>
        </w:rPr>
        <w:t xml:space="preserve"> bassoon resolve </w:t>
      </w:r>
      <w:r w:rsidR="00680C95">
        <w:rPr>
          <w:rFonts w:cstheme="minorHAnsi"/>
          <w:color w:val="000000" w:themeColor="text1"/>
          <w:sz w:val="28"/>
          <w:szCs w:val="17"/>
        </w:rPr>
        <w:t xml:space="preserve">to </w:t>
      </w:r>
      <w:r w:rsidR="00C00829">
        <w:rPr>
          <w:rFonts w:cstheme="minorHAnsi"/>
          <w:color w:val="000000" w:themeColor="text1"/>
          <w:sz w:val="28"/>
          <w:szCs w:val="17"/>
        </w:rPr>
        <w:t xml:space="preserve">the </w:t>
      </w:r>
      <w:r w:rsidR="00680C95">
        <w:rPr>
          <w:rFonts w:cstheme="minorHAnsi"/>
          <w:color w:val="000000" w:themeColor="text1"/>
          <w:sz w:val="28"/>
          <w:szCs w:val="17"/>
        </w:rPr>
        <w:t xml:space="preserve">closest </w:t>
      </w:r>
      <w:r w:rsidR="0027063E">
        <w:rPr>
          <w:rFonts w:cstheme="minorHAnsi"/>
          <w:color w:val="000000" w:themeColor="text1"/>
          <w:sz w:val="28"/>
          <w:szCs w:val="17"/>
        </w:rPr>
        <w:t>tone</w:t>
      </w:r>
      <w:r w:rsidR="00680C95">
        <w:rPr>
          <w:rFonts w:cstheme="minorHAnsi"/>
          <w:color w:val="000000" w:themeColor="text1"/>
          <w:sz w:val="28"/>
          <w:szCs w:val="17"/>
        </w:rPr>
        <w:t>.</w:t>
      </w:r>
    </w:p>
    <w:p w14:paraId="5E104731" w14:textId="55401EDA" w:rsidR="002F1634" w:rsidRDefault="002A1694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 xml:space="preserve">Then, the top </w:t>
      </w:r>
      <w:r w:rsidRPr="002A1694">
        <w:rPr>
          <w:rFonts w:cstheme="minorHAnsi"/>
          <w:b/>
          <w:color w:val="000000" w:themeColor="text1"/>
          <w:sz w:val="28"/>
          <w:szCs w:val="17"/>
        </w:rPr>
        <w:t xml:space="preserve">D </w:t>
      </w:r>
      <w:r>
        <w:rPr>
          <w:rFonts w:cstheme="minorHAnsi"/>
          <w:color w:val="000000" w:themeColor="text1"/>
          <w:sz w:val="28"/>
          <w:szCs w:val="17"/>
        </w:rPr>
        <w:t xml:space="preserve">moves down to </w:t>
      </w:r>
      <w:r w:rsidRPr="002A1694">
        <w:rPr>
          <w:rFonts w:cstheme="minorHAnsi"/>
          <w:b/>
          <w:color w:val="000000" w:themeColor="text1"/>
          <w:sz w:val="28"/>
          <w:szCs w:val="17"/>
        </w:rPr>
        <w:t>B</w:t>
      </w:r>
      <w:r>
        <w:rPr>
          <w:rFonts w:cstheme="minorHAnsi"/>
          <w:color w:val="000000" w:themeColor="text1"/>
          <w:sz w:val="28"/>
          <w:szCs w:val="17"/>
        </w:rPr>
        <w:t>.</w:t>
      </w:r>
    </w:p>
    <w:p w14:paraId="02004281" w14:textId="77777777" w:rsidR="001F5EF3" w:rsidRDefault="002A1694" w:rsidP="002A169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 xml:space="preserve">In the next bar, </w:t>
      </w:r>
      <w:r w:rsidR="001F5EF3">
        <w:rPr>
          <w:rFonts w:cstheme="minorHAnsi"/>
          <w:color w:val="000000" w:themeColor="text1"/>
          <w:sz w:val="28"/>
          <w:szCs w:val="17"/>
        </w:rPr>
        <w:t>the bass clarinet remains unchanged.</w:t>
      </w:r>
    </w:p>
    <w:p w14:paraId="4E880EAB" w14:textId="51134D71" w:rsidR="001F5EF3" w:rsidRDefault="001F5EF3" w:rsidP="002A169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>T</w:t>
      </w:r>
      <w:r w:rsidR="002A1694">
        <w:rPr>
          <w:rFonts w:cstheme="minorHAnsi"/>
          <w:color w:val="000000" w:themeColor="text1"/>
          <w:sz w:val="28"/>
          <w:szCs w:val="17"/>
        </w:rPr>
        <w:t xml:space="preserve">he </w:t>
      </w:r>
      <w:r>
        <w:rPr>
          <w:rFonts w:cstheme="minorHAnsi"/>
          <w:color w:val="000000" w:themeColor="text1"/>
          <w:sz w:val="28"/>
          <w:szCs w:val="17"/>
        </w:rPr>
        <w:t xml:space="preserve">contrabassoon </w:t>
      </w:r>
      <w:r w:rsidR="002A1694">
        <w:rPr>
          <w:rFonts w:cstheme="minorHAnsi"/>
          <w:color w:val="000000" w:themeColor="text1"/>
          <w:sz w:val="28"/>
          <w:szCs w:val="17"/>
        </w:rPr>
        <w:t xml:space="preserve">goes down to </w:t>
      </w:r>
      <w:r w:rsidR="006F5C64">
        <w:rPr>
          <w:rFonts w:cstheme="minorHAnsi"/>
          <w:b/>
          <w:color w:val="000000" w:themeColor="text1"/>
          <w:sz w:val="28"/>
          <w:szCs w:val="17"/>
        </w:rPr>
        <w:t>D</w:t>
      </w:r>
      <w:r w:rsidR="002A1694">
        <w:rPr>
          <w:rFonts w:cstheme="minorHAnsi"/>
          <w:b/>
          <w:color w:val="000000" w:themeColor="text1"/>
          <w:sz w:val="28"/>
          <w:szCs w:val="17"/>
        </w:rPr>
        <w:t xml:space="preserve">, </w:t>
      </w:r>
      <w:r w:rsidR="002A1694" w:rsidRPr="002A1694">
        <w:rPr>
          <w:rFonts w:cstheme="minorHAnsi"/>
          <w:color w:val="000000" w:themeColor="text1"/>
          <w:sz w:val="28"/>
          <w:szCs w:val="17"/>
        </w:rPr>
        <w:t xml:space="preserve">while </w:t>
      </w:r>
      <w:r w:rsidR="00D32F16">
        <w:rPr>
          <w:rFonts w:cstheme="minorHAnsi"/>
          <w:color w:val="000000" w:themeColor="text1"/>
          <w:sz w:val="28"/>
          <w:szCs w:val="17"/>
        </w:rPr>
        <w:t xml:space="preserve">the </w:t>
      </w:r>
      <w:r>
        <w:rPr>
          <w:rFonts w:cstheme="minorHAnsi"/>
          <w:color w:val="000000" w:themeColor="text1"/>
          <w:sz w:val="28"/>
          <w:szCs w:val="17"/>
        </w:rPr>
        <w:t xml:space="preserve">two bassoons move to </w:t>
      </w:r>
      <w:r w:rsidR="00D32F16">
        <w:rPr>
          <w:rFonts w:cstheme="minorHAnsi"/>
          <w:color w:val="000000" w:themeColor="text1"/>
          <w:sz w:val="28"/>
          <w:szCs w:val="17"/>
        </w:rPr>
        <w:t xml:space="preserve">the </w:t>
      </w:r>
      <w:r>
        <w:rPr>
          <w:rFonts w:cstheme="minorHAnsi"/>
          <w:color w:val="000000" w:themeColor="text1"/>
          <w:sz w:val="28"/>
          <w:szCs w:val="17"/>
        </w:rPr>
        <w:t>closest ones</w:t>
      </w:r>
      <w:r w:rsidR="002A1694" w:rsidRPr="002A1694">
        <w:rPr>
          <w:rFonts w:cstheme="minorHAnsi"/>
          <w:color w:val="000000" w:themeColor="text1"/>
          <w:sz w:val="28"/>
          <w:szCs w:val="17"/>
        </w:rPr>
        <w:t>.</w:t>
      </w:r>
    </w:p>
    <w:p w14:paraId="68759C84" w14:textId="738E497F" w:rsidR="00446166" w:rsidRPr="00D17EAE" w:rsidRDefault="00446166" w:rsidP="00446166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>The next bars</w:t>
      </w:r>
      <w:r>
        <w:rPr>
          <w:rFonts w:cstheme="minorHAnsi"/>
          <w:color w:val="000000" w:themeColor="text1"/>
          <w:sz w:val="28"/>
          <w:szCs w:val="17"/>
        </w:rPr>
        <w:t xml:space="preserve"> – 5</w:t>
      </w:r>
      <w:r w:rsidRPr="00446166">
        <w:rPr>
          <w:rFonts w:cstheme="minorHAnsi"/>
          <w:color w:val="000000" w:themeColor="text1"/>
          <w:sz w:val="28"/>
          <w:szCs w:val="17"/>
          <w:vertAlign w:val="superscript"/>
        </w:rPr>
        <w:t>th</w:t>
      </w:r>
      <w:r>
        <w:rPr>
          <w:rFonts w:cstheme="minorHAnsi"/>
          <w:color w:val="000000" w:themeColor="text1"/>
          <w:sz w:val="28"/>
          <w:szCs w:val="17"/>
        </w:rPr>
        <w:t xml:space="preserve"> and 6th</w:t>
      </w:r>
      <w:r w:rsidRPr="00D17EAE">
        <w:rPr>
          <w:rFonts w:cstheme="minorHAnsi"/>
          <w:color w:val="000000" w:themeColor="text1"/>
          <w:sz w:val="28"/>
          <w:szCs w:val="17"/>
        </w:rPr>
        <w:t xml:space="preserve"> are </w:t>
      </w:r>
      <w:r>
        <w:rPr>
          <w:rFonts w:cstheme="minorHAnsi"/>
          <w:color w:val="000000" w:themeColor="text1"/>
          <w:sz w:val="28"/>
          <w:szCs w:val="17"/>
        </w:rPr>
        <w:t>similar</w:t>
      </w:r>
      <w:r w:rsidRPr="00D17EAE">
        <w:rPr>
          <w:rFonts w:cstheme="minorHAnsi"/>
          <w:color w:val="000000" w:themeColor="text1"/>
          <w:sz w:val="28"/>
          <w:szCs w:val="17"/>
        </w:rPr>
        <w:t xml:space="preserve"> </w:t>
      </w:r>
      <w:r>
        <w:rPr>
          <w:rFonts w:cstheme="minorHAnsi"/>
          <w:color w:val="000000" w:themeColor="text1"/>
          <w:sz w:val="28"/>
          <w:szCs w:val="17"/>
        </w:rPr>
        <w:t xml:space="preserve">to </w:t>
      </w:r>
      <w:r w:rsidRPr="00D17EAE">
        <w:rPr>
          <w:rFonts w:cstheme="minorHAnsi"/>
          <w:color w:val="000000" w:themeColor="text1"/>
          <w:sz w:val="28"/>
          <w:szCs w:val="17"/>
        </w:rPr>
        <w:t>the 1</w:t>
      </w:r>
      <w:r w:rsidRPr="00D17EAE">
        <w:rPr>
          <w:rFonts w:cstheme="minorHAnsi"/>
          <w:color w:val="000000" w:themeColor="text1"/>
          <w:sz w:val="28"/>
          <w:szCs w:val="17"/>
          <w:vertAlign w:val="superscript"/>
        </w:rPr>
        <w:t>st</w:t>
      </w:r>
      <w:r>
        <w:rPr>
          <w:rFonts w:cstheme="minorHAnsi"/>
          <w:color w:val="000000" w:themeColor="text1"/>
          <w:sz w:val="28"/>
          <w:szCs w:val="17"/>
        </w:rPr>
        <w:t xml:space="preserve"> and </w:t>
      </w:r>
      <w:r w:rsidRPr="00D17EAE">
        <w:rPr>
          <w:rFonts w:cstheme="minorHAnsi"/>
          <w:color w:val="000000" w:themeColor="text1"/>
          <w:sz w:val="28"/>
          <w:szCs w:val="17"/>
        </w:rPr>
        <w:t>2</w:t>
      </w:r>
      <w:r w:rsidRPr="00D17EAE">
        <w:rPr>
          <w:rFonts w:cstheme="minorHAnsi"/>
          <w:color w:val="000000" w:themeColor="text1"/>
          <w:sz w:val="28"/>
          <w:szCs w:val="17"/>
          <w:vertAlign w:val="superscript"/>
        </w:rPr>
        <w:t>nd</w:t>
      </w:r>
      <w:r w:rsidRPr="00D17EAE">
        <w:rPr>
          <w:rFonts w:cstheme="minorHAnsi"/>
          <w:color w:val="000000" w:themeColor="text1"/>
          <w:sz w:val="28"/>
          <w:szCs w:val="17"/>
        </w:rPr>
        <w:t xml:space="preserve"> bars.</w:t>
      </w:r>
    </w:p>
    <w:p w14:paraId="030252BE" w14:textId="77777777" w:rsidR="00446166" w:rsidRPr="00D17EAE" w:rsidRDefault="00446166" w:rsidP="00446166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>Hence, I will copy the same harmony there.</w:t>
      </w:r>
    </w:p>
    <w:p w14:paraId="0B2CEDE3" w14:textId="34567129" w:rsidR="00446166" w:rsidRPr="00D17EAE" w:rsidRDefault="00446166" w:rsidP="00446166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 xml:space="preserve">The last chord is </w:t>
      </w:r>
      <w:r w:rsidR="002B2855">
        <w:rPr>
          <w:rFonts w:cstheme="minorHAnsi"/>
          <w:b/>
          <w:color w:val="000000" w:themeColor="text1"/>
          <w:sz w:val="28"/>
          <w:szCs w:val="17"/>
        </w:rPr>
        <w:t>D</w:t>
      </w:r>
      <w:r w:rsidRPr="00D17EAE">
        <w:rPr>
          <w:rFonts w:cstheme="minorHAnsi"/>
          <w:b/>
          <w:color w:val="000000" w:themeColor="text1"/>
          <w:sz w:val="28"/>
          <w:szCs w:val="17"/>
        </w:rPr>
        <w:t xml:space="preserve"> major</w:t>
      </w:r>
      <w:r w:rsidRPr="00D17EAE">
        <w:rPr>
          <w:rFonts w:cstheme="minorHAnsi"/>
          <w:color w:val="000000" w:themeColor="text1"/>
          <w:sz w:val="28"/>
          <w:szCs w:val="17"/>
        </w:rPr>
        <w:t>.</w:t>
      </w:r>
    </w:p>
    <w:p w14:paraId="2DFD1CF1" w14:textId="7678F033" w:rsidR="00446166" w:rsidRDefault="00446166" w:rsidP="00446166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>There is no common tone</w:t>
      </w:r>
      <w:r w:rsidR="00D260D1">
        <w:rPr>
          <w:rFonts w:cstheme="minorHAnsi"/>
          <w:color w:val="000000" w:themeColor="text1"/>
          <w:sz w:val="28"/>
          <w:szCs w:val="17"/>
        </w:rPr>
        <w:t xml:space="preserve">, and </w:t>
      </w:r>
      <w:r w:rsidRPr="00D17EAE">
        <w:rPr>
          <w:rFonts w:cstheme="minorHAnsi"/>
          <w:color w:val="000000" w:themeColor="text1"/>
          <w:sz w:val="28"/>
          <w:szCs w:val="17"/>
        </w:rPr>
        <w:t xml:space="preserve">I will resolve </w:t>
      </w:r>
      <w:r w:rsidR="00D260D1">
        <w:rPr>
          <w:rFonts w:cstheme="minorHAnsi"/>
          <w:color w:val="000000" w:themeColor="text1"/>
          <w:sz w:val="28"/>
          <w:szCs w:val="17"/>
        </w:rPr>
        <w:t>all</w:t>
      </w:r>
      <w:r w:rsidRPr="00D17EAE">
        <w:rPr>
          <w:rFonts w:cstheme="minorHAnsi"/>
          <w:color w:val="000000" w:themeColor="text1"/>
          <w:sz w:val="28"/>
          <w:szCs w:val="17"/>
        </w:rPr>
        <w:t xml:space="preserve"> tones to the closest ones.</w:t>
      </w:r>
    </w:p>
    <w:p w14:paraId="5E8F8DFD" w14:textId="77777777" w:rsidR="00FF1448" w:rsidRPr="00FF1448" w:rsidRDefault="00FF1448" w:rsidP="00FF1448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 w:rsidRPr="00FF1448">
        <w:rPr>
          <w:rFonts w:cstheme="minorHAnsi"/>
          <w:sz w:val="28"/>
          <w:szCs w:val="17"/>
        </w:rPr>
        <w:t>In order to produce clear harmonic unity with the horns, I present this chord with warm timbres.</w:t>
      </w:r>
    </w:p>
    <w:p w14:paraId="44470FDB" w14:textId="49EE16A1" w:rsidR="00FF1448" w:rsidRPr="00FF1448" w:rsidRDefault="00FF1448" w:rsidP="00FF1448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 w:rsidRPr="00FF1448">
        <w:rPr>
          <w:rFonts w:cstheme="minorHAnsi"/>
          <w:sz w:val="28"/>
          <w:szCs w:val="17"/>
        </w:rPr>
        <w:t>Of course, depending on your taste or musical context, you can use any combination, such as 2 bassoons with 2 clarinets</w:t>
      </w:r>
      <w:r w:rsidR="005E2962">
        <w:rPr>
          <w:rFonts w:cstheme="minorHAnsi"/>
          <w:sz w:val="28"/>
          <w:szCs w:val="17"/>
        </w:rPr>
        <w:t>;</w:t>
      </w:r>
      <w:r w:rsidRPr="00FF1448">
        <w:rPr>
          <w:rFonts w:cstheme="minorHAnsi"/>
          <w:sz w:val="28"/>
          <w:szCs w:val="17"/>
        </w:rPr>
        <w:t xml:space="preserve"> 1 bass clarinet with 2 clarinets</w:t>
      </w:r>
      <w:r w:rsidR="005E2962">
        <w:rPr>
          <w:rFonts w:cstheme="minorHAnsi"/>
          <w:sz w:val="28"/>
          <w:szCs w:val="17"/>
        </w:rPr>
        <w:t>;</w:t>
      </w:r>
      <w:r w:rsidRPr="00FF1448">
        <w:rPr>
          <w:rFonts w:cstheme="minorHAnsi"/>
          <w:sz w:val="28"/>
          <w:szCs w:val="17"/>
        </w:rPr>
        <w:t xml:space="preserve"> and so on.</w:t>
      </w:r>
    </w:p>
    <w:p w14:paraId="75382271" w14:textId="4CBF7A49" w:rsidR="00FF1448" w:rsidRPr="00FF1448" w:rsidRDefault="00FF1448" w:rsidP="00FF1448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 w:rsidRPr="00FF1448">
        <w:rPr>
          <w:rFonts w:cstheme="minorHAnsi"/>
          <w:sz w:val="28"/>
          <w:szCs w:val="17"/>
        </w:rPr>
        <w:t>Just be aware of which tone color will be dominant</w:t>
      </w:r>
      <w:r w:rsidR="00DA7A32">
        <w:rPr>
          <w:rFonts w:cstheme="minorHAnsi"/>
          <w:sz w:val="28"/>
          <w:szCs w:val="17"/>
        </w:rPr>
        <w:t xml:space="preserve"> in the harmony</w:t>
      </w:r>
      <w:r w:rsidRPr="00FF1448">
        <w:rPr>
          <w:rFonts w:cstheme="minorHAnsi"/>
          <w:sz w:val="28"/>
          <w:szCs w:val="17"/>
        </w:rPr>
        <w:t>: hot, warm, or cold.</w:t>
      </w:r>
    </w:p>
    <w:p w14:paraId="18A3CA2B" w14:textId="6D208668" w:rsidR="00FF1448" w:rsidRPr="0037716F" w:rsidRDefault="00FF1448" w:rsidP="00446166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 w:rsidRPr="00FF1448">
        <w:rPr>
          <w:rFonts w:cstheme="minorHAnsi"/>
          <w:sz w:val="28"/>
          <w:szCs w:val="17"/>
        </w:rPr>
        <w:t>That’s why you should know the chord voicing techniques.</w:t>
      </w:r>
    </w:p>
    <w:p w14:paraId="3AD257C8" w14:textId="17BAF794" w:rsidR="00446166" w:rsidRDefault="00446166" w:rsidP="00446166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 xml:space="preserve">Thus, we applied the spread method in the </w:t>
      </w:r>
      <w:r w:rsidR="00D32F16">
        <w:rPr>
          <w:rFonts w:cstheme="minorHAnsi"/>
          <w:color w:val="000000" w:themeColor="text1"/>
          <w:sz w:val="28"/>
          <w:szCs w:val="17"/>
        </w:rPr>
        <w:t>woodwind</w:t>
      </w:r>
      <w:r w:rsidRPr="00D17EAE">
        <w:rPr>
          <w:rFonts w:cstheme="minorHAnsi"/>
          <w:color w:val="000000" w:themeColor="text1"/>
          <w:sz w:val="28"/>
          <w:szCs w:val="17"/>
        </w:rPr>
        <w:t xml:space="preserve"> section.</w:t>
      </w:r>
    </w:p>
    <w:p w14:paraId="7AB8B317" w14:textId="05061B04" w:rsidR="00D32F16" w:rsidRDefault="00D32F16" w:rsidP="00446166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>Let’s check how it will sound.</w:t>
      </w:r>
    </w:p>
    <w:p w14:paraId="03C4AB95" w14:textId="1CF0CD5B" w:rsidR="00482375" w:rsidRDefault="00482375" w:rsidP="00482375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>The contrabasses will be doubled with the contrabassoon.</w:t>
      </w:r>
    </w:p>
    <w:p w14:paraId="2AF71E10" w14:textId="5DD5353A" w:rsidR="00482375" w:rsidRDefault="00482375" w:rsidP="00482375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>This is a bass line of harmony.</w:t>
      </w:r>
    </w:p>
    <w:p w14:paraId="5767E622" w14:textId="21E2E61F" w:rsidR="00F97E5D" w:rsidRDefault="00F97E5D" w:rsidP="00482375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 xml:space="preserve">I am adding a </w:t>
      </w:r>
      <w:r w:rsidRPr="008866C1">
        <w:rPr>
          <w:rFonts w:cstheme="minorHAnsi"/>
          <w:i/>
          <w:color w:val="000000" w:themeColor="text1"/>
          <w:sz w:val="28"/>
          <w:szCs w:val="17"/>
        </w:rPr>
        <w:t>pizzicato</w:t>
      </w:r>
      <w:r>
        <w:rPr>
          <w:rFonts w:cstheme="minorHAnsi"/>
          <w:color w:val="000000" w:themeColor="text1"/>
          <w:sz w:val="28"/>
          <w:szCs w:val="17"/>
        </w:rPr>
        <w:t xml:space="preserve"> marking above the staff.</w:t>
      </w:r>
    </w:p>
    <w:p w14:paraId="3A382F3D" w14:textId="5EA73B34" w:rsidR="00F26107" w:rsidRDefault="00F26107" w:rsidP="00482375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 xml:space="preserve">Generally, short and </w:t>
      </w:r>
      <w:proofErr w:type="spellStart"/>
      <w:r>
        <w:rPr>
          <w:rFonts w:cstheme="minorHAnsi"/>
          <w:color w:val="000000" w:themeColor="text1"/>
          <w:sz w:val="28"/>
          <w:szCs w:val="17"/>
        </w:rPr>
        <w:t>boomy</w:t>
      </w:r>
      <w:proofErr w:type="spellEnd"/>
      <w:r>
        <w:rPr>
          <w:rFonts w:cstheme="minorHAnsi"/>
          <w:color w:val="000000" w:themeColor="text1"/>
          <w:sz w:val="28"/>
          <w:szCs w:val="17"/>
        </w:rPr>
        <w:t xml:space="preserve"> sounds are well blended with long sustain notes, like the contrabass pizzicato with contrabassoon, or contrabass pizzicato with the cellos.</w:t>
      </w:r>
    </w:p>
    <w:p w14:paraId="53628DF8" w14:textId="5C8B8A27" w:rsidR="00306A47" w:rsidRDefault="00306A47" w:rsidP="00446166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>The next step is to spread the harmony over the melody.</w:t>
      </w:r>
    </w:p>
    <w:p w14:paraId="4C8F9E26" w14:textId="1DB22827" w:rsidR="007A0D57" w:rsidRDefault="00207AFB" w:rsidP="00691171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lastRenderedPageBreak/>
        <w:t>So, let’s start.</w:t>
      </w:r>
    </w:p>
    <w:p w14:paraId="56BB1212" w14:textId="0E32FAC0" w:rsidR="00C643A7" w:rsidRDefault="00C643A7" w:rsidP="00691171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 xml:space="preserve">I am </w:t>
      </w:r>
      <w:proofErr w:type="spellStart"/>
      <w:r>
        <w:rPr>
          <w:rFonts w:cstheme="minorHAnsi"/>
          <w:color w:val="000000" w:themeColor="text1"/>
          <w:sz w:val="28"/>
          <w:szCs w:val="17"/>
        </w:rPr>
        <w:t>gonna</w:t>
      </w:r>
      <w:proofErr w:type="spellEnd"/>
      <w:r>
        <w:rPr>
          <w:rFonts w:cstheme="minorHAnsi"/>
          <w:color w:val="000000" w:themeColor="text1"/>
          <w:sz w:val="28"/>
          <w:szCs w:val="17"/>
        </w:rPr>
        <w:t xml:space="preserve"> voice the close four-part harmony within the high strings.</w:t>
      </w:r>
    </w:p>
    <w:p w14:paraId="2766E9B1" w14:textId="780810CB" w:rsidR="00C643A7" w:rsidRDefault="00C643A7" w:rsidP="00691171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 xml:space="preserve">I will use the </w:t>
      </w:r>
      <w:proofErr w:type="spellStart"/>
      <w:r w:rsidRPr="00C643A7">
        <w:rPr>
          <w:rFonts w:cstheme="minorHAnsi"/>
          <w:i/>
          <w:color w:val="000000" w:themeColor="text1"/>
          <w:sz w:val="28"/>
          <w:szCs w:val="17"/>
        </w:rPr>
        <w:t>divisi</w:t>
      </w:r>
      <w:proofErr w:type="spellEnd"/>
      <w:r w:rsidR="00A47236">
        <w:rPr>
          <w:rFonts w:cstheme="minorHAnsi"/>
          <w:color w:val="000000" w:themeColor="text1"/>
          <w:sz w:val="28"/>
          <w:szCs w:val="17"/>
        </w:rPr>
        <w:t xml:space="preserve"> technique as it is more compatible with this texture.</w:t>
      </w:r>
    </w:p>
    <w:p w14:paraId="3B6A3C43" w14:textId="39370120" w:rsidR="00A47236" w:rsidRDefault="00A47236" w:rsidP="00691171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>However</w:t>
      </w:r>
      <w:r w:rsidR="005E2962">
        <w:rPr>
          <w:rFonts w:cstheme="minorHAnsi"/>
          <w:color w:val="000000" w:themeColor="text1"/>
          <w:sz w:val="28"/>
          <w:szCs w:val="17"/>
        </w:rPr>
        <w:t>, the harmony can be voiced with double or triple stops.</w:t>
      </w:r>
    </w:p>
    <w:p w14:paraId="618C1AB8" w14:textId="5C1AA61F" w:rsidR="00C643A7" w:rsidRDefault="005E2962" w:rsidP="00691171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>Thus, I will spread harmony above the violas.</w:t>
      </w:r>
    </w:p>
    <w:p w14:paraId="0563C8D5" w14:textId="2A828603" w:rsidR="005E2962" w:rsidRDefault="005E2962" w:rsidP="00691171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 xml:space="preserve">The </w:t>
      </w:r>
      <w:r w:rsidRPr="005E2962">
        <w:rPr>
          <w:rFonts w:cstheme="minorHAnsi"/>
          <w:b/>
          <w:color w:val="000000" w:themeColor="text1"/>
          <w:sz w:val="28"/>
          <w:szCs w:val="17"/>
        </w:rPr>
        <w:t>B</w:t>
      </w:r>
      <w:r>
        <w:rPr>
          <w:rFonts w:cstheme="minorHAnsi"/>
          <w:color w:val="000000" w:themeColor="text1"/>
          <w:sz w:val="28"/>
          <w:szCs w:val="17"/>
        </w:rPr>
        <w:t xml:space="preserve"> and </w:t>
      </w:r>
      <w:r w:rsidRPr="005E2962">
        <w:rPr>
          <w:rFonts w:cstheme="minorHAnsi"/>
          <w:b/>
          <w:color w:val="000000" w:themeColor="text1"/>
          <w:sz w:val="28"/>
          <w:szCs w:val="17"/>
        </w:rPr>
        <w:t>D</w:t>
      </w:r>
      <w:r>
        <w:rPr>
          <w:rFonts w:cstheme="minorHAnsi"/>
          <w:color w:val="000000" w:themeColor="text1"/>
          <w:sz w:val="28"/>
          <w:szCs w:val="17"/>
        </w:rPr>
        <w:t xml:space="preserve"> are on the 2</w:t>
      </w:r>
      <w:r w:rsidRPr="005E2962">
        <w:rPr>
          <w:rFonts w:cstheme="minorHAnsi"/>
          <w:color w:val="000000" w:themeColor="text1"/>
          <w:sz w:val="28"/>
          <w:szCs w:val="17"/>
          <w:vertAlign w:val="superscript"/>
        </w:rPr>
        <w:t>nd</w:t>
      </w:r>
      <w:r>
        <w:rPr>
          <w:rFonts w:cstheme="minorHAnsi"/>
          <w:color w:val="000000" w:themeColor="text1"/>
          <w:sz w:val="28"/>
          <w:szCs w:val="17"/>
        </w:rPr>
        <w:t xml:space="preserve"> violins,</w:t>
      </w:r>
      <w:r w:rsidR="00F51342">
        <w:rPr>
          <w:rFonts w:cstheme="minorHAnsi"/>
          <w:color w:val="000000" w:themeColor="text1"/>
          <w:sz w:val="28"/>
          <w:szCs w:val="17"/>
        </w:rPr>
        <w:t xml:space="preserve"> while the </w:t>
      </w:r>
      <w:r w:rsidR="00F51342" w:rsidRPr="00F51342">
        <w:rPr>
          <w:rFonts w:cstheme="minorHAnsi"/>
          <w:b/>
          <w:color w:val="000000" w:themeColor="text1"/>
          <w:sz w:val="28"/>
          <w:szCs w:val="17"/>
        </w:rPr>
        <w:t>G</w:t>
      </w:r>
      <w:r w:rsidR="00F51342">
        <w:rPr>
          <w:rFonts w:cstheme="minorHAnsi"/>
          <w:color w:val="000000" w:themeColor="text1"/>
          <w:sz w:val="28"/>
          <w:szCs w:val="17"/>
        </w:rPr>
        <w:t xml:space="preserve"> and </w:t>
      </w:r>
      <w:r w:rsidR="00F51342" w:rsidRPr="00F51342">
        <w:rPr>
          <w:rFonts w:cstheme="minorHAnsi"/>
          <w:b/>
          <w:color w:val="000000" w:themeColor="text1"/>
          <w:sz w:val="28"/>
          <w:szCs w:val="17"/>
        </w:rPr>
        <w:t>B</w:t>
      </w:r>
      <w:r w:rsidR="00F51342">
        <w:rPr>
          <w:rFonts w:cstheme="minorHAnsi"/>
          <w:color w:val="000000" w:themeColor="text1"/>
          <w:sz w:val="28"/>
          <w:szCs w:val="17"/>
        </w:rPr>
        <w:t xml:space="preserve"> </w:t>
      </w:r>
      <w:r w:rsidR="00307334">
        <w:rPr>
          <w:rFonts w:cstheme="minorHAnsi"/>
          <w:color w:val="000000" w:themeColor="text1"/>
          <w:sz w:val="28"/>
          <w:szCs w:val="17"/>
        </w:rPr>
        <w:t xml:space="preserve">are </w:t>
      </w:r>
      <w:r w:rsidR="00F51342">
        <w:rPr>
          <w:rFonts w:cstheme="minorHAnsi"/>
          <w:color w:val="000000" w:themeColor="text1"/>
          <w:sz w:val="28"/>
          <w:szCs w:val="17"/>
        </w:rPr>
        <w:t>on the 1</w:t>
      </w:r>
      <w:r w:rsidR="00F51342" w:rsidRPr="00F51342">
        <w:rPr>
          <w:rFonts w:cstheme="minorHAnsi"/>
          <w:color w:val="000000" w:themeColor="text1"/>
          <w:sz w:val="28"/>
          <w:szCs w:val="17"/>
          <w:vertAlign w:val="superscript"/>
        </w:rPr>
        <w:t>st</w:t>
      </w:r>
      <w:r w:rsidR="00F51342">
        <w:rPr>
          <w:rFonts w:cstheme="minorHAnsi"/>
          <w:color w:val="000000" w:themeColor="text1"/>
          <w:sz w:val="28"/>
          <w:szCs w:val="17"/>
        </w:rPr>
        <w:t xml:space="preserve"> violins.</w:t>
      </w:r>
    </w:p>
    <w:p w14:paraId="6C5BF7DB" w14:textId="7CAF5AF5" w:rsidR="00C94F0F" w:rsidRDefault="00C94F0F" w:rsidP="00691171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>Both groups should be marked with “</w:t>
      </w:r>
      <w:proofErr w:type="spellStart"/>
      <w:r>
        <w:rPr>
          <w:rFonts w:cstheme="minorHAnsi"/>
          <w:color w:val="000000" w:themeColor="text1"/>
          <w:sz w:val="28"/>
          <w:szCs w:val="17"/>
        </w:rPr>
        <w:t>divisi</w:t>
      </w:r>
      <w:proofErr w:type="spellEnd"/>
      <w:r>
        <w:rPr>
          <w:rFonts w:cstheme="minorHAnsi"/>
          <w:color w:val="000000" w:themeColor="text1"/>
          <w:sz w:val="28"/>
          <w:szCs w:val="17"/>
        </w:rPr>
        <w:t>” marking.</w:t>
      </w:r>
    </w:p>
    <w:p w14:paraId="3DED3930" w14:textId="77777777" w:rsidR="002C54E9" w:rsidRDefault="00C94F0F" w:rsidP="00691171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 xml:space="preserve">The dynamic markings can be the same or less than the melody. </w:t>
      </w:r>
    </w:p>
    <w:p w14:paraId="3254DD02" w14:textId="1EEE6E94" w:rsidR="00C94F0F" w:rsidRDefault="00C94F0F" w:rsidP="00691171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>But don’t write strong dynamics</w:t>
      </w:r>
      <w:r w:rsidR="002C54E9">
        <w:rPr>
          <w:rFonts w:cstheme="minorHAnsi"/>
          <w:color w:val="000000" w:themeColor="text1"/>
          <w:sz w:val="28"/>
          <w:szCs w:val="17"/>
        </w:rPr>
        <w:t xml:space="preserve">, like </w:t>
      </w:r>
      <w:r w:rsidR="002C54E9" w:rsidRPr="002C54E9">
        <w:rPr>
          <w:rFonts w:cstheme="minorHAnsi"/>
          <w:b/>
          <w:i/>
          <w:color w:val="000000" w:themeColor="text1"/>
          <w:sz w:val="28"/>
          <w:szCs w:val="17"/>
        </w:rPr>
        <w:t>mf</w:t>
      </w:r>
      <w:r w:rsidR="002C54E9">
        <w:rPr>
          <w:rFonts w:cstheme="minorHAnsi"/>
          <w:color w:val="000000" w:themeColor="text1"/>
          <w:sz w:val="28"/>
          <w:szCs w:val="17"/>
        </w:rPr>
        <w:t xml:space="preserve"> or </w:t>
      </w:r>
      <w:proofErr w:type="gramStart"/>
      <w:r w:rsidR="002C54E9" w:rsidRPr="002C54E9">
        <w:rPr>
          <w:rFonts w:cstheme="minorHAnsi"/>
          <w:b/>
          <w:i/>
          <w:color w:val="000000" w:themeColor="text1"/>
          <w:sz w:val="28"/>
          <w:szCs w:val="17"/>
        </w:rPr>
        <w:t>f</w:t>
      </w:r>
      <w:r w:rsidR="002C54E9">
        <w:rPr>
          <w:rFonts w:cstheme="minorHAnsi"/>
          <w:color w:val="000000" w:themeColor="text1"/>
          <w:sz w:val="28"/>
          <w:szCs w:val="17"/>
        </w:rPr>
        <w:t xml:space="preserve">, </w:t>
      </w:r>
      <w:r>
        <w:rPr>
          <w:rFonts w:cstheme="minorHAnsi"/>
          <w:color w:val="000000" w:themeColor="text1"/>
          <w:sz w:val="28"/>
          <w:szCs w:val="17"/>
        </w:rPr>
        <w:t xml:space="preserve"> as</w:t>
      </w:r>
      <w:proofErr w:type="gramEnd"/>
      <w:r>
        <w:rPr>
          <w:rFonts w:cstheme="minorHAnsi"/>
          <w:color w:val="000000" w:themeColor="text1"/>
          <w:sz w:val="28"/>
          <w:szCs w:val="17"/>
        </w:rPr>
        <w:t xml:space="preserve"> high instruments easily absorb the harmonics of the lower </w:t>
      </w:r>
      <w:r w:rsidR="002C2A14">
        <w:rPr>
          <w:rFonts w:cstheme="minorHAnsi"/>
          <w:color w:val="000000" w:themeColor="text1"/>
          <w:sz w:val="28"/>
          <w:szCs w:val="17"/>
        </w:rPr>
        <w:t>one</w:t>
      </w:r>
      <w:r>
        <w:rPr>
          <w:rFonts w:cstheme="minorHAnsi"/>
          <w:color w:val="000000" w:themeColor="text1"/>
          <w:sz w:val="28"/>
          <w:szCs w:val="17"/>
        </w:rPr>
        <w:t>s.</w:t>
      </w:r>
    </w:p>
    <w:p w14:paraId="3C14F4F3" w14:textId="2C1A9085" w:rsidR="004B10D6" w:rsidRDefault="004B10D6" w:rsidP="00691171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 xml:space="preserve">The next chord is </w:t>
      </w:r>
      <w:r w:rsidRPr="004B10D6">
        <w:rPr>
          <w:rFonts w:cstheme="minorHAnsi"/>
          <w:b/>
          <w:color w:val="000000" w:themeColor="text1"/>
          <w:sz w:val="28"/>
          <w:szCs w:val="17"/>
        </w:rPr>
        <w:t>C major</w:t>
      </w:r>
      <w:r w:rsidRPr="00F84F26">
        <w:rPr>
          <w:rFonts w:cstheme="minorHAnsi"/>
          <w:b/>
          <w:color w:val="000000" w:themeColor="text1"/>
          <w:sz w:val="28"/>
          <w:szCs w:val="17"/>
        </w:rPr>
        <w:t>.</w:t>
      </w:r>
      <w:r>
        <w:rPr>
          <w:rFonts w:cstheme="minorHAnsi"/>
          <w:color w:val="000000" w:themeColor="text1"/>
          <w:sz w:val="28"/>
          <w:szCs w:val="17"/>
        </w:rPr>
        <w:t xml:space="preserve"> </w:t>
      </w:r>
    </w:p>
    <w:p w14:paraId="122716E3" w14:textId="66F0C610" w:rsidR="001C3C40" w:rsidRDefault="001C3C40" w:rsidP="00691171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>I kept the common sound to get a soft transition between both chords.</w:t>
      </w:r>
    </w:p>
    <w:p w14:paraId="3DEB3CDD" w14:textId="7273C0B1" w:rsidR="00265844" w:rsidRDefault="00265844" w:rsidP="00691171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>This is most important. Otherwise, the high part harmony will be dominant and our ear will focus on it, instead of the melody.</w:t>
      </w:r>
    </w:p>
    <w:p w14:paraId="1325F22A" w14:textId="18B34964" w:rsidR="00F84F26" w:rsidRDefault="00F84F26" w:rsidP="00691171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 xml:space="preserve">Here the low </w:t>
      </w:r>
      <w:r w:rsidRPr="00F84F26">
        <w:rPr>
          <w:rFonts w:cstheme="minorHAnsi"/>
          <w:b/>
          <w:color w:val="000000" w:themeColor="text1"/>
          <w:sz w:val="28"/>
          <w:szCs w:val="17"/>
        </w:rPr>
        <w:t xml:space="preserve">C </w:t>
      </w:r>
      <w:r w:rsidR="00AA464D" w:rsidRPr="00AA464D">
        <w:rPr>
          <w:rFonts w:cstheme="minorHAnsi"/>
          <w:color w:val="000000" w:themeColor="text1"/>
          <w:sz w:val="28"/>
          <w:szCs w:val="17"/>
        </w:rPr>
        <w:t>is</w:t>
      </w:r>
      <w:r w:rsidR="00AA464D">
        <w:rPr>
          <w:rFonts w:cstheme="minorHAnsi"/>
          <w:b/>
          <w:color w:val="000000" w:themeColor="text1"/>
          <w:sz w:val="28"/>
          <w:szCs w:val="17"/>
        </w:rPr>
        <w:t xml:space="preserve"> </w:t>
      </w:r>
      <w:r>
        <w:rPr>
          <w:rFonts w:cstheme="minorHAnsi"/>
          <w:color w:val="000000" w:themeColor="text1"/>
          <w:sz w:val="28"/>
          <w:szCs w:val="17"/>
        </w:rPr>
        <w:t>cross</w:t>
      </w:r>
      <w:r w:rsidR="00AA464D">
        <w:rPr>
          <w:rFonts w:cstheme="minorHAnsi"/>
          <w:color w:val="000000" w:themeColor="text1"/>
          <w:sz w:val="28"/>
          <w:szCs w:val="17"/>
        </w:rPr>
        <w:t>ing</w:t>
      </w:r>
      <w:r>
        <w:rPr>
          <w:rFonts w:cstheme="minorHAnsi"/>
          <w:color w:val="000000" w:themeColor="text1"/>
          <w:sz w:val="28"/>
          <w:szCs w:val="17"/>
        </w:rPr>
        <w:t xml:space="preserve"> with </w:t>
      </w:r>
      <w:r w:rsidR="00AA464D">
        <w:rPr>
          <w:rFonts w:cstheme="minorHAnsi"/>
          <w:color w:val="000000" w:themeColor="text1"/>
          <w:sz w:val="28"/>
          <w:szCs w:val="17"/>
        </w:rPr>
        <w:t>the</w:t>
      </w:r>
      <w:r>
        <w:rPr>
          <w:rFonts w:cstheme="minorHAnsi"/>
          <w:color w:val="000000" w:themeColor="text1"/>
          <w:sz w:val="28"/>
          <w:szCs w:val="17"/>
        </w:rPr>
        <w:t xml:space="preserve"> </w:t>
      </w:r>
      <w:r w:rsidRPr="00F84F26">
        <w:rPr>
          <w:rFonts w:cstheme="minorHAnsi"/>
          <w:b/>
          <w:color w:val="000000" w:themeColor="text1"/>
          <w:sz w:val="28"/>
          <w:szCs w:val="17"/>
        </w:rPr>
        <w:t>C</w:t>
      </w:r>
      <w:r w:rsidR="00AA464D">
        <w:rPr>
          <w:rFonts w:cstheme="minorHAnsi"/>
          <w:b/>
          <w:color w:val="000000" w:themeColor="text1"/>
          <w:sz w:val="28"/>
          <w:szCs w:val="17"/>
        </w:rPr>
        <w:t xml:space="preserve"> </w:t>
      </w:r>
      <w:r w:rsidR="00AA464D" w:rsidRPr="00AA464D">
        <w:rPr>
          <w:rFonts w:cstheme="minorHAnsi"/>
          <w:color w:val="000000" w:themeColor="text1"/>
          <w:sz w:val="28"/>
          <w:szCs w:val="17"/>
        </w:rPr>
        <w:t>on the violas</w:t>
      </w:r>
      <w:r w:rsidRPr="00AA464D">
        <w:rPr>
          <w:rFonts w:cstheme="minorHAnsi"/>
          <w:color w:val="000000" w:themeColor="text1"/>
          <w:sz w:val="28"/>
          <w:szCs w:val="17"/>
        </w:rPr>
        <w:t>.</w:t>
      </w:r>
    </w:p>
    <w:p w14:paraId="311338C7" w14:textId="781EAB52" w:rsidR="001C3C40" w:rsidRDefault="001C3C40" w:rsidP="00691171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>But, it doesn’t matter.</w:t>
      </w:r>
    </w:p>
    <w:p w14:paraId="4B9F507D" w14:textId="413CBE84" w:rsidR="00BA5429" w:rsidRDefault="00307803" w:rsidP="00691171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 xml:space="preserve">The next bar is again the </w:t>
      </w:r>
      <w:r w:rsidRPr="00307803">
        <w:rPr>
          <w:rFonts w:cstheme="minorHAnsi"/>
          <w:b/>
          <w:color w:val="000000" w:themeColor="text1"/>
          <w:sz w:val="28"/>
          <w:szCs w:val="17"/>
        </w:rPr>
        <w:t>G major.</w:t>
      </w:r>
    </w:p>
    <w:p w14:paraId="5265B714" w14:textId="017A6985" w:rsidR="00457592" w:rsidRPr="00457592" w:rsidRDefault="00457592" w:rsidP="00691171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color w:val="000000" w:themeColor="text1"/>
          <w:sz w:val="28"/>
          <w:szCs w:val="17"/>
        </w:rPr>
      </w:pPr>
      <w:r w:rsidRPr="00457592">
        <w:rPr>
          <w:rFonts w:cstheme="minorHAnsi"/>
          <w:color w:val="000000" w:themeColor="text1"/>
          <w:sz w:val="28"/>
          <w:szCs w:val="17"/>
        </w:rPr>
        <w:t xml:space="preserve">Then </w:t>
      </w:r>
      <w:r w:rsidR="0037716F">
        <w:rPr>
          <w:rFonts w:cstheme="minorHAnsi"/>
          <w:color w:val="000000" w:themeColor="text1"/>
          <w:sz w:val="28"/>
          <w:szCs w:val="17"/>
        </w:rPr>
        <w:t>the harmony</w:t>
      </w:r>
      <w:r w:rsidRPr="00457592">
        <w:rPr>
          <w:rFonts w:cstheme="minorHAnsi"/>
          <w:color w:val="000000" w:themeColor="text1"/>
          <w:sz w:val="28"/>
          <w:szCs w:val="17"/>
        </w:rPr>
        <w:t xml:space="preserve"> goes to </w:t>
      </w:r>
      <w:r w:rsidRPr="00457592">
        <w:rPr>
          <w:rFonts w:cstheme="minorHAnsi"/>
          <w:b/>
          <w:color w:val="000000" w:themeColor="text1"/>
          <w:sz w:val="28"/>
          <w:szCs w:val="17"/>
        </w:rPr>
        <w:t>D major.</w:t>
      </w:r>
    </w:p>
    <w:p w14:paraId="5D993563" w14:textId="1DBCAA1F" w:rsidR="00F84F26" w:rsidRDefault="00F97E5D" w:rsidP="00691171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>The following bars are the same as the 1</w:t>
      </w:r>
      <w:r w:rsidRPr="00F97E5D">
        <w:rPr>
          <w:rFonts w:cstheme="minorHAnsi"/>
          <w:color w:val="000000" w:themeColor="text1"/>
          <w:sz w:val="28"/>
          <w:szCs w:val="17"/>
          <w:vertAlign w:val="superscript"/>
        </w:rPr>
        <w:t>st</w:t>
      </w:r>
      <w:r>
        <w:rPr>
          <w:rFonts w:cstheme="minorHAnsi"/>
          <w:color w:val="000000" w:themeColor="text1"/>
          <w:sz w:val="28"/>
          <w:szCs w:val="17"/>
        </w:rPr>
        <w:t xml:space="preserve"> and 2</w:t>
      </w:r>
      <w:r w:rsidRPr="00F97E5D">
        <w:rPr>
          <w:rFonts w:cstheme="minorHAnsi"/>
          <w:color w:val="000000" w:themeColor="text1"/>
          <w:sz w:val="28"/>
          <w:szCs w:val="17"/>
          <w:vertAlign w:val="superscript"/>
        </w:rPr>
        <w:t>nd</w:t>
      </w:r>
      <w:r>
        <w:rPr>
          <w:rFonts w:cstheme="minorHAnsi"/>
          <w:color w:val="000000" w:themeColor="text1"/>
          <w:sz w:val="28"/>
          <w:szCs w:val="17"/>
        </w:rPr>
        <w:t xml:space="preserve"> bars.</w:t>
      </w:r>
    </w:p>
    <w:p w14:paraId="69D71B69" w14:textId="7089402B" w:rsidR="00F97E5D" w:rsidRDefault="00F97E5D" w:rsidP="00691171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 xml:space="preserve">The top note of the last chord can be either </w:t>
      </w:r>
      <w:r w:rsidRPr="00F97E5D">
        <w:rPr>
          <w:rFonts w:cstheme="minorHAnsi"/>
          <w:b/>
          <w:color w:val="000000" w:themeColor="text1"/>
          <w:sz w:val="28"/>
          <w:szCs w:val="17"/>
        </w:rPr>
        <w:t>A</w:t>
      </w:r>
      <w:r>
        <w:rPr>
          <w:rFonts w:cstheme="minorHAnsi"/>
          <w:color w:val="000000" w:themeColor="text1"/>
          <w:sz w:val="28"/>
          <w:szCs w:val="17"/>
        </w:rPr>
        <w:t xml:space="preserve"> or </w:t>
      </w:r>
      <w:r w:rsidRPr="00F97E5D">
        <w:rPr>
          <w:rFonts w:cstheme="minorHAnsi"/>
          <w:b/>
          <w:color w:val="000000" w:themeColor="text1"/>
          <w:sz w:val="28"/>
          <w:szCs w:val="17"/>
        </w:rPr>
        <w:t>D</w:t>
      </w:r>
      <w:r>
        <w:rPr>
          <w:rFonts w:cstheme="minorHAnsi"/>
          <w:color w:val="000000" w:themeColor="text1"/>
          <w:sz w:val="28"/>
          <w:szCs w:val="17"/>
        </w:rPr>
        <w:t>.</w:t>
      </w:r>
    </w:p>
    <w:p w14:paraId="5C6FAE60" w14:textId="4DE846ED" w:rsidR="00F97E5D" w:rsidRDefault="00F97E5D" w:rsidP="00691171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 xml:space="preserve">But for getting a little climax I can add the </w:t>
      </w:r>
      <w:r w:rsidR="00097C38">
        <w:rPr>
          <w:rFonts w:cstheme="minorHAnsi"/>
          <w:b/>
          <w:color w:val="000000" w:themeColor="text1"/>
          <w:sz w:val="28"/>
          <w:szCs w:val="17"/>
        </w:rPr>
        <w:t xml:space="preserve">D </w:t>
      </w:r>
      <w:r w:rsidR="00097C38" w:rsidRPr="00097C38">
        <w:rPr>
          <w:rFonts w:cstheme="minorHAnsi"/>
          <w:color w:val="000000" w:themeColor="text1"/>
          <w:sz w:val="28"/>
          <w:szCs w:val="17"/>
        </w:rPr>
        <w:t xml:space="preserve">after </w:t>
      </w:r>
      <w:r w:rsidR="00FB30C6">
        <w:rPr>
          <w:rFonts w:cstheme="minorHAnsi"/>
          <w:color w:val="000000" w:themeColor="text1"/>
          <w:sz w:val="28"/>
          <w:szCs w:val="17"/>
        </w:rPr>
        <w:t xml:space="preserve">the </w:t>
      </w:r>
      <w:r w:rsidR="00097C38">
        <w:rPr>
          <w:rFonts w:cstheme="minorHAnsi"/>
          <w:b/>
          <w:color w:val="000000" w:themeColor="text1"/>
          <w:sz w:val="28"/>
          <w:szCs w:val="17"/>
        </w:rPr>
        <w:t xml:space="preserve">B </w:t>
      </w:r>
      <w:r w:rsidR="00097C38" w:rsidRPr="00097C38">
        <w:rPr>
          <w:rFonts w:cstheme="minorHAnsi"/>
          <w:color w:val="000000" w:themeColor="text1"/>
          <w:sz w:val="28"/>
          <w:szCs w:val="17"/>
        </w:rPr>
        <w:t xml:space="preserve">and </w:t>
      </w:r>
      <w:r w:rsidR="00097C38">
        <w:rPr>
          <w:rFonts w:cstheme="minorHAnsi"/>
          <w:b/>
          <w:color w:val="000000" w:themeColor="text1"/>
          <w:sz w:val="28"/>
          <w:szCs w:val="17"/>
        </w:rPr>
        <w:t>C.</w:t>
      </w:r>
    </w:p>
    <w:p w14:paraId="1A72BF0B" w14:textId="770F1239" w:rsidR="00C21B54" w:rsidRDefault="00AA400F" w:rsidP="00691171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>So, we</w:t>
      </w:r>
      <w:r w:rsidR="00E30EC7">
        <w:rPr>
          <w:rFonts w:cstheme="minorHAnsi"/>
          <w:color w:val="000000" w:themeColor="text1"/>
          <w:sz w:val="28"/>
          <w:szCs w:val="17"/>
        </w:rPr>
        <w:t xml:space="preserve"> already constructed the texture.</w:t>
      </w:r>
    </w:p>
    <w:p w14:paraId="6F56C7B4" w14:textId="235712AE" w:rsidR="001B304F" w:rsidRDefault="001B304F" w:rsidP="00691171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 xml:space="preserve">Now, </w:t>
      </w:r>
      <w:r w:rsidR="00034624">
        <w:rPr>
          <w:rFonts w:cstheme="minorHAnsi"/>
          <w:color w:val="000000" w:themeColor="text1"/>
          <w:sz w:val="28"/>
          <w:szCs w:val="17"/>
        </w:rPr>
        <w:t xml:space="preserve">let's </w:t>
      </w:r>
      <w:r>
        <w:rPr>
          <w:rFonts w:cstheme="minorHAnsi"/>
          <w:color w:val="000000" w:themeColor="text1"/>
          <w:sz w:val="28"/>
          <w:szCs w:val="17"/>
        </w:rPr>
        <w:t xml:space="preserve">add a </w:t>
      </w:r>
      <w:r w:rsidR="00034624">
        <w:rPr>
          <w:rFonts w:cstheme="minorHAnsi"/>
          <w:color w:val="000000" w:themeColor="text1"/>
          <w:sz w:val="28"/>
          <w:szCs w:val="17"/>
        </w:rPr>
        <w:t>non-essential element, the harp.</w:t>
      </w:r>
    </w:p>
    <w:p w14:paraId="275ABA1B" w14:textId="77777777" w:rsidR="00034624" w:rsidRDefault="00034624" w:rsidP="00691171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 xml:space="preserve">Since we have already learned how to add the pedal diagram, I am </w:t>
      </w:r>
      <w:proofErr w:type="spellStart"/>
      <w:r>
        <w:rPr>
          <w:rFonts w:cstheme="minorHAnsi"/>
          <w:color w:val="000000" w:themeColor="text1"/>
          <w:sz w:val="28"/>
          <w:szCs w:val="17"/>
        </w:rPr>
        <w:t>gonna</w:t>
      </w:r>
      <w:proofErr w:type="spellEnd"/>
      <w:r>
        <w:rPr>
          <w:rFonts w:cstheme="minorHAnsi"/>
          <w:color w:val="000000" w:themeColor="text1"/>
          <w:sz w:val="28"/>
          <w:szCs w:val="17"/>
        </w:rPr>
        <w:t xml:space="preserve"> move to part writing.</w:t>
      </w:r>
    </w:p>
    <w:p w14:paraId="1933F439" w14:textId="2971F023" w:rsidR="00034624" w:rsidRDefault="009A3DC1" w:rsidP="00691171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>I want to add several-part harmony in the middle register.</w:t>
      </w:r>
    </w:p>
    <w:p w14:paraId="13164243" w14:textId="77800F1C" w:rsidR="009A3DC1" w:rsidRDefault="009A3DC1" w:rsidP="00691171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 xml:space="preserve">If </w:t>
      </w:r>
      <w:r w:rsidR="00353964">
        <w:rPr>
          <w:rFonts w:cstheme="minorHAnsi"/>
          <w:color w:val="000000" w:themeColor="text1"/>
          <w:sz w:val="28"/>
          <w:szCs w:val="17"/>
        </w:rPr>
        <w:t xml:space="preserve">I place it in </w:t>
      </w:r>
      <w:r>
        <w:rPr>
          <w:rFonts w:cstheme="minorHAnsi"/>
          <w:color w:val="000000" w:themeColor="text1"/>
          <w:sz w:val="28"/>
          <w:szCs w:val="17"/>
        </w:rPr>
        <w:t>the high register, then it will dominate due to its plucked and piercing timbre.</w:t>
      </w:r>
    </w:p>
    <w:p w14:paraId="06D0951E" w14:textId="5F02942D" w:rsidR="00361E13" w:rsidRDefault="00361E13" w:rsidP="00691171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 xml:space="preserve">As I said, I don’t </w:t>
      </w:r>
      <w:r w:rsidR="000D7C75">
        <w:rPr>
          <w:rFonts w:cstheme="minorHAnsi"/>
          <w:color w:val="000000" w:themeColor="text1"/>
          <w:sz w:val="28"/>
          <w:szCs w:val="17"/>
        </w:rPr>
        <w:t xml:space="preserve">need a </w:t>
      </w:r>
      <w:r>
        <w:rPr>
          <w:rFonts w:cstheme="minorHAnsi"/>
          <w:color w:val="000000" w:themeColor="text1"/>
          <w:sz w:val="28"/>
          <w:szCs w:val="17"/>
        </w:rPr>
        <w:t>distinct harmony above the melody.</w:t>
      </w:r>
    </w:p>
    <w:p w14:paraId="676E9E44" w14:textId="149E326F" w:rsidR="00E82BBA" w:rsidRDefault="00E82BBA" w:rsidP="00E82BBA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C62042">
        <w:rPr>
          <w:rFonts w:cstheme="minorHAnsi"/>
          <w:color w:val="000000" w:themeColor="text1"/>
          <w:sz w:val="28"/>
          <w:szCs w:val="17"/>
        </w:rPr>
        <w:t>The wavy lines indicate that the notes should be played as an arpeggio, not simultaneously.</w:t>
      </w:r>
    </w:p>
    <w:p w14:paraId="140180AA" w14:textId="0DC85C67" w:rsidR="00E82BBA" w:rsidRDefault="00E82BBA" w:rsidP="00E82BBA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>It doesn’t matter how the chord is placed vertically, the player will choose comfortable fingerings.</w:t>
      </w:r>
    </w:p>
    <w:p w14:paraId="6C77E3BC" w14:textId="77777777" w:rsidR="00E82BBA" w:rsidRDefault="00E82BBA" w:rsidP="00E82BBA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lastRenderedPageBreak/>
        <w:t>On the 7</w:t>
      </w:r>
      <w:r w:rsidRPr="007C348F">
        <w:rPr>
          <w:rFonts w:cstheme="minorHAnsi"/>
          <w:color w:val="000000" w:themeColor="text1"/>
          <w:sz w:val="28"/>
          <w:szCs w:val="17"/>
          <w:vertAlign w:val="superscript"/>
        </w:rPr>
        <w:t>th</w:t>
      </w:r>
      <w:r>
        <w:rPr>
          <w:rFonts w:cstheme="minorHAnsi"/>
          <w:color w:val="000000" w:themeColor="text1"/>
          <w:sz w:val="28"/>
          <w:szCs w:val="17"/>
        </w:rPr>
        <w:t xml:space="preserve"> bar, I need a long sustained sound. </w:t>
      </w:r>
    </w:p>
    <w:p w14:paraId="4E68865A" w14:textId="77777777" w:rsidR="00E82BBA" w:rsidRDefault="00E82BBA" w:rsidP="00E82BBA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>Hence, I will add a short tie, and the “</w:t>
      </w:r>
      <w:proofErr w:type="spellStart"/>
      <w:r>
        <w:rPr>
          <w:rFonts w:cstheme="minorHAnsi"/>
          <w:color w:val="000000" w:themeColor="text1"/>
          <w:sz w:val="28"/>
          <w:szCs w:val="17"/>
        </w:rPr>
        <w:t>l.v</w:t>
      </w:r>
      <w:proofErr w:type="spellEnd"/>
      <w:r>
        <w:rPr>
          <w:rFonts w:cstheme="minorHAnsi"/>
          <w:color w:val="000000" w:themeColor="text1"/>
          <w:sz w:val="28"/>
          <w:szCs w:val="17"/>
        </w:rPr>
        <w:t>.” marking. This indicates that after playing, the strings should vibrate naturally until the “damp” marking.</w:t>
      </w:r>
    </w:p>
    <w:p w14:paraId="772B56A2" w14:textId="3C497B12" w:rsidR="00E82BBA" w:rsidRDefault="00E82BBA" w:rsidP="00E82BBA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>I am writing the same dynamics as on the woodwinds and strings.</w:t>
      </w:r>
    </w:p>
    <w:p w14:paraId="6A033515" w14:textId="37F53E02" w:rsidR="006B4814" w:rsidRDefault="006B4814" w:rsidP="00E82BBA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 xml:space="preserve">So we have applied </w:t>
      </w:r>
      <w:r w:rsidR="00081DCB">
        <w:rPr>
          <w:rFonts w:cstheme="minorHAnsi"/>
          <w:color w:val="000000" w:themeColor="text1"/>
          <w:sz w:val="28"/>
          <w:szCs w:val="17"/>
        </w:rPr>
        <w:t xml:space="preserve">the </w:t>
      </w:r>
      <w:r>
        <w:rPr>
          <w:rFonts w:cstheme="minorHAnsi"/>
          <w:color w:val="000000" w:themeColor="text1"/>
          <w:sz w:val="28"/>
          <w:szCs w:val="17"/>
        </w:rPr>
        <w:t>underlay and overlay method in this texture.</w:t>
      </w:r>
    </w:p>
    <w:p w14:paraId="56174F43" w14:textId="51BA4801" w:rsidR="006B4814" w:rsidRDefault="006B4814" w:rsidP="00E82BBA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>Finally, the warm timbres are used in the low-part harmony</w:t>
      </w:r>
      <w:r w:rsidR="00081DCB">
        <w:rPr>
          <w:rFonts w:cstheme="minorHAnsi"/>
          <w:color w:val="000000" w:themeColor="text1"/>
          <w:sz w:val="28"/>
          <w:szCs w:val="17"/>
        </w:rPr>
        <w:t xml:space="preserve"> </w:t>
      </w:r>
      <w:r w:rsidR="00514DFC">
        <w:rPr>
          <w:rFonts w:cstheme="minorHAnsi"/>
          <w:color w:val="000000" w:themeColor="text1"/>
          <w:sz w:val="28"/>
          <w:szCs w:val="17"/>
        </w:rPr>
        <w:t>below the</w:t>
      </w:r>
      <w:r w:rsidR="00081DCB">
        <w:rPr>
          <w:rFonts w:cstheme="minorHAnsi"/>
          <w:color w:val="000000" w:themeColor="text1"/>
          <w:sz w:val="28"/>
          <w:szCs w:val="17"/>
        </w:rPr>
        <w:t xml:space="preserve"> horns</w:t>
      </w:r>
      <w:r>
        <w:rPr>
          <w:rFonts w:cstheme="minorHAnsi"/>
          <w:color w:val="000000" w:themeColor="text1"/>
          <w:sz w:val="28"/>
          <w:szCs w:val="17"/>
        </w:rPr>
        <w:t>, while the cold timbres are in the high</w:t>
      </w:r>
      <w:r w:rsidR="00081DCB">
        <w:rPr>
          <w:rFonts w:cstheme="minorHAnsi"/>
          <w:color w:val="000000" w:themeColor="text1"/>
          <w:sz w:val="28"/>
          <w:szCs w:val="17"/>
        </w:rPr>
        <w:t xml:space="preserve"> register </w:t>
      </w:r>
      <w:r w:rsidR="00514DFC">
        <w:rPr>
          <w:rFonts w:cstheme="minorHAnsi"/>
          <w:color w:val="000000" w:themeColor="text1"/>
          <w:sz w:val="28"/>
          <w:szCs w:val="17"/>
        </w:rPr>
        <w:t>above</w:t>
      </w:r>
      <w:r w:rsidR="00081DCB">
        <w:rPr>
          <w:rFonts w:cstheme="minorHAnsi"/>
          <w:color w:val="000000" w:themeColor="text1"/>
          <w:sz w:val="28"/>
          <w:szCs w:val="17"/>
        </w:rPr>
        <w:t xml:space="preserve"> the violas and cellos.</w:t>
      </w:r>
    </w:p>
    <w:p w14:paraId="54A78979" w14:textId="77777777" w:rsidR="00E82BBA" w:rsidRDefault="00E82BBA" w:rsidP="00E82BBA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>Let’s listen to the harmony, then all together.</w:t>
      </w:r>
    </w:p>
    <w:p w14:paraId="03477245" w14:textId="28A2B7AF" w:rsidR="00E82BBA" w:rsidRDefault="00E82BBA" w:rsidP="00E82BBA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 xml:space="preserve">So, we have done </w:t>
      </w:r>
      <w:r w:rsidR="00A3239C">
        <w:rPr>
          <w:rFonts w:cstheme="minorHAnsi"/>
          <w:color w:val="000000" w:themeColor="text1"/>
          <w:sz w:val="28"/>
          <w:szCs w:val="17"/>
        </w:rPr>
        <w:t xml:space="preserve">the </w:t>
      </w:r>
      <w:r>
        <w:rPr>
          <w:rFonts w:cstheme="minorHAnsi"/>
          <w:color w:val="000000" w:themeColor="text1"/>
          <w:sz w:val="28"/>
          <w:szCs w:val="17"/>
        </w:rPr>
        <w:t>4</w:t>
      </w:r>
      <w:r w:rsidRPr="00E82BBA">
        <w:rPr>
          <w:rFonts w:cstheme="minorHAnsi"/>
          <w:color w:val="000000" w:themeColor="text1"/>
          <w:sz w:val="28"/>
          <w:szCs w:val="17"/>
          <w:vertAlign w:val="superscript"/>
        </w:rPr>
        <w:t>th</w:t>
      </w:r>
      <w:r>
        <w:rPr>
          <w:rFonts w:cstheme="minorHAnsi"/>
          <w:color w:val="000000" w:themeColor="text1"/>
          <w:sz w:val="28"/>
          <w:szCs w:val="17"/>
        </w:rPr>
        <w:t xml:space="preserve"> texture. </w:t>
      </w:r>
      <w:bookmarkStart w:id="0" w:name="_GoBack"/>
      <w:bookmarkEnd w:id="0"/>
    </w:p>
    <w:p w14:paraId="70498227" w14:textId="77777777" w:rsidR="00E82BBA" w:rsidRDefault="00E82BBA" w:rsidP="00E82BBA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>Thanks for watching. Bye for now.</w:t>
      </w:r>
    </w:p>
    <w:p w14:paraId="1B76C6F7" w14:textId="1AF6006D" w:rsidR="00EB77E0" w:rsidRDefault="00EB77E0" w:rsidP="00AF312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</w:p>
    <w:sectPr w:rsidR="00EB7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D76AD"/>
    <w:multiLevelType w:val="multilevel"/>
    <w:tmpl w:val="4598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3F7C32"/>
    <w:multiLevelType w:val="multilevel"/>
    <w:tmpl w:val="C51A0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M0NbA0Mjc0tbQwMrVQ0lEKTi0uzszPAykwNaoFABxJWzotAAAA"/>
  </w:docVars>
  <w:rsids>
    <w:rsidRoot w:val="002B262E"/>
    <w:rsid w:val="00000905"/>
    <w:rsid w:val="00000A5F"/>
    <w:rsid w:val="00000F1A"/>
    <w:rsid w:val="00001039"/>
    <w:rsid w:val="00001543"/>
    <w:rsid w:val="00001C62"/>
    <w:rsid w:val="00002BED"/>
    <w:rsid w:val="00003850"/>
    <w:rsid w:val="00003D27"/>
    <w:rsid w:val="00003DCD"/>
    <w:rsid w:val="000047BF"/>
    <w:rsid w:val="000049C9"/>
    <w:rsid w:val="00005FB2"/>
    <w:rsid w:val="0000783C"/>
    <w:rsid w:val="00010704"/>
    <w:rsid w:val="0001091B"/>
    <w:rsid w:val="00010DD5"/>
    <w:rsid w:val="00010FCD"/>
    <w:rsid w:val="000128FC"/>
    <w:rsid w:val="000146B0"/>
    <w:rsid w:val="00014911"/>
    <w:rsid w:val="000159B1"/>
    <w:rsid w:val="000159F9"/>
    <w:rsid w:val="00017A79"/>
    <w:rsid w:val="00021A2D"/>
    <w:rsid w:val="0002364B"/>
    <w:rsid w:val="000238D3"/>
    <w:rsid w:val="00024FAF"/>
    <w:rsid w:val="00025465"/>
    <w:rsid w:val="0002718B"/>
    <w:rsid w:val="000327C4"/>
    <w:rsid w:val="00032C89"/>
    <w:rsid w:val="00032EA9"/>
    <w:rsid w:val="000331C8"/>
    <w:rsid w:val="00033B24"/>
    <w:rsid w:val="00034624"/>
    <w:rsid w:val="000357FB"/>
    <w:rsid w:val="00035C2F"/>
    <w:rsid w:val="00037822"/>
    <w:rsid w:val="00037B09"/>
    <w:rsid w:val="00037C0F"/>
    <w:rsid w:val="00043368"/>
    <w:rsid w:val="0004339A"/>
    <w:rsid w:val="00047C7E"/>
    <w:rsid w:val="00050115"/>
    <w:rsid w:val="000510E6"/>
    <w:rsid w:val="00051393"/>
    <w:rsid w:val="00051CE9"/>
    <w:rsid w:val="00052161"/>
    <w:rsid w:val="00053177"/>
    <w:rsid w:val="0005359B"/>
    <w:rsid w:val="000536C7"/>
    <w:rsid w:val="00053877"/>
    <w:rsid w:val="0005393E"/>
    <w:rsid w:val="00053EF5"/>
    <w:rsid w:val="000543BD"/>
    <w:rsid w:val="0005474F"/>
    <w:rsid w:val="000548DA"/>
    <w:rsid w:val="00057463"/>
    <w:rsid w:val="00060A6A"/>
    <w:rsid w:val="00061A2B"/>
    <w:rsid w:val="00061DD7"/>
    <w:rsid w:val="00062AE4"/>
    <w:rsid w:val="00062D5E"/>
    <w:rsid w:val="000647AD"/>
    <w:rsid w:val="00065B32"/>
    <w:rsid w:val="00065C6A"/>
    <w:rsid w:val="00065DD8"/>
    <w:rsid w:val="00066FBD"/>
    <w:rsid w:val="000677A7"/>
    <w:rsid w:val="00070784"/>
    <w:rsid w:val="00072B17"/>
    <w:rsid w:val="0007404B"/>
    <w:rsid w:val="00074BFA"/>
    <w:rsid w:val="00075B7A"/>
    <w:rsid w:val="000766B8"/>
    <w:rsid w:val="00077177"/>
    <w:rsid w:val="000772BF"/>
    <w:rsid w:val="00077941"/>
    <w:rsid w:val="00077D55"/>
    <w:rsid w:val="00080A7C"/>
    <w:rsid w:val="00081DCB"/>
    <w:rsid w:val="00082C4F"/>
    <w:rsid w:val="000832DE"/>
    <w:rsid w:val="000838E8"/>
    <w:rsid w:val="0008390D"/>
    <w:rsid w:val="0008648D"/>
    <w:rsid w:val="00086867"/>
    <w:rsid w:val="00086FEB"/>
    <w:rsid w:val="000879B9"/>
    <w:rsid w:val="00087D7D"/>
    <w:rsid w:val="000907D6"/>
    <w:rsid w:val="00090840"/>
    <w:rsid w:val="00090917"/>
    <w:rsid w:val="0009214E"/>
    <w:rsid w:val="00092ED4"/>
    <w:rsid w:val="00093253"/>
    <w:rsid w:val="00094B9D"/>
    <w:rsid w:val="000954BF"/>
    <w:rsid w:val="000958A7"/>
    <w:rsid w:val="00096784"/>
    <w:rsid w:val="00096EC1"/>
    <w:rsid w:val="00097C38"/>
    <w:rsid w:val="000A03C8"/>
    <w:rsid w:val="000A2558"/>
    <w:rsid w:val="000A255F"/>
    <w:rsid w:val="000A2EC0"/>
    <w:rsid w:val="000A49C1"/>
    <w:rsid w:val="000A4D32"/>
    <w:rsid w:val="000A515D"/>
    <w:rsid w:val="000A562A"/>
    <w:rsid w:val="000A6E84"/>
    <w:rsid w:val="000A78DC"/>
    <w:rsid w:val="000B3642"/>
    <w:rsid w:val="000B4DD8"/>
    <w:rsid w:val="000B6FBD"/>
    <w:rsid w:val="000C1E24"/>
    <w:rsid w:val="000C2A18"/>
    <w:rsid w:val="000C3B3B"/>
    <w:rsid w:val="000C47A0"/>
    <w:rsid w:val="000C58C6"/>
    <w:rsid w:val="000C74F4"/>
    <w:rsid w:val="000C75DB"/>
    <w:rsid w:val="000C794F"/>
    <w:rsid w:val="000C7A31"/>
    <w:rsid w:val="000D20E3"/>
    <w:rsid w:val="000D24E8"/>
    <w:rsid w:val="000D2AF3"/>
    <w:rsid w:val="000D47FE"/>
    <w:rsid w:val="000D483D"/>
    <w:rsid w:val="000D4E62"/>
    <w:rsid w:val="000D5864"/>
    <w:rsid w:val="000D622B"/>
    <w:rsid w:val="000D726C"/>
    <w:rsid w:val="000D7A4A"/>
    <w:rsid w:val="000D7C75"/>
    <w:rsid w:val="000E0A17"/>
    <w:rsid w:val="000E0A3F"/>
    <w:rsid w:val="000E16C9"/>
    <w:rsid w:val="000E34CE"/>
    <w:rsid w:val="000E4A91"/>
    <w:rsid w:val="000E5893"/>
    <w:rsid w:val="000E7058"/>
    <w:rsid w:val="000E743E"/>
    <w:rsid w:val="000F0BE7"/>
    <w:rsid w:val="000F190C"/>
    <w:rsid w:val="000F2997"/>
    <w:rsid w:val="000F2CBB"/>
    <w:rsid w:val="000F3D99"/>
    <w:rsid w:val="000F5EFF"/>
    <w:rsid w:val="000F70C6"/>
    <w:rsid w:val="000F714A"/>
    <w:rsid w:val="000F71BF"/>
    <w:rsid w:val="000F7953"/>
    <w:rsid w:val="0010107C"/>
    <w:rsid w:val="0010171A"/>
    <w:rsid w:val="0010175B"/>
    <w:rsid w:val="00102726"/>
    <w:rsid w:val="00102A1D"/>
    <w:rsid w:val="00102B07"/>
    <w:rsid w:val="0010308F"/>
    <w:rsid w:val="001032AB"/>
    <w:rsid w:val="00103D5C"/>
    <w:rsid w:val="001055A9"/>
    <w:rsid w:val="00105B70"/>
    <w:rsid w:val="00105D1A"/>
    <w:rsid w:val="00105DC6"/>
    <w:rsid w:val="001060B9"/>
    <w:rsid w:val="00106D87"/>
    <w:rsid w:val="00106F32"/>
    <w:rsid w:val="00107654"/>
    <w:rsid w:val="0011051B"/>
    <w:rsid w:val="001116EE"/>
    <w:rsid w:val="00111FE1"/>
    <w:rsid w:val="00112482"/>
    <w:rsid w:val="00112C37"/>
    <w:rsid w:val="001137A3"/>
    <w:rsid w:val="00114C1F"/>
    <w:rsid w:val="00115AB0"/>
    <w:rsid w:val="00117169"/>
    <w:rsid w:val="001172FB"/>
    <w:rsid w:val="001174FF"/>
    <w:rsid w:val="00117A36"/>
    <w:rsid w:val="0012070D"/>
    <w:rsid w:val="001221B5"/>
    <w:rsid w:val="001223CB"/>
    <w:rsid w:val="00122623"/>
    <w:rsid w:val="00122A54"/>
    <w:rsid w:val="00123C27"/>
    <w:rsid w:val="001240D7"/>
    <w:rsid w:val="0012515B"/>
    <w:rsid w:val="00126AE5"/>
    <w:rsid w:val="00127FCE"/>
    <w:rsid w:val="00134D68"/>
    <w:rsid w:val="001350DE"/>
    <w:rsid w:val="0013510D"/>
    <w:rsid w:val="00135A56"/>
    <w:rsid w:val="00135DE6"/>
    <w:rsid w:val="001361A5"/>
    <w:rsid w:val="001363F6"/>
    <w:rsid w:val="00137AF9"/>
    <w:rsid w:val="00141678"/>
    <w:rsid w:val="00142D9B"/>
    <w:rsid w:val="00143FD3"/>
    <w:rsid w:val="00145979"/>
    <w:rsid w:val="00145B74"/>
    <w:rsid w:val="00147546"/>
    <w:rsid w:val="00147A88"/>
    <w:rsid w:val="00147C78"/>
    <w:rsid w:val="00147D7C"/>
    <w:rsid w:val="00150640"/>
    <w:rsid w:val="00152485"/>
    <w:rsid w:val="00154262"/>
    <w:rsid w:val="0015513A"/>
    <w:rsid w:val="0015617B"/>
    <w:rsid w:val="00156181"/>
    <w:rsid w:val="001576C9"/>
    <w:rsid w:val="00157E74"/>
    <w:rsid w:val="0016033D"/>
    <w:rsid w:val="00160486"/>
    <w:rsid w:val="0016131A"/>
    <w:rsid w:val="00161C71"/>
    <w:rsid w:val="001620C3"/>
    <w:rsid w:val="0016274C"/>
    <w:rsid w:val="00162AEF"/>
    <w:rsid w:val="00162EA8"/>
    <w:rsid w:val="00165008"/>
    <w:rsid w:val="00166346"/>
    <w:rsid w:val="0016720C"/>
    <w:rsid w:val="001672B5"/>
    <w:rsid w:val="00171360"/>
    <w:rsid w:val="00172AAC"/>
    <w:rsid w:val="00173D2B"/>
    <w:rsid w:val="0017434D"/>
    <w:rsid w:val="00175D8D"/>
    <w:rsid w:val="00176168"/>
    <w:rsid w:val="0017679E"/>
    <w:rsid w:val="00176C4D"/>
    <w:rsid w:val="00177AAE"/>
    <w:rsid w:val="00181539"/>
    <w:rsid w:val="0018251D"/>
    <w:rsid w:val="00185569"/>
    <w:rsid w:val="00185B46"/>
    <w:rsid w:val="001860C2"/>
    <w:rsid w:val="001870CC"/>
    <w:rsid w:val="00187D19"/>
    <w:rsid w:val="00187F02"/>
    <w:rsid w:val="00187F60"/>
    <w:rsid w:val="00190281"/>
    <w:rsid w:val="0019059C"/>
    <w:rsid w:val="00191191"/>
    <w:rsid w:val="00192085"/>
    <w:rsid w:val="001928AB"/>
    <w:rsid w:val="001928B4"/>
    <w:rsid w:val="00193626"/>
    <w:rsid w:val="00195E53"/>
    <w:rsid w:val="001963C0"/>
    <w:rsid w:val="001977D1"/>
    <w:rsid w:val="00197A45"/>
    <w:rsid w:val="00197A6B"/>
    <w:rsid w:val="001A0FBD"/>
    <w:rsid w:val="001A0FD8"/>
    <w:rsid w:val="001A1877"/>
    <w:rsid w:val="001A3999"/>
    <w:rsid w:val="001A40E5"/>
    <w:rsid w:val="001A5352"/>
    <w:rsid w:val="001A59B7"/>
    <w:rsid w:val="001A5BE2"/>
    <w:rsid w:val="001A630F"/>
    <w:rsid w:val="001A6539"/>
    <w:rsid w:val="001A7796"/>
    <w:rsid w:val="001A77B5"/>
    <w:rsid w:val="001A7C5A"/>
    <w:rsid w:val="001A7CBE"/>
    <w:rsid w:val="001A7E73"/>
    <w:rsid w:val="001B00A2"/>
    <w:rsid w:val="001B04A9"/>
    <w:rsid w:val="001B0C1C"/>
    <w:rsid w:val="001B304F"/>
    <w:rsid w:val="001B3059"/>
    <w:rsid w:val="001B3944"/>
    <w:rsid w:val="001B3EB1"/>
    <w:rsid w:val="001C2B74"/>
    <w:rsid w:val="001C2D96"/>
    <w:rsid w:val="001C310D"/>
    <w:rsid w:val="001C3BF3"/>
    <w:rsid w:val="001C3C40"/>
    <w:rsid w:val="001C4621"/>
    <w:rsid w:val="001C568E"/>
    <w:rsid w:val="001C5812"/>
    <w:rsid w:val="001C6199"/>
    <w:rsid w:val="001C6208"/>
    <w:rsid w:val="001C67F4"/>
    <w:rsid w:val="001C7902"/>
    <w:rsid w:val="001C7C5E"/>
    <w:rsid w:val="001D04A7"/>
    <w:rsid w:val="001D099C"/>
    <w:rsid w:val="001D1C5C"/>
    <w:rsid w:val="001D1D83"/>
    <w:rsid w:val="001D2400"/>
    <w:rsid w:val="001D243E"/>
    <w:rsid w:val="001D2795"/>
    <w:rsid w:val="001D3068"/>
    <w:rsid w:val="001D43F7"/>
    <w:rsid w:val="001D4AE0"/>
    <w:rsid w:val="001D516A"/>
    <w:rsid w:val="001D58A3"/>
    <w:rsid w:val="001D5F37"/>
    <w:rsid w:val="001D6350"/>
    <w:rsid w:val="001D639B"/>
    <w:rsid w:val="001D6546"/>
    <w:rsid w:val="001D7C51"/>
    <w:rsid w:val="001E18DD"/>
    <w:rsid w:val="001E5127"/>
    <w:rsid w:val="001E5441"/>
    <w:rsid w:val="001F37A1"/>
    <w:rsid w:val="001F4BAC"/>
    <w:rsid w:val="001F4C7F"/>
    <w:rsid w:val="001F4DAC"/>
    <w:rsid w:val="001F5602"/>
    <w:rsid w:val="001F5EF3"/>
    <w:rsid w:val="0020003A"/>
    <w:rsid w:val="002006EE"/>
    <w:rsid w:val="00202FD0"/>
    <w:rsid w:val="002040A4"/>
    <w:rsid w:val="00206DD8"/>
    <w:rsid w:val="00207AFB"/>
    <w:rsid w:val="00207D4F"/>
    <w:rsid w:val="002102AF"/>
    <w:rsid w:val="00210D8E"/>
    <w:rsid w:val="00210E88"/>
    <w:rsid w:val="00211AC1"/>
    <w:rsid w:val="00211CF6"/>
    <w:rsid w:val="00211D89"/>
    <w:rsid w:val="00211F92"/>
    <w:rsid w:val="00211FEF"/>
    <w:rsid w:val="00212333"/>
    <w:rsid w:val="00212BF8"/>
    <w:rsid w:val="00212FF7"/>
    <w:rsid w:val="00213E25"/>
    <w:rsid w:val="002140D9"/>
    <w:rsid w:val="002157EB"/>
    <w:rsid w:val="00215D2E"/>
    <w:rsid w:val="0021675D"/>
    <w:rsid w:val="002168F5"/>
    <w:rsid w:val="002169FB"/>
    <w:rsid w:val="00217822"/>
    <w:rsid w:val="002178BC"/>
    <w:rsid w:val="00217A2E"/>
    <w:rsid w:val="00220086"/>
    <w:rsid w:val="0022055F"/>
    <w:rsid w:val="00220B81"/>
    <w:rsid w:val="00220FA6"/>
    <w:rsid w:val="002212E0"/>
    <w:rsid w:val="0022387F"/>
    <w:rsid w:val="002242E6"/>
    <w:rsid w:val="00224658"/>
    <w:rsid w:val="00224850"/>
    <w:rsid w:val="002253E3"/>
    <w:rsid w:val="00225527"/>
    <w:rsid w:val="00225CD7"/>
    <w:rsid w:val="002268ED"/>
    <w:rsid w:val="00226ED6"/>
    <w:rsid w:val="0022749B"/>
    <w:rsid w:val="00227877"/>
    <w:rsid w:val="00230B5C"/>
    <w:rsid w:val="00230D50"/>
    <w:rsid w:val="00231BCA"/>
    <w:rsid w:val="00232292"/>
    <w:rsid w:val="002326D5"/>
    <w:rsid w:val="00232739"/>
    <w:rsid w:val="00234EC3"/>
    <w:rsid w:val="00234F81"/>
    <w:rsid w:val="002358E7"/>
    <w:rsid w:val="0024065E"/>
    <w:rsid w:val="002406BC"/>
    <w:rsid w:val="00240EC5"/>
    <w:rsid w:val="00242666"/>
    <w:rsid w:val="00242F91"/>
    <w:rsid w:val="00243511"/>
    <w:rsid w:val="002436D6"/>
    <w:rsid w:val="00244D3C"/>
    <w:rsid w:val="00244D4E"/>
    <w:rsid w:val="00244D6E"/>
    <w:rsid w:val="002458E4"/>
    <w:rsid w:val="00246776"/>
    <w:rsid w:val="00246E6D"/>
    <w:rsid w:val="00247544"/>
    <w:rsid w:val="00247F95"/>
    <w:rsid w:val="0025164D"/>
    <w:rsid w:val="00251662"/>
    <w:rsid w:val="00251AC4"/>
    <w:rsid w:val="00251EE6"/>
    <w:rsid w:val="00253569"/>
    <w:rsid w:val="00255C16"/>
    <w:rsid w:val="002563CB"/>
    <w:rsid w:val="00256875"/>
    <w:rsid w:val="00257435"/>
    <w:rsid w:val="00257BFD"/>
    <w:rsid w:val="002614BB"/>
    <w:rsid w:val="00261F46"/>
    <w:rsid w:val="00262133"/>
    <w:rsid w:val="002623B4"/>
    <w:rsid w:val="00263AA4"/>
    <w:rsid w:val="00265844"/>
    <w:rsid w:val="00266106"/>
    <w:rsid w:val="00266B06"/>
    <w:rsid w:val="00266EDA"/>
    <w:rsid w:val="00267450"/>
    <w:rsid w:val="0027063E"/>
    <w:rsid w:val="00271BF2"/>
    <w:rsid w:val="00271D4B"/>
    <w:rsid w:val="00271E9E"/>
    <w:rsid w:val="00271EA4"/>
    <w:rsid w:val="00271EE1"/>
    <w:rsid w:val="00272339"/>
    <w:rsid w:val="0027233B"/>
    <w:rsid w:val="002725BD"/>
    <w:rsid w:val="00273991"/>
    <w:rsid w:val="00274673"/>
    <w:rsid w:val="00274818"/>
    <w:rsid w:val="00274BCE"/>
    <w:rsid w:val="00275305"/>
    <w:rsid w:val="00275348"/>
    <w:rsid w:val="0027678D"/>
    <w:rsid w:val="00280013"/>
    <w:rsid w:val="0028073C"/>
    <w:rsid w:val="00280845"/>
    <w:rsid w:val="0028188A"/>
    <w:rsid w:val="00281BB5"/>
    <w:rsid w:val="00282493"/>
    <w:rsid w:val="0028277E"/>
    <w:rsid w:val="002855DD"/>
    <w:rsid w:val="0028586C"/>
    <w:rsid w:val="00286AEC"/>
    <w:rsid w:val="00287F67"/>
    <w:rsid w:val="002903D7"/>
    <w:rsid w:val="00292139"/>
    <w:rsid w:val="002961A1"/>
    <w:rsid w:val="002A0453"/>
    <w:rsid w:val="002A15FD"/>
    <w:rsid w:val="002A1694"/>
    <w:rsid w:val="002A2532"/>
    <w:rsid w:val="002A2D9F"/>
    <w:rsid w:val="002A387A"/>
    <w:rsid w:val="002A42C3"/>
    <w:rsid w:val="002A456C"/>
    <w:rsid w:val="002A4F47"/>
    <w:rsid w:val="002A5FF8"/>
    <w:rsid w:val="002A69CC"/>
    <w:rsid w:val="002A70E1"/>
    <w:rsid w:val="002A78EF"/>
    <w:rsid w:val="002B05BA"/>
    <w:rsid w:val="002B0EDC"/>
    <w:rsid w:val="002B1E07"/>
    <w:rsid w:val="002B262E"/>
    <w:rsid w:val="002B2855"/>
    <w:rsid w:val="002B2919"/>
    <w:rsid w:val="002B3240"/>
    <w:rsid w:val="002B4CC2"/>
    <w:rsid w:val="002B51ED"/>
    <w:rsid w:val="002B51F4"/>
    <w:rsid w:val="002B5625"/>
    <w:rsid w:val="002B57E0"/>
    <w:rsid w:val="002B647B"/>
    <w:rsid w:val="002B7961"/>
    <w:rsid w:val="002C00F8"/>
    <w:rsid w:val="002C08C0"/>
    <w:rsid w:val="002C1B40"/>
    <w:rsid w:val="002C1D02"/>
    <w:rsid w:val="002C2301"/>
    <w:rsid w:val="002C24B9"/>
    <w:rsid w:val="002C2A14"/>
    <w:rsid w:val="002C330B"/>
    <w:rsid w:val="002C34F6"/>
    <w:rsid w:val="002C4C2A"/>
    <w:rsid w:val="002C54E9"/>
    <w:rsid w:val="002C5858"/>
    <w:rsid w:val="002C5A29"/>
    <w:rsid w:val="002C5C2E"/>
    <w:rsid w:val="002C6A55"/>
    <w:rsid w:val="002D16AC"/>
    <w:rsid w:val="002D1C37"/>
    <w:rsid w:val="002D35D6"/>
    <w:rsid w:val="002D4B56"/>
    <w:rsid w:val="002D767C"/>
    <w:rsid w:val="002D7D99"/>
    <w:rsid w:val="002E1532"/>
    <w:rsid w:val="002E1FE3"/>
    <w:rsid w:val="002E28D0"/>
    <w:rsid w:val="002E32E3"/>
    <w:rsid w:val="002E3C64"/>
    <w:rsid w:val="002E49DF"/>
    <w:rsid w:val="002E4BD8"/>
    <w:rsid w:val="002E4CA6"/>
    <w:rsid w:val="002E513F"/>
    <w:rsid w:val="002E7120"/>
    <w:rsid w:val="002E774E"/>
    <w:rsid w:val="002E77B1"/>
    <w:rsid w:val="002E7BE0"/>
    <w:rsid w:val="002F0454"/>
    <w:rsid w:val="002F1019"/>
    <w:rsid w:val="002F1426"/>
    <w:rsid w:val="002F1634"/>
    <w:rsid w:val="002F1B12"/>
    <w:rsid w:val="002F2060"/>
    <w:rsid w:val="002F24DA"/>
    <w:rsid w:val="002F29FE"/>
    <w:rsid w:val="002F2B70"/>
    <w:rsid w:val="002F3C4B"/>
    <w:rsid w:val="002F4341"/>
    <w:rsid w:val="002F4BD3"/>
    <w:rsid w:val="002F5E4A"/>
    <w:rsid w:val="002F6058"/>
    <w:rsid w:val="002F72F0"/>
    <w:rsid w:val="002F7BE4"/>
    <w:rsid w:val="003006DC"/>
    <w:rsid w:val="003009DF"/>
    <w:rsid w:val="00304264"/>
    <w:rsid w:val="0030443E"/>
    <w:rsid w:val="00304BF7"/>
    <w:rsid w:val="00304F64"/>
    <w:rsid w:val="003055DE"/>
    <w:rsid w:val="0030566F"/>
    <w:rsid w:val="00306A47"/>
    <w:rsid w:val="00307334"/>
    <w:rsid w:val="00307803"/>
    <w:rsid w:val="00307F17"/>
    <w:rsid w:val="00310AC5"/>
    <w:rsid w:val="00315023"/>
    <w:rsid w:val="00315FBA"/>
    <w:rsid w:val="00316167"/>
    <w:rsid w:val="00316B0D"/>
    <w:rsid w:val="003171C8"/>
    <w:rsid w:val="00317B34"/>
    <w:rsid w:val="003201D4"/>
    <w:rsid w:val="00320AE7"/>
    <w:rsid w:val="003229BC"/>
    <w:rsid w:val="00323903"/>
    <w:rsid w:val="00324582"/>
    <w:rsid w:val="00325770"/>
    <w:rsid w:val="0032594E"/>
    <w:rsid w:val="00326254"/>
    <w:rsid w:val="00330DE2"/>
    <w:rsid w:val="00331373"/>
    <w:rsid w:val="00331631"/>
    <w:rsid w:val="00331FB7"/>
    <w:rsid w:val="00332606"/>
    <w:rsid w:val="00332DA3"/>
    <w:rsid w:val="00334E69"/>
    <w:rsid w:val="0033775C"/>
    <w:rsid w:val="00337C11"/>
    <w:rsid w:val="00337EF8"/>
    <w:rsid w:val="003413F1"/>
    <w:rsid w:val="00341B12"/>
    <w:rsid w:val="00342402"/>
    <w:rsid w:val="00342C85"/>
    <w:rsid w:val="003434F5"/>
    <w:rsid w:val="003447DB"/>
    <w:rsid w:val="00344A6B"/>
    <w:rsid w:val="0034501F"/>
    <w:rsid w:val="00346D37"/>
    <w:rsid w:val="0035010A"/>
    <w:rsid w:val="00350838"/>
    <w:rsid w:val="00350EC8"/>
    <w:rsid w:val="00350EE0"/>
    <w:rsid w:val="00351614"/>
    <w:rsid w:val="00351A23"/>
    <w:rsid w:val="00351D6F"/>
    <w:rsid w:val="00353368"/>
    <w:rsid w:val="003535A8"/>
    <w:rsid w:val="00353964"/>
    <w:rsid w:val="00353E29"/>
    <w:rsid w:val="0035540D"/>
    <w:rsid w:val="0035658A"/>
    <w:rsid w:val="003565A6"/>
    <w:rsid w:val="00356B70"/>
    <w:rsid w:val="00357453"/>
    <w:rsid w:val="00357757"/>
    <w:rsid w:val="0035798F"/>
    <w:rsid w:val="00357CF2"/>
    <w:rsid w:val="00357E40"/>
    <w:rsid w:val="00360B26"/>
    <w:rsid w:val="003618F3"/>
    <w:rsid w:val="00361E13"/>
    <w:rsid w:val="0036343E"/>
    <w:rsid w:val="00364559"/>
    <w:rsid w:val="00364718"/>
    <w:rsid w:val="0036508B"/>
    <w:rsid w:val="00365935"/>
    <w:rsid w:val="00365A65"/>
    <w:rsid w:val="00370BC7"/>
    <w:rsid w:val="00370CDD"/>
    <w:rsid w:val="00370E79"/>
    <w:rsid w:val="003710E8"/>
    <w:rsid w:val="00371393"/>
    <w:rsid w:val="00371B31"/>
    <w:rsid w:val="003739E4"/>
    <w:rsid w:val="003740AE"/>
    <w:rsid w:val="003741F9"/>
    <w:rsid w:val="00375691"/>
    <w:rsid w:val="00375A86"/>
    <w:rsid w:val="00375BD2"/>
    <w:rsid w:val="00375DAA"/>
    <w:rsid w:val="0037716F"/>
    <w:rsid w:val="003772B3"/>
    <w:rsid w:val="00377524"/>
    <w:rsid w:val="00380385"/>
    <w:rsid w:val="00380FFC"/>
    <w:rsid w:val="00381380"/>
    <w:rsid w:val="00381D1E"/>
    <w:rsid w:val="0038345A"/>
    <w:rsid w:val="00383816"/>
    <w:rsid w:val="003842BC"/>
    <w:rsid w:val="0038790D"/>
    <w:rsid w:val="00391C96"/>
    <w:rsid w:val="00391EF6"/>
    <w:rsid w:val="003928C9"/>
    <w:rsid w:val="0039290F"/>
    <w:rsid w:val="00393CFB"/>
    <w:rsid w:val="003942F5"/>
    <w:rsid w:val="00395C24"/>
    <w:rsid w:val="0039667D"/>
    <w:rsid w:val="00397784"/>
    <w:rsid w:val="003A0D5A"/>
    <w:rsid w:val="003A0F13"/>
    <w:rsid w:val="003A1952"/>
    <w:rsid w:val="003A204D"/>
    <w:rsid w:val="003A254D"/>
    <w:rsid w:val="003A264D"/>
    <w:rsid w:val="003A42E0"/>
    <w:rsid w:val="003A5A3E"/>
    <w:rsid w:val="003A790B"/>
    <w:rsid w:val="003B04D3"/>
    <w:rsid w:val="003B1BDF"/>
    <w:rsid w:val="003B1C35"/>
    <w:rsid w:val="003B1FFC"/>
    <w:rsid w:val="003B2FBE"/>
    <w:rsid w:val="003B340B"/>
    <w:rsid w:val="003B3AF4"/>
    <w:rsid w:val="003B3C41"/>
    <w:rsid w:val="003B43C6"/>
    <w:rsid w:val="003B66AA"/>
    <w:rsid w:val="003B7471"/>
    <w:rsid w:val="003B75CD"/>
    <w:rsid w:val="003B76DF"/>
    <w:rsid w:val="003B7C0F"/>
    <w:rsid w:val="003C2D63"/>
    <w:rsid w:val="003C3391"/>
    <w:rsid w:val="003C3E0A"/>
    <w:rsid w:val="003C63EF"/>
    <w:rsid w:val="003C675B"/>
    <w:rsid w:val="003C6931"/>
    <w:rsid w:val="003C6E6E"/>
    <w:rsid w:val="003D0B6A"/>
    <w:rsid w:val="003D0B7D"/>
    <w:rsid w:val="003D0E4F"/>
    <w:rsid w:val="003D100C"/>
    <w:rsid w:val="003D17AE"/>
    <w:rsid w:val="003D18D1"/>
    <w:rsid w:val="003D2DA0"/>
    <w:rsid w:val="003D3F8B"/>
    <w:rsid w:val="003D4860"/>
    <w:rsid w:val="003D5B5D"/>
    <w:rsid w:val="003D5EAE"/>
    <w:rsid w:val="003D606A"/>
    <w:rsid w:val="003D675E"/>
    <w:rsid w:val="003D7433"/>
    <w:rsid w:val="003D74A1"/>
    <w:rsid w:val="003D75EB"/>
    <w:rsid w:val="003D77AE"/>
    <w:rsid w:val="003D7876"/>
    <w:rsid w:val="003D7976"/>
    <w:rsid w:val="003D7F69"/>
    <w:rsid w:val="003E0007"/>
    <w:rsid w:val="003E1304"/>
    <w:rsid w:val="003E1835"/>
    <w:rsid w:val="003E1D85"/>
    <w:rsid w:val="003E477F"/>
    <w:rsid w:val="003E47D8"/>
    <w:rsid w:val="003E5994"/>
    <w:rsid w:val="003E5BE8"/>
    <w:rsid w:val="003E5DDC"/>
    <w:rsid w:val="003E6925"/>
    <w:rsid w:val="003E6D3B"/>
    <w:rsid w:val="003E6DEF"/>
    <w:rsid w:val="003F0B1D"/>
    <w:rsid w:val="003F1A93"/>
    <w:rsid w:val="003F2445"/>
    <w:rsid w:val="003F2753"/>
    <w:rsid w:val="003F3C08"/>
    <w:rsid w:val="003F48CD"/>
    <w:rsid w:val="003F4A8B"/>
    <w:rsid w:val="003F6FEB"/>
    <w:rsid w:val="003F7066"/>
    <w:rsid w:val="003F73D6"/>
    <w:rsid w:val="00400DA2"/>
    <w:rsid w:val="00401162"/>
    <w:rsid w:val="00401B3E"/>
    <w:rsid w:val="00401BB9"/>
    <w:rsid w:val="0040236C"/>
    <w:rsid w:val="00404052"/>
    <w:rsid w:val="00404146"/>
    <w:rsid w:val="00404B1A"/>
    <w:rsid w:val="00405AA5"/>
    <w:rsid w:val="00405C62"/>
    <w:rsid w:val="004061FC"/>
    <w:rsid w:val="004069F6"/>
    <w:rsid w:val="00406D4B"/>
    <w:rsid w:val="00407133"/>
    <w:rsid w:val="00410DC3"/>
    <w:rsid w:val="004115CD"/>
    <w:rsid w:val="00413F31"/>
    <w:rsid w:val="0041625F"/>
    <w:rsid w:val="00416985"/>
    <w:rsid w:val="00417F74"/>
    <w:rsid w:val="00421217"/>
    <w:rsid w:val="00421616"/>
    <w:rsid w:val="004216DB"/>
    <w:rsid w:val="00421CB4"/>
    <w:rsid w:val="00424DE5"/>
    <w:rsid w:val="00424F44"/>
    <w:rsid w:val="00425171"/>
    <w:rsid w:val="00425ED5"/>
    <w:rsid w:val="0042680F"/>
    <w:rsid w:val="00426822"/>
    <w:rsid w:val="00426BD5"/>
    <w:rsid w:val="00427744"/>
    <w:rsid w:val="00427E6F"/>
    <w:rsid w:val="00431AC4"/>
    <w:rsid w:val="004321FA"/>
    <w:rsid w:val="0043493A"/>
    <w:rsid w:val="00435667"/>
    <w:rsid w:val="00435E7E"/>
    <w:rsid w:val="0043675F"/>
    <w:rsid w:val="00436D13"/>
    <w:rsid w:val="00436F38"/>
    <w:rsid w:val="00440908"/>
    <w:rsid w:val="00441103"/>
    <w:rsid w:val="00441780"/>
    <w:rsid w:val="00442418"/>
    <w:rsid w:val="004436F7"/>
    <w:rsid w:val="00443910"/>
    <w:rsid w:val="00444E79"/>
    <w:rsid w:val="004453C7"/>
    <w:rsid w:val="004456E8"/>
    <w:rsid w:val="00446057"/>
    <w:rsid w:val="00446166"/>
    <w:rsid w:val="00447019"/>
    <w:rsid w:val="004470A4"/>
    <w:rsid w:val="00447307"/>
    <w:rsid w:val="004476F5"/>
    <w:rsid w:val="0044776D"/>
    <w:rsid w:val="0044783F"/>
    <w:rsid w:val="00450DEC"/>
    <w:rsid w:val="0045170C"/>
    <w:rsid w:val="0045186D"/>
    <w:rsid w:val="004522BD"/>
    <w:rsid w:val="00452761"/>
    <w:rsid w:val="00452A2F"/>
    <w:rsid w:val="00453133"/>
    <w:rsid w:val="004532E4"/>
    <w:rsid w:val="00455327"/>
    <w:rsid w:val="004568E1"/>
    <w:rsid w:val="00456E3B"/>
    <w:rsid w:val="00456FB9"/>
    <w:rsid w:val="00457592"/>
    <w:rsid w:val="00460D6D"/>
    <w:rsid w:val="00460E3E"/>
    <w:rsid w:val="00461016"/>
    <w:rsid w:val="00461283"/>
    <w:rsid w:val="00462FEA"/>
    <w:rsid w:val="004646AD"/>
    <w:rsid w:val="00464B66"/>
    <w:rsid w:val="0046570D"/>
    <w:rsid w:val="00467741"/>
    <w:rsid w:val="00470F53"/>
    <w:rsid w:val="00471607"/>
    <w:rsid w:val="0047167E"/>
    <w:rsid w:val="004716BA"/>
    <w:rsid w:val="00471B4E"/>
    <w:rsid w:val="004721C4"/>
    <w:rsid w:val="00473D16"/>
    <w:rsid w:val="00474EC2"/>
    <w:rsid w:val="00475C69"/>
    <w:rsid w:val="00475D80"/>
    <w:rsid w:val="0047633C"/>
    <w:rsid w:val="00476C08"/>
    <w:rsid w:val="004816EC"/>
    <w:rsid w:val="00482375"/>
    <w:rsid w:val="00482FD2"/>
    <w:rsid w:val="004832DF"/>
    <w:rsid w:val="00483636"/>
    <w:rsid w:val="00483A2B"/>
    <w:rsid w:val="00483E99"/>
    <w:rsid w:val="00483FC7"/>
    <w:rsid w:val="004847EC"/>
    <w:rsid w:val="00484CD0"/>
    <w:rsid w:val="0048518F"/>
    <w:rsid w:val="00486F99"/>
    <w:rsid w:val="004875FE"/>
    <w:rsid w:val="0048783A"/>
    <w:rsid w:val="00487C8A"/>
    <w:rsid w:val="0049089E"/>
    <w:rsid w:val="004910BE"/>
    <w:rsid w:val="00491F61"/>
    <w:rsid w:val="0049280C"/>
    <w:rsid w:val="004936D0"/>
    <w:rsid w:val="004937CF"/>
    <w:rsid w:val="00494572"/>
    <w:rsid w:val="004958CA"/>
    <w:rsid w:val="00495E5C"/>
    <w:rsid w:val="00495E5E"/>
    <w:rsid w:val="0049715D"/>
    <w:rsid w:val="00497E90"/>
    <w:rsid w:val="004A0279"/>
    <w:rsid w:val="004A071E"/>
    <w:rsid w:val="004A0D1B"/>
    <w:rsid w:val="004A11C1"/>
    <w:rsid w:val="004A16C5"/>
    <w:rsid w:val="004A1A9E"/>
    <w:rsid w:val="004A2174"/>
    <w:rsid w:val="004A2C15"/>
    <w:rsid w:val="004A4DA8"/>
    <w:rsid w:val="004A687B"/>
    <w:rsid w:val="004A6B77"/>
    <w:rsid w:val="004A71FF"/>
    <w:rsid w:val="004A7330"/>
    <w:rsid w:val="004A7ACD"/>
    <w:rsid w:val="004A7B1C"/>
    <w:rsid w:val="004A7C06"/>
    <w:rsid w:val="004A7FC5"/>
    <w:rsid w:val="004B07F2"/>
    <w:rsid w:val="004B08FD"/>
    <w:rsid w:val="004B0D4B"/>
    <w:rsid w:val="004B10D6"/>
    <w:rsid w:val="004B2335"/>
    <w:rsid w:val="004B2775"/>
    <w:rsid w:val="004B4654"/>
    <w:rsid w:val="004B4A6B"/>
    <w:rsid w:val="004B6E59"/>
    <w:rsid w:val="004B7913"/>
    <w:rsid w:val="004C0E87"/>
    <w:rsid w:val="004C188D"/>
    <w:rsid w:val="004C1A58"/>
    <w:rsid w:val="004C1B44"/>
    <w:rsid w:val="004C2CCD"/>
    <w:rsid w:val="004C370A"/>
    <w:rsid w:val="004C3A9C"/>
    <w:rsid w:val="004C549C"/>
    <w:rsid w:val="004C5FA1"/>
    <w:rsid w:val="004C65FE"/>
    <w:rsid w:val="004C6B8C"/>
    <w:rsid w:val="004C6FE5"/>
    <w:rsid w:val="004C70D1"/>
    <w:rsid w:val="004C7D94"/>
    <w:rsid w:val="004D0155"/>
    <w:rsid w:val="004D1036"/>
    <w:rsid w:val="004D2093"/>
    <w:rsid w:val="004D24BB"/>
    <w:rsid w:val="004D2D2A"/>
    <w:rsid w:val="004D2E9A"/>
    <w:rsid w:val="004D311E"/>
    <w:rsid w:val="004D34FE"/>
    <w:rsid w:val="004D3563"/>
    <w:rsid w:val="004D36BC"/>
    <w:rsid w:val="004D36D3"/>
    <w:rsid w:val="004D535A"/>
    <w:rsid w:val="004D5541"/>
    <w:rsid w:val="004D608A"/>
    <w:rsid w:val="004D6887"/>
    <w:rsid w:val="004D69DB"/>
    <w:rsid w:val="004D6A9A"/>
    <w:rsid w:val="004D6EDB"/>
    <w:rsid w:val="004D73E5"/>
    <w:rsid w:val="004D75AC"/>
    <w:rsid w:val="004E0F58"/>
    <w:rsid w:val="004E1FB2"/>
    <w:rsid w:val="004E23E2"/>
    <w:rsid w:val="004E298C"/>
    <w:rsid w:val="004E4063"/>
    <w:rsid w:val="004E52AA"/>
    <w:rsid w:val="004E6771"/>
    <w:rsid w:val="004E6E92"/>
    <w:rsid w:val="004E793F"/>
    <w:rsid w:val="004E7B09"/>
    <w:rsid w:val="004F02B9"/>
    <w:rsid w:val="004F115B"/>
    <w:rsid w:val="004F1A16"/>
    <w:rsid w:val="004F339E"/>
    <w:rsid w:val="004F34C4"/>
    <w:rsid w:val="004F34F9"/>
    <w:rsid w:val="004F46A5"/>
    <w:rsid w:val="004F546A"/>
    <w:rsid w:val="004F6251"/>
    <w:rsid w:val="005000D8"/>
    <w:rsid w:val="00501C01"/>
    <w:rsid w:val="00502686"/>
    <w:rsid w:val="00502E33"/>
    <w:rsid w:val="005038DA"/>
    <w:rsid w:val="005054D9"/>
    <w:rsid w:val="005054FB"/>
    <w:rsid w:val="0050567F"/>
    <w:rsid w:val="005073A0"/>
    <w:rsid w:val="00507AA2"/>
    <w:rsid w:val="00507D0B"/>
    <w:rsid w:val="00510656"/>
    <w:rsid w:val="005114CE"/>
    <w:rsid w:val="0051172F"/>
    <w:rsid w:val="00513188"/>
    <w:rsid w:val="00514026"/>
    <w:rsid w:val="00514DFC"/>
    <w:rsid w:val="005158E9"/>
    <w:rsid w:val="00515F02"/>
    <w:rsid w:val="00517AAB"/>
    <w:rsid w:val="0052111E"/>
    <w:rsid w:val="0052170C"/>
    <w:rsid w:val="0052260F"/>
    <w:rsid w:val="00522ED2"/>
    <w:rsid w:val="00523AC6"/>
    <w:rsid w:val="00523CE7"/>
    <w:rsid w:val="00524195"/>
    <w:rsid w:val="0052480F"/>
    <w:rsid w:val="0052507C"/>
    <w:rsid w:val="00525517"/>
    <w:rsid w:val="0052640B"/>
    <w:rsid w:val="005269F7"/>
    <w:rsid w:val="00527952"/>
    <w:rsid w:val="00527E38"/>
    <w:rsid w:val="00530329"/>
    <w:rsid w:val="005310F9"/>
    <w:rsid w:val="00531281"/>
    <w:rsid w:val="00531840"/>
    <w:rsid w:val="0053262A"/>
    <w:rsid w:val="00532DA6"/>
    <w:rsid w:val="005343B9"/>
    <w:rsid w:val="00534BA7"/>
    <w:rsid w:val="00535853"/>
    <w:rsid w:val="00535F75"/>
    <w:rsid w:val="005361A8"/>
    <w:rsid w:val="0053685C"/>
    <w:rsid w:val="0054047F"/>
    <w:rsid w:val="00541366"/>
    <w:rsid w:val="005417B7"/>
    <w:rsid w:val="005424EE"/>
    <w:rsid w:val="005426E7"/>
    <w:rsid w:val="00542C2E"/>
    <w:rsid w:val="00543F2C"/>
    <w:rsid w:val="0054412A"/>
    <w:rsid w:val="005446BD"/>
    <w:rsid w:val="00544A2F"/>
    <w:rsid w:val="00545FDB"/>
    <w:rsid w:val="005466BB"/>
    <w:rsid w:val="00546722"/>
    <w:rsid w:val="0054696B"/>
    <w:rsid w:val="00546C3A"/>
    <w:rsid w:val="00550A91"/>
    <w:rsid w:val="0055149F"/>
    <w:rsid w:val="005516F9"/>
    <w:rsid w:val="0055281F"/>
    <w:rsid w:val="00552A6F"/>
    <w:rsid w:val="0055429A"/>
    <w:rsid w:val="00554D64"/>
    <w:rsid w:val="00556141"/>
    <w:rsid w:val="0055687F"/>
    <w:rsid w:val="0055726B"/>
    <w:rsid w:val="00560342"/>
    <w:rsid w:val="00560410"/>
    <w:rsid w:val="0056167D"/>
    <w:rsid w:val="00562EB6"/>
    <w:rsid w:val="005655A7"/>
    <w:rsid w:val="0056652E"/>
    <w:rsid w:val="00566A1E"/>
    <w:rsid w:val="0057075E"/>
    <w:rsid w:val="00570DEA"/>
    <w:rsid w:val="00571098"/>
    <w:rsid w:val="00572B4B"/>
    <w:rsid w:val="00572CF4"/>
    <w:rsid w:val="0057409A"/>
    <w:rsid w:val="00574859"/>
    <w:rsid w:val="005748B7"/>
    <w:rsid w:val="00574D44"/>
    <w:rsid w:val="00574FD2"/>
    <w:rsid w:val="005753C9"/>
    <w:rsid w:val="0057578B"/>
    <w:rsid w:val="00575F89"/>
    <w:rsid w:val="005764FE"/>
    <w:rsid w:val="005779AB"/>
    <w:rsid w:val="00580716"/>
    <w:rsid w:val="00581517"/>
    <w:rsid w:val="00581C4A"/>
    <w:rsid w:val="005866CB"/>
    <w:rsid w:val="0058675F"/>
    <w:rsid w:val="00587691"/>
    <w:rsid w:val="00590807"/>
    <w:rsid w:val="00590A65"/>
    <w:rsid w:val="00591808"/>
    <w:rsid w:val="0059199A"/>
    <w:rsid w:val="005921A0"/>
    <w:rsid w:val="00592369"/>
    <w:rsid w:val="00594D12"/>
    <w:rsid w:val="00596652"/>
    <w:rsid w:val="005969D3"/>
    <w:rsid w:val="005A107C"/>
    <w:rsid w:val="005A1649"/>
    <w:rsid w:val="005A1828"/>
    <w:rsid w:val="005A1A71"/>
    <w:rsid w:val="005A39D3"/>
    <w:rsid w:val="005A48C6"/>
    <w:rsid w:val="005A7233"/>
    <w:rsid w:val="005B1AA4"/>
    <w:rsid w:val="005B1CDC"/>
    <w:rsid w:val="005B21C3"/>
    <w:rsid w:val="005B22A4"/>
    <w:rsid w:val="005B2658"/>
    <w:rsid w:val="005B4429"/>
    <w:rsid w:val="005B5F4E"/>
    <w:rsid w:val="005B7ABD"/>
    <w:rsid w:val="005B7B3F"/>
    <w:rsid w:val="005C1EB0"/>
    <w:rsid w:val="005C2698"/>
    <w:rsid w:val="005C3268"/>
    <w:rsid w:val="005C4265"/>
    <w:rsid w:val="005C4DAC"/>
    <w:rsid w:val="005C5958"/>
    <w:rsid w:val="005C5EBD"/>
    <w:rsid w:val="005C5EE4"/>
    <w:rsid w:val="005C720A"/>
    <w:rsid w:val="005C7625"/>
    <w:rsid w:val="005D1C50"/>
    <w:rsid w:val="005D25F4"/>
    <w:rsid w:val="005D260B"/>
    <w:rsid w:val="005D30E2"/>
    <w:rsid w:val="005D3180"/>
    <w:rsid w:val="005D4051"/>
    <w:rsid w:val="005D4EDB"/>
    <w:rsid w:val="005D6C20"/>
    <w:rsid w:val="005D6CD5"/>
    <w:rsid w:val="005D70C8"/>
    <w:rsid w:val="005D766B"/>
    <w:rsid w:val="005D79EE"/>
    <w:rsid w:val="005E0A78"/>
    <w:rsid w:val="005E1F39"/>
    <w:rsid w:val="005E1F50"/>
    <w:rsid w:val="005E23C6"/>
    <w:rsid w:val="005E285B"/>
    <w:rsid w:val="005E2962"/>
    <w:rsid w:val="005E4416"/>
    <w:rsid w:val="005E4E52"/>
    <w:rsid w:val="005E4FD9"/>
    <w:rsid w:val="005E50C8"/>
    <w:rsid w:val="005E52AD"/>
    <w:rsid w:val="005E78DD"/>
    <w:rsid w:val="005E7E34"/>
    <w:rsid w:val="005F1F98"/>
    <w:rsid w:val="005F24A6"/>
    <w:rsid w:val="005F3532"/>
    <w:rsid w:val="005F5522"/>
    <w:rsid w:val="005F6D21"/>
    <w:rsid w:val="005F713A"/>
    <w:rsid w:val="005F7725"/>
    <w:rsid w:val="00600B77"/>
    <w:rsid w:val="006016F8"/>
    <w:rsid w:val="00602D9A"/>
    <w:rsid w:val="00604C06"/>
    <w:rsid w:val="00605261"/>
    <w:rsid w:val="0060527F"/>
    <w:rsid w:val="00605597"/>
    <w:rsid w:val="006061F5"/>
    <w:rsid w:val="00606609"/>
    <w:rsid w:val="00606E52"/>
    <w:rsid w:val="00610145"/>
    <w:rsid w:val="00611779"/>
    <w:rsid w:val="00611F35"/>
    <w:rsid w:val="00612CFC"/>
    <w:rsid w:val="0061331C"/>
    <w:rsid w:val="00613F33"/>
    <w:rsid w:val="006143D2"/>
    <w:rsid w:val="00614B9F"/>
    <w:rsid w:val="00615DBD"/>
    <w:rsid w:val="006166A4"/>
    <w:rsid w:val="00616C58"/>
    <w:rsid w:val="00616CAB"/>
    <w:rsid w:val="00617275"/>
    <w:rsid w:val="00617733"/>
    <w:rsid w:val="006179BD"/>
    <w:rsid w:val="00617DCD"/>
    <w:rsid w:val="00620F5E"/>
    <w:rsid w:val="00621DF6"/>
    <w:rsid w:val="00622D35"/>
    <w:rsid w:val="0062389C"/>
    <w:rsid w:val="006238E3"/>
    <w:rsid w:val="0062397C"/>
    <w:rsid w:val="006239AA"/>
    <w:rsid w:val="00623B07"/>
    <w:rsid w:val="00623C69"/>
    <w:rsid w:val="00623F4E"/>
    <w:rsid w:val="00625BCF"/>
    <w:rsid w:val="00625C48"/>
    <w:rsid w:val="00625E43"/>
    <w:rsid w:val="00626070"/>
    <w:rsid w:val="0062696D"/>
    <w:rsid w:val="00627199"/>
    <w:rsid w:val="00627ED9"/>
    <w:rsid w:val="00627FBC"/>
    <w:rsid w:val="00630052"/>
    <w:rsid w:val="00630DE0"/>
    <w:rsid w:val="00631A39"/>
    <w:rsid w:val="006325F4"/>
    <w:rsid w:val="00632C67"/>
    <w:rsid w:val="00632FA6"/>
    <w:rsid w:val="00633058"/>
    <w:rsid w:val="00633245"/>
    <w:rsid w:val="0063385B"/>
    <w:rsid w:val="0063420A"/>
    <w:rsid w:val="006350DE"/>
    <w:rsid w:val="00636422"/>
    <w:rsid w:val="00636ACE"/>
    <w:rsid w:val="0063781F"/>
    <w:rsid w:val="00637D96"/>
    <w:rsid w:val="0064023F"/>
    <w:rsid w:val="00640F8A"/>
    <w:rsid w:val="00641D41"/>
    <w:rsid w:val="0064387B"/>
    <w:rsid w:val="006460C6"/>
    <w:rsid w:val="00647170"/>
    <w:rsid w:val="006472DC"/>
    <w:rsid w:val="00647F53"/>
    <w:rsid w:val="0065002C"/>
    <w:rsid w:val="006504F0"/>
    <w:rsid w:val="00650C07"/>
    <w:rsid w:val="0065116A"/>
    <w:rsid w:val="006521F6"/>
    <w:rsid w:val="00652D6A"/>
    <w:rsid w:val="0065358A"/>
    <w:rsid w:val="006547FD"/>
    <w:rsid w:val="006555D8"/>
    <w:rsid w:val="00655637"/>
    <w:rsid w:val="006574EF"/>
    <w:rsid w:val="00657B5C"/>
    <w:rsid w:val="00657D3D"/>
    <w:rsid w:val="00660FEF"/>
    <w:rsid w:val="006617B6"/>
    <w:rsid w:val="006623DE"/>
    <w:rsid w:val="00663348"/>
    <w:rsid w:val="00663CEF"/>
    <w:rsid w:val="00663FA8"/>
    <w:rsid w:val="00665A0D"/>
    <w:rsid w:val="00670289"/>
    <w:rsid w:val="0067055A"/>
    <w:rsid w:val="00670754"/>
    <w:rsid w:val="00670CAE"/>
    <w:rsid w:val="00672261"/>
    <w:rsid w:val="00672DEE"/>
    <w:rsid w:val="006734EE"/>
    <w:rsid w:val="00673944"/>
    <w:rsid w:val="006744B9"/>
    <w:rsid w:val="00674F21"/>
    <w:rsid w:val="00675183"/>
    <w:rsid w:val="006755BE"/>
    <w:rsid w:val="00675640"/>
    <w:rsid w:val="006757B2"/>
    <w:rsid w:val="00677134"/>
    <w:rsid w:val="006774EA"/>
    <w:rsid w:val="00680C95"/>
    <w:rsid w:val="00681565"/>
    <w:rsid w:val="00681859"/>
    <w:rsid w:val="006820B9"/>
    <w:rsid w:val="006833F8"/>
    <w:rsid w:val="006840E3"/>
    <w:rsid w:val="00684600"/>
    <w:rsid w:val="0068477B"/>
    <w:rsid w:val="00684D3E"/>
    <w:rsid w:val="00686E47"/>
    <w:rsid w:val="00687363"/>
    <w:rsid w:val="00687A6B"/>
    <w:rsid w:val="00691171"/>
    <w:rsid w:val="00691AC4"/>
    <w:rsid w:val="006933A4"/>
    <w:rsid w:val="0069351C"/>
    <w:rsid w:val="00693735"/>
    <w:rsid w:val="006937A5"/>
    <w:rsid w:val="006939F5"/>
    <w:rsid w:val="00693D43"/>
    <w:rsid w:val="00697F9C"/>
    <w:rsid w:val="006A0488"/>
    <w:rsid w:val="006A0D9B"/>
    <w:rsid w:val="006A0FFD"/>
    <w:rsid w:val="006A17B8"/>
    <w:rsid w:val="006A1BBA"/>
    <w:rsid w:val="006A233B"/>
    <w:rsid w:val="006A25EF"/>
    <w:rsid w:val="006A28E4"/>
    <w:rsid w:val="006A44A8"/>
    <w:rsid w:val="006A5C9E"/>
    <w:rsid w:val="006A634F"/>
    <w:rsid w:val="006A63A8"/>
    <w:rsid w:val="006B0395"/>
    <w:rsid w:val="006B0CAE"/>
    <w:rsid w:val="006B2228"/>
    <w:rsid w:val="006B2AB9"/>
    <w:rsid w:val="006B4814"/>
    <w:rsid w:val="006B4AB7"/>
    <w:rsid w:val="006B59FC"/>
    <w:rsid w:val="006B5D11"/>
    <w:rsid w:val="006B5FEE"/>
    <w:rsid w:val="006B6525"/>
    <w:rsid w:val="006C0165"/>
    <w:rsid w:val="006C053B"/>
    <w:rsid w:val="006C136B"/>
    <w:rsid w:val="006C1D4A"/>
    <w:rsid w:val="006C432B"/>
    <w:rsid w:val="006C43E9"/>
    <w:rsid w:val="006C55B9"/>
    <w:rsid w:val="006C5681"/>
    <w:rsid w:val="006C617A"/>
    <w:rsid w:val="006C626C"/>
    <w:rsid w:val="006C6CAA"/>
    <w:rsid w:val="006C70E5"/>
    <w:rsid w:val="006D00E4"/>
    <w:rsid w:val="006D08E7"/>
    <w:rsid w:val="006D1FC5"/>
    <w:rsid w:val="006D25F1"/>
    <w:rsid w:val="006D2FF7"/>
    <w:rsid w:val="006D4265"/>
    <w:rsid w:val="006D42BB"/>
    <w:rsid w:val="006D4833"/>
    <w:rsid w:val="006D56ED"/>
    <w:rsid w:val="006D5ED4"/>
    <w:rsid w:val="006D5FBD"/>
    <w:rsid w:val="006D60EB"/>
    <w:rsid w:val="006D6226"/>
    <w:rsid w:val="006D65D7"/>
    <w:rsid w:val="006D6C4B"/>
    <w:rsid w:val="006E0031"/>
    <w:rsid w:val="006E01FA"/>
    <w:rsid w:val="006E0553"/>
    <w:rsid w:val="006E20DE"/>
    <w:rsid w:val="006E21EC"/>
    <w:rsid w:val="006E308F"/>
    <w:rsid w:val="006E5779"/>
    <w:rsid w:val="006E6839"/>
    <w:rsid w:val="006E789A"/>
    <w:rsid w:val="006F09F3"/>
    <w:rsid w:val="006F1369"/>
    <w:rsid w:val="006F23E1"/>
    <w:rsid w:val="006F31F1"/>
    <w:rsid w:val="006F370C"/>
    <w:rsid w:val="006F3B10"/>
    <w:rsid w:val="006F4201"/>
    <w:rsid w:val="006F4886"/>
    <w:rsid w:val="006F4EAB"/>
    <w:rsid w:val="006F5C64"/>
    <w:rsid w:val="006F6123"/>
    <w:rsid w:val="006F6A91"/>
    <w:rsid w:val="007002E6"/>
    <w:rsid w:val="007014A5"/>
    <w:rsid w:val="00702846"/>
    <w:rsid w:val="00704942"/>
    <w:rsid w:val="00706414"/>
    <w:rsid w:val="007077F2"/>
    <w:rsid w:val="007100D6"/>
    <w:rsid w:val="007117CC"/>
    <w:rsid w:val="0071192D"/>
    <w:rsid w:val="00711982"/>
    <w:rsid w:val="007142C6"/>
    <w:rsid w:val="007150B4"/>
    <w:rsid w:val="00716AF8"/>
    <w:rsid w:val="00716B51"/>
    <w:rsid w:val="00716C7C"/>
    <w:rsid w:val="00717736"/>
    <w:rsid w:val="007205D5"/>
    <w:rsid w:val="007208A2"/>
    <w:rsid w:val="007209FA"/>
    <w:rsid w:val="00720C70"/>
    <w:rsid w:val="00720EC0"/>
    <w:rsid w:val="00721503"/>
    <w:rsid w:val="00722F32"/>
    <w:rsid w:val="007256CE"/>
    <w:rsid w:val="007307AB"/>
    <w:rsid w:val="00731435"/>
    <w:rsid w:val="00733529"/>
    <w:rsid w:val="00737AFC"/>
    <w:rsid w:val="0074077F"/>
    <w:rsid w:val="0074298B"/>
    <w:rsid w:val="00742DD5"/>
    <w:rsid w:val="00742E85"/>
    <w:rsid w:val="007441C2"/>
    <w:rsid w:val="00745118"/>
    <w:rsid w:val="00745C03"/>
    <w:rsid w:val="007463CE"/>
    <w:rsid w:val="0074736A"/>
    <w:rsid w:val="0074761D"/>
    <w:rsid w:val="007505B3"/>
    <w:rsid w:val="00750877"/>
    <w:rsid w:val="00750AAA"/>
    <w:rsid w:val="007510A6"/>
    <w:rsid w:val="0075281C"/>
    <w:rsid w:val="00754446"/>
    <w:rsid w:val="00756E24"/>
    <w:rsid w:val="00757DFA"/>
    <w:rsid w:val="00760DFC"/>
    <w:rsid w:val="0076223F"/>
    <w:rsid w:val="00762693"/>
    <w:rsid w:val="00762942"/>
    <w:rsid w:val="007637FF"/>
    <w:rsid w:val="00763B85"/>
    <w:rsid w:val="00763E9B"/>
    <w:rsid w:val="0076518F"/>
    <w:rsid w:val="00765CDF"/>
    <w:rsid w:val="00765DEC"/>
    <w:rsid w:val="00766BA8"/>
    <w:rsid w:val="00766C02"/>
    <w:rsid w:val="00766EE7"/>
    <w:rsid w:val="00766F35"/>
    <w:rsid w:val="00771136"/>
    <w:rsid w:val="007726CD"/>
    <w:rsid w:val="0077286D"/>
    <w:rsid w:val="00772F5A"/>
    <w:rsid w:val="0077324A"/>
    <w:rsid w:val="00773583"/>
    <w:rsid w:val="00774A10"/>
    <w:rsid w:val="00774AC7"/>
    <w:rsid w:val="007750B1"/>
    <w:rsid w:val="00776C62"/>
    <w:rsid w:val="00776F41"/>
    <w:rsid w:val="00780941"/>
    <w:rsid w:val="00781975"/>
    <w:rsid w:val="00781D87"/>
    <w:rsid w:val="007822DC"/>
    <w:rsid w:val="007829C3"/>
    <w:rsid w:val="0078434F"/>
    <w:rsid w:val="00784400"/>
    <w:rsid w:val="00784CBA"/>
    <w:rsid w:val="00786165"/>
    <w:rsid w:val="007864E3"/>
    <w:rsid w:val="00787658"/>
    <w:rsid w:val="0078766D"/>
    <w:rsid w:val="00787863"/>
    <w:rsid w:val="0078796F"/>
    <w:rsid w:val="00787E5D"/>
    <w:rsid w:val="0079079F"/>
    <w:rsid w:val="0079101B"/>
    <w:rsid w:val="00791723"/>
    <w:rsid w:val="00792598"/>
    <w:rsid w:val="00793BC6"/>
    <w:rsid w:val="00794566"/>
    <w:rsid w:val="00794E4A"/>
    <w:rsid w:val="00795652"/>
    <w:rsid w:val="00795B71"/>
    <w:rsid w:val="007965FD"/>
    <w:rsid w:val="00796A3D"/>
    <w:rsid w:val="00796B0E"/>
    <w:rsid w:val="007970E8"/>
    <w:rsid w:val="007A03ED"/>
    <w:rsid w:val="007A0950"/>
    <w:rsid w:val="007A0D57"/>
    <w:rsid w:val="007A188E"/>
    <w:rsid w:val="007A1C2D"/>
    <w:rsid w:val="007A1EFB"/>
    <w:rsid w:val="007A261F"/>
    <w:rsid w:val="007A2D3F"/>
    <w:rsid w:val="007A3398"/>
    <w:rsid w:val="007A3D1C"/>
    <w:rsid w:val="007A4A18"/>
    <w:rsid w:val="007A5979"/>
    <w:rsid w:val="007A64B5"/>
    <w:rsid w:val="007A69EF"/>
    <w:rsid w:val="007A7345"/>
    <w:rsid w:val="007A795A"/>
    <w:rsid w:val="007B08A6"/>
    <w:rsid w:val="007B09CD"/>
    <w:rsid w:val="007B0C93"/>
    <w:rsid w:val="007B16D8"/>
    <w:rsid w:val="007B17AD"/>
    <w:rsid w:val="007B1D8A"/>
    <w:rsid w:val="007B23D2"/>
    <w:rsid w:val="007B258F"/>
    <w:rsid w:val="007B3546"/>
    <w:rsid w:val="007B3FF4"/>
    <w:rsid w:val="007B50A2"/>
    <w:rsid w:val="007B50CD"/>
    <w:rsid w:val="007B51B7"/>
    <w:rsid w:val="007B747D"/>
    <w:rsid w:val="007C0FF0"/>
    <w:rsid w:val="007C2379"/>
    <w:rsid w:val="007C348F"/>
    <w:rsid w:val="007C3ED6"/>
    <w:rsid w:val="007C44B2"/>
    <w:rsid w:val="007C55B3"/>
    <w:rsid w:val="007C7638"/>
    <w:rsid w:val="007C7AFB"/>
    <w:rsid w:val="007D0304"/>
    <w:rsid w:val="007D1E0B"/>
    <w:rsid w:val="007D22AC"/>
    <w:rsid w:val="007D2E57"/>
    <w:rsid w:val="007D2FC1"/>
    <w:rsid w:val="007D434A"/>
    <w:rsid w:val="007D4848"/>
    <w:rsid w:val="007D51D5"/>
    <w:rsid w:val="007D6C44"/>
    <w:rsid w:val="007D7029"/>
    <w:rsid w:val="007D780C"/>
    <w:rsid w:val="007E0C3F"/>
    <w:rsid w:val="007E279B"/>
    <w:rsid w:val="007E4E46"/>
    <w:rsid w:val="007E56AC"/>
    <w:rsid w:val="007E5F9E"/>
    <w:rsid w:val="007E6B48"/>
    <w:rsid w:val="007E76A3"/>
    <w:rsid w:val="007F0176"/>
    <w:rsid w:val="007F0329"/>
    <w:rsid w:val="007F08CA"/>
    <w:rsid w:val="007F2947"/>
    <w:rsid w:val="007F3D76"/>
    <w:rsid w:val="007F4727"/>
    <w:rsid w:val="007F62FF"/>
    <w:rsid w:val="007F70DC"/>
    <w:rsid w:val="007F74DE"/>
    <w:rsid w:val="007F769F"/>
    <w:rsid w:val="007F79BB"/>
    <w:rsid w:val="007F7BA1"/>
    <w:rsid w:val="00801289"/>
    <w:rsid w:val="00801E5F"/>
    <w:rsid w:val="00802951"/>
    <w:rsid w:val="00804AB2"/>
    <w:rsid w:val="00804D45"/>
    <w:rsid w:val="0080520E"/>
    <w:rsid w:val="00806D99"/>
    <w:rsid w:val="00806EB3"/>
    <w:rsid w:val="00810BC3"/>
    <w:rsid w:val="00810D0E"/>
    <w:rsid w:val="00811B3E"/>
    <w:rsid w:val="00811CF6"/>
    <w:rsid w:val="00813F15"/>
    <w:rsid w:val="00813F47"/>
    <w:rsid w:val="00815130"/>
    <w:rsid w:val="0081589A"/>
    <w:rsid w:val="008167B6"/>
    <w:rsid w:val="00817F7E"/>
    <w:rsid w:val="0082050A"/>
    <w:rsid w:val="00824361"/>
    <w:rsid w:val="008243A7"/>
    <w:rsid w:val="008248FB"/>
    <w:rsid w:val="00824D1D"/>
    <w:rsid w:val="00824FC1"/>
    <w:rsid w:val="008259AF"/>
    <w:rsid w:val="0082665F"/>
    <w:rsid w:val="00827C50"/>
    <w:rsid w:val="00827CEA"/>
    <w:rsid w:val="008302B3"/>
    <w:rsid w:val="00830884"/>
    <w:rsid w:val="00831402"/>
    <w:rsid w:val="00832DA9"/>
    <w:rsid w:val="00833989"/>
    <w:rsid w:val="00834680"/>
    <w:rsid w:val="008364B1"/>
    <w:rsid w:val="00836966"/>
    <w:rsid w:val="00837C22"/>
    <w:rsid w:val="00837C98"/>
    <w:rsid w:val="008400B9"/>
    <w:rsid w:val="00842312"/>
    <w:rsid w:val="008433A4"/>
    <w:rsid w:val="008441DE"/>
    <w:rsid w:val="008448F7"/>
    <w:rsid w:val="00845679"/>
    <w:rsid w:val="00845D7C"/>
    <w:rsid w:val="00845FD2"/>
    <w:rsid w:val="008469C3"/>
    <w:rsid w:val="008472D9"/>
    <w:rsid w:val="00847B44"/>
    <w:rsid w:val="00847EE9"/>
    <w:rsid w:val="008500F6"/>
    <w:rsid w:val="00850298"/>
    <w:rsid w:val="00850E77"/>
    <w:rsid w:val="0085113F"/>
    <w:rsid w:val="0085141A"/>
    <w:rsid w:val="0085192A"/>
    <w:rsid w:val="008523EC"/>
    <w:rsid w:val="00852539"/>
    <w:rsid w:val="00854728"/>
    <w:rsid w:val="00854F0A"/>
    <w:rsid w:val="008561B9"/>
    <w:rsid w:val="008566CF"/>
    <w:rsid w:val="00856F91"/>
    <w:rsid w:val="008601FF"/>
    <w:rsid w:val="008617D5"/>
    <w:rsid w:val="008618E8"/>
    <w:rsid w:val="00861BC4"/>
    <w:rsid w:val="00861FC0"/>
    <w:rsid w:val="00862D17"/>
    <w:rsid w:val="00863997"/>
    <w:rsid w:val="00863D6A"/>
    <w:rsid w:val="008661B6"/>
    <w:rsid w:val="008664B9"/>
    <w:rsid w:val="00867D3D"/>
    <w:rsid w:val="008704A2"/>
    <w:rsid w:val="0087059E"/>
    <w:rsid w:val="00871806"/>
    <w:rsid w:val="00872751"/>
    <w:rsid w:val="00873A41"/>
    <w:rsid w:val="008756E3"/>
    <w:rsid w:val="00876867"/>
    <w:rsid w:val="008773F7"/>
    <w:rsid w:val="008825E6"/>
    <w:rsid w:val="008834D9"/>
    <w:rsid w:val="0088454C"/>
    <w:rsid w:val="008862EC"/>
    <w:rsid w:val="008866C1"/>
    <w:rsid w:val="008866E9"/>
    <w:rsid w:val="00887274"/>
    <w:rsid w:val="008875EF"/>
    <w:rsid w:val="00890667"/>
    <w:rsid w:val="00891424"/>
    <w:rsid w:val="008927E5"/>
    <w:rsid w:val="00892D94"/>
    <w:rsid w:val="0089481F"/>
    <w:rsid w:val="00895A1B"/>
    <w:rsid w:val="00895E07"/>
    <w:rsid w:val="00896819"/>
    <w:rsid w:val="00896B0A"/>
    <w:rsid w:val="00897F37"/>
    <w:rsid w:val="008A20C4"/>
    <w:rsid w:val="008A2513"/>
    <w:rsid w:val="008A267C"/>
    <w:rsid w:val="008A273E"/>
    <w:rsid w:val="008A3617"/>
    <w:rsid w:val="008A4196"/>
    <w:rsid w:val="008A434D"/>
    <w:rsid w:val="008A51B5"/>
    <w:rsid w:val="008A5AC4"/>
    <w:rsid w:val="008A5BEE"/>
    <w:rsid w:val="008A6619"/>
    <w:rsid w:val="008A72C9"/>
    <w:rsid w:val="008A7A92"/>
    <w:rsid w:val="008B1CC9"/>
    <w:rsid w:val="008B1CCD"/>
    <w:rsid w:val="008B2F35"/>
    <w:rsid w:val="008B5401"/>
    <w:rsid w:val="008B69D6"/>
    <w:rsid w:val="008B6B46"/>
    <w:rsid w:val="008B7743"/>
    <w:rsid w:val="008C00EE"/>
    <w:rsid w:val="008C0514"/>
    <w:rsid w:val="008C0FAA"/>
    <w:rsid w:val="008C1AF5"/>
    <w:rsid w:val="008C2A76"/>
    <w:rsid w:val="008C2C0F"/>
    <w:rsid w:val="008C3064"/>
    <w:rsid w:val="008C4F94"/>
    <w:rsid w:val="008C5B69"/>
    <w:rsid w:val="008C679A"/>
    <w:rsid w:val="008C67D6"/>
    <w:rsid w:val="008C6A77"/>
    <w:rsid w:val="008C6A7A"/>
    <w:rsid w:val="008C6A97"/>
    <w:rsid w:val="008C779C"/>
    <w:rsid w:val="008C77C6"/>
    <w:rsid w:val="008D0F79"/>
    <w:rsid w:val="008D195F"/>
    <w:rsid w:val="008D1E57"/>
    <w:rsid w:val="008D1E62"/>
    <w:rsid w:val="008D234D"/>
    <w:rsid w:val="008D25E8"/>
    <w:rsid w:val="008D3449"/>
    <w:rsid w:val="008D347C"/>
    <w:rsid w:val="008D3A4B"/>
    <w:rsid w:val="008D3D2C"/>
    <w:rsid w:val="008D5816"/>
    <w:rsid w:val="008D6654"/>
    <w:rsid w:val="008D7909"/>
    <w:rsid w:val="008E0039"/>
    <w:rsid w:val="008E0F36"/>
    <w:rsid w:val="008E19DA"/>
    <w:rsid w:val="008E324E"/>
    <w:rsid w:val="008E46C4"/>
    <w:rsid w:val="008E563E"/>
    <w:rsid w:val="008E6727"/>
    <w:rsid w:val="008E7F84"/>
    <w:rsid w:val="008E7FE0"/>
    <w:rsid w:val="008F05EC"/>
    <w:rsid w:val="008F0639"/>
    <w:rsid w:val="008F13C3"/>
    <w:rsid w:val="008F1402"/>
    <w:rsid w:val="008F1F83"/>
    <w:rsid w:val="008F282B"/>
    <w:rsid w:val="008F3CBD"/>
    <w:rsid w:val="008F3E31"/>
    <w:rsid w:val="008F40BE"/>
    <w:rsid w:val="008F41AC"/>
    <w:rsid w:val="008F5428"/>
    <w:rsid w:val="008F5972"/>
    <w:rsid w:val="008F7B91"/>
    <w:rsid w:val="008F7D03"/>
    <w:rsid w:val="008F7DBB"/>
    <w:rsid w:val="008F7E68"/>
    <w:rsid w:val="00900123"/>
    <w:rsid w:val="009008DC"/>
    <w:rsid w:val="00900FFD"/>
    <w:rsid w:val="00903DFA"/>
    <w:rsid w:val="0090477E"/>
    <w:rsid w:val="00904A76"/>
    <w:rsid w:val="00905959"/>
    <w:rsid w:val="00906116"/>
    <w:rsid w:val="00906316"/>
    <w:rsid w:val="009105D0"/>
    <w:rsid w:val="0091166D"/>
    <w:rsid w:val="00912148"/>
    <w:rsid w:val="00912CDD"/>
    <w:rsid w:val="009131B3"/>
    <w:rsid w:val="009133CC"/>
    <w:rsid w:val="00914912"/>
    <w:rsid w:val="00915966"/>
    <w:rsid w:val="009167E3"/>
    <w:rsid w:val="009169E8"/>
    <w:rsid w:val="00921FFE"/>
    <w:rsid w:val="0092244E"/>
    <w:rsid w:val="00923C14"/>
    <w:rsid w:val="00924DAE"/>
    <w:rsid w:val="00925570"/>
    <w:rsid w:val="00925A5A"/>
    <w:rsid w:val="00925B81"/>
    <w:rsid w:val="0092690D"/>
    <w:rsid w:val="00927811"/>
    <w:rsid w:val="00927BF7"/>
    <w:rsid w:val="00927D66"/>
    <w:rsid w:val="00927F08"/>
    <w:rsid w:val="00930A71"/>
    <w:rsid w:val="00930C94"/>
    <w:rsid w:val="00931577"/>
    <w:rsid w:val="009332EF"/>
    <w:rsid w:val="009362FC"/>
    <w:rsid w:val="009362FF"/>
    <w:rsid w:val="00936649"/>
    <w:rsid w:val="009366A8"/>
    <w:rsid w:val="00940EEC"/>
    <w:rsid w:val="0094116D"/>
    <w:rsid w:val="00942412"/>
    <w:rsid w:val="0094280E"/>
    <w:rsid w:val="00942E1F"/>
    <w:rsid w:val="0094404E"/>
    <w:rsid w:val="00945085"/>
    <w:rsid w:val="00946B97"/>
    <w:rsid w:val="009479C2"/>
    <w:rsid w:val="00951118"/>
    <w:rsid w:val="0095124E"/>
    <w:rsid w:val="00953406"/>
    <w:rsid w:val="00954D70"/>
    <w:rsid w:val="00955405"/>
    <w:rsid w:val="00955C84"/>
    <w:rsid w:val="00956E7E"/>
    <w:rsid w:val="00960084"/>
    <w:rsid w:val="00960704"/>
    <w:rsid w:val="00960754"/>
    <w:rsid w:val="00960883"/>
    <w:rsid w:val="00960ACB"/>
    <w:rsid w:val="009612C8"/>
    <w:rsid w:val="00961724"/>
    <w:rsid w:val="00962487"/>
    <w:rsid w:val="00962F56"/>
    <w:rsid w:val="00964B89"/>
    <w:rsid w:val="00964F8B"/>
    <w:rsid w:val="0096503E"/>
    <w:rsid w:val="00965D65"/>
    <w:rsid w:val="00966829"/>
    <w:rsid w:val="00966B45"/>
    <w:rsid w:val="009670AB"/>
    <w:rsid w:val="00967431"/>
    <w:rsid w:val="00967DD5"/>
    <w:rsid w:val="00970C61"/>
    <w:rsid w:val="00970F59"/>
    <w:rsid w:val="009716AD"/>
    <w:rsid w:val="009718EB"/>
    <w:rsid w:val="00973DD2"/>
    <w:rsid w:val="00975966"/>
    <w:rsid w:val="00977793"/>
    <w:rsid w:val="00980220"/>
    <w:rsid w:val="009804BE"/>
    <w:rsid w:val="00980871"/>
    <w:rsid w:val="009809AE"/>
    <w:rsid w:val="00980E01"/>
    <w:rsid w:val="0098220B"/>
    <w:rsid w:val="00982597"/>
    <w:rsid w:val="009827A1"/>
    <w:rsid w:val="00982F77"/>
    <w:rsid w:val="00984627"/>
    <w:rsid w:val="00984AAF"/>
    <w:rsid w:val="009851A0"/>
    <w:rsid w:val="0098539E"/>
    <w:rsid w:val="00985967"/>
    <w:rsid w:val="009867CB"/>
    <w:rsid w:val="00986E0C"/>
    <w:rsid w:val="009905CE"/>
    <w:rsid w:val="009922E4"/>
    <w:rsid w:val="0099308A"/>
    <w:rsid w:val="00993F00"/>
    <w:rsid w:val="00994B70"/>
    <w:rsid w:val="009954C0"/>
    <w:rsid w:val="00996146"/>
    <w:rsid w:val="009972C6"/>
    <w:rsid w:val="00997950"/>
    <w:rsid w:val="009A0134"/>
    <w:rsid w:val="009A1572"/>
    <w:rsid w:val="009A3DC1"/>
    <w:rsid w:val="009A4B2E"/>
    <w:rsid w:val="009A4FAA"/>
    <w:rsid w:val="009A6066"/>
    <w:rsid w:val="009A6149"/>
    <w:rsid w:val="009A6A56"/>
    <w:rsid w:val="009A6B64"/>
    <w:rsid w:val="009A6C16"/>
    <w:rsid w:val="009A788F"/>
    <w:rsid w:val="009B045A"/>
    <w:rsid w:val="009B16E7"/>
    <w:rsid w:val="009B2284"/>
    <w:rsid w:val="009B304F"/>
    <w:rsid w:val="009B4A02"/>
    <w:rsid w:val="009B4A71"/>
    <w:rsid w:val="009B6E06"/>
    <w:rsid w:val="009B76A5"/>
    <w:rsid w:val="009C3115"/>
    <w:rsid w:val="009C39B1"/>
    <w:rsid w:val="009C576A"/>
    <w:rsid w:val="009C61C8"/>
    <w:rsid w:val="009C64B9"/>
    <w:rsid w:val="009C680E"/>
    <w:rsid w:val="009C7956"/>
    <w:rsid w:val="009C79EF"/>
    <w:rsid w:val="009C7C3D"/>
    <w:rsid w:val="009C7C54"/>
    <w:rsid w:val="009C7CB9"/>
    <w:rsid w:val="009D05FC"/>
    <w:rsid w:val="009D087A"/>
    <w:rsid w:val="009D0B15"/>
    <w:rsid w:val="009D0F0E"/>
    <w:rsid w:val="009D2045"/>
    <w:rsid w:val="009D3592"/>
    <w:rsid w:val="009D4278"/>
    <w:rsid w:val="009D58E1"/>
    <w:rsid w:val="009D612F"/>
    <w:rsid w:val="009D64E8"/>
    <w:rsid w:val="009D6CFD"/>
    <w:rsid w:val="009D6E7D"/>
    <w:rsid w:val="009E1BCB"/>
    <w:rsid w:val="009E2D36"/>
    <w:rsid w:val="009E2EB7"/>
    <w:rsid w:val="009E343B"/>
    <w:rsid w:val="009E40FB"/>
    <w:rsid w:val="009E41B5"/>
    <w:rsid w:val="009E4635"/>
    <w:rsid w:val="009E490B"/>
    <w:rsid w:val="009E4D6D"/>
    <w:rsid w:val="009E5D34"/>
    <w:rsid w:val="009E60E8"/>
    <w:rsid w:val="009E641F"/>
    <w:rsid w:val="009E725F"/>
    <w:rsid w:val="009F165F"/>
    <w:rsid w:val="009F30FE"/>
    <w:rsid w:val="009F3F5F"/>
    <w:rsid w:val="009F6651"/>
    <w:rsid w:val="009F6737"/>
    <w:rsid w:val="009F6954"/>
    <w:rsid w:val="009F6D9A"/>
    <w:rsid w:val="009F6E32"/>
    <w:rsid w:val="009F6FF4"/>
    <w:rsid w:val="00A006B5"/>
    <w:rsid w:val="00A0156D"/>
    <w:rsid w:val="00A017EC"/>
    <w:rsid w:val="00A058FC"/>
    <w:rsid w:val="00A06777"/>
    <w:rsid w:val="00A10412"/>
    <w:rsid w:val="00A113DC"/>
    <w:rsid w:val="00A11CD8"/>
    <w:rsid w:val="00A12700"/>
    <w:rsid w:val="00A1423A"/>
    <w:rsid w:val="00A14258"/>
    <w:rsid w:val="00A1432D"/>
    <w:rsid w:val="00A14484"/>
    <w:rsid w:val="00A14ED5"/>
    <w:rsid w:val="00A15219"/>
    <w:rsid w:val="00A15C55"/>
    <w:rsid w:val="00A16963"/>
    <w:rsid w:val="00A17496"/>
    <w:rsid w:val="00A223D3"/>
    <w:rsid w:val="00A22576"/>
    <w:rsid w:val="00A23B0F"/>
    <w:rsid w:val="00A23F38"/>
    <w:rsid w:val="00A251C0"/>
    <w:rsid w:val="00A25F1C"/>
    <w:rsid w:val="00A2652F"/>
    <w:rsid w:val="00A26719"/>
    <w:rsid w:val="00A26DA2"/>
    <w:rsid w:val="00A2712E"/>
    <w:rsid w:val="00A27ACF"/>
    <w:rsid w:val="00A27ADE"/>
    <w:rsid w:val="00A27E5D"/>
    <w:rsid w:val="00A31AA9"/>
    <w:rsid w:val="00A3239C"/>
    <w:rsid w:val="00A323D9"/>
    <w:rsid w:val="00A33283"/>
    <w:rsid w:val="00A3477B"/>
    <w:rsid w:val="00A34BEE"/>
    <w:rsid w:val="00A34E53"/>
    <w:rsid w:val="00A350EA"/>
    <w:rsid w:val="00A35688"/>
    <w:rsid w:val="00A3639C"/>
    <w:rsid w:val="00A363EB"/>
    <w:rsid w:val="00A36ECE"/>
    <w:rsid w:val="00A375F3"/>
    <w:rsid w:val="00A37E48"/>
    <w:rsid w:val="00A37F43"/>
    <w:rsid w:val="00A4084D"/>
    <w:rsid w:val="00A4269E"/>
    <w:rsid w:val="00A42830"/>
    <w:rsid w:val="00A43A67"/>
    <w:rsid w:val="00A43FCF"/>
    <w:rsid w:val="00A44703"/>
    <w:rsid w:val="00A456B1"/>
    <w:rsid w:val="00A4584E"/>
    <w:rsid w:val="00A46E05"/>
    <w:rsid w:val="00A46FA8"/>
    <w:rsid w:val="00A47236"/>
    <w:rsid w:val="00A47492"/>
    <w:rsid w:val="00A50404"/>
    <w:rsid w:val="00A52645"/>
    <w:rsid w:val="00A53331"/>
    <w:rsid w:val="00A5451E"/>
    <w:rsid w:val="00A607D7"/>
    <w:rsid w:val="00A6292F"/>
    <w:rsid w:val="00A63DDE"/>
    <w:rsid w:val="00A643E9"/>
    <w:rsid w:val="00A64B41"/>
    <w:rsid w:val="00A65D67"/>
    <w:rsid w:val="00A65E79"/>
    <w:rsid w:val="00A6636A"/>
    <w:rsid w:val="00A6676E"/>
    <w:rsid w:val="00A667BE"/>
    <w:rsid w:val="00A66F3E"/>
    <w:rsid w:val="00A67F69"/>
    <w:rsid w:val="00A71276"/>
    <w:rsid w:val="00A7170B"/>
    <w:rsid w:val="00A720F5"/>
    <w:rsid w:val="00A729B8"/>
    <w:rsid w:val="00A72BEC"/>
    <w:rsid w:val="00A74B96"/>
    <w:rsid w:val="00A76942"/>
    <w:rsid w:val="00A76A5B"/>
    <w:rsid w:val="00A76A6A"/>
    <w:rsid w:val="00A76C16"/>
    <w:rsid w:val="00A7702C"/>
    <w:rsid w:val="00A77A53"/>
    <w:rsid w:val="00A8038B"/>
    <w:rsid w:val="00A80957"/>
    <w:rsid w:val="00A80B18"/>
    <w:rsid w:val="00A80CD3"/>
    <w:rsid w:val="00A81349"/>
    <w:rsid w:val="00A823ED"/>
    <w:rsid w:val="00A82F6E"/>
    <w:rsid w:val="00A83D36"/>
    <w:rsid w:val="00A85D09"/>
    <w:rsid w:val="00A87140"/>
    <w:rsid w:val="00A87229"/>
    <w:rsid w:val="00A87A85"/>
    <w:rsid w:val="00A9027F"/>
    <w:rsid w:val="00A90CEF"/>
    <w:rsid w:val="00A90F4B"/>
    <w:rsid w:val="00A92F1B"/>
    <w:rsid w:val="00A934DA"/>
    <w:rsid w:val="00A95D74"/>
    <w:rsid w:val="00A9671E"/>
    <w:rsid w:val="00A96BBF"/>
    <w:rsid w:val="00A97F78"/>
    <w:rsid w:val="00AA148E"/>
    <w:rsid w:val="00AA15E3"/>
    <w:rsid w:val="00AA400F"/>
    <w:rsid w:val="00AA439E"/>
    <w:rsid w:val="00AA464D"/>
    <w:rsid w:val="00AA52B8"/>
    <w:rsid w:val="00AA58B1"/>
    <w:rsid w:val="00AA637C"/>
    <w:rsid w:val="00AA6A49"/>
    <w:rsid w:val="00AA7DCF"/>
    <w:rsid w:val="00AB0AA1"/>
    <w:rsid w:val="00AB1CD8"/>
    <w:rsid w:val="00AB346F"/>
    <w:rsid w:val="00AB373C"/>
    <w:rsid w:val="00AB3C2F"/>
    <w:rsid w:val="00AB5CB3"/>
    <w:rsid w:val="00AB63CE"/>
    <w:rsid w:val="00AB66C9"/>
    <w:rsid w:val="00AB6D0F"/>
    <w:rsid w:val="00AC019B"/>
    <w:rsid w:val="00AC0DAE"/>
    <w:rsid w:val="00AC1782"/>
    <w:rsid w:val="00AC1BB1"/>
    <w:rsid w:val="00AC2B24"/>
    <w:rsid w:val="00AC317F"/>
    <w:rsid w:val="00AC3F7B"/>
    <w:rsid w:val="00AC4176"/>
    <w:rsid w:val="00AC41F8"/>
    <w:rsid w:val="00AC499C"/>
    <w:rsid w:val="00AC4DC9"/>
    <w:rsid w:val="00AC4FF6"/>
    <w:rsid w:val="00AC795C"/>
    <w:rsid w:val="00AD00EE"/>
    <w:rsid w:val="00AD099F"/>
    <w:rsid w:val="00AD0D23"/>
    <w:rsid w:val="00AD10DB"/>
    <w:rsid w:val="00AD43C0"/>
    <w:rsid w:val="00AD456E"/>
    <w:rsid w:val="00AD59C6"/>
    <w:rsid w:val="00AD5C15"/>
    <w:rsid w:val="00AD675F"/>
    <w:rsid w:val="00AD71D0"/>
    <w:rsid w:val="00AD7E26"/>
    <w:rsid w:val="00AD7E41"/>
    <w:rsid w:val="00AE090D"/>
    <w:rsid w:val="00AE0F00"/>
    <w:rsid w:val="00AE1D69"/>
    <w:rsid w:val="00AE207A"/>
    <w:rsid w:val="00AE294E"/>
    <w:rsid w:val="00AE37AE"/>
    <w:rsid w:val="00AE4E78"/>
    <w:rsid w:val="00AE4EC6"/>
    <w:rsid w:val="00AE67C5"/>
    <w:rsid w:val="00AE74A7"/>
    <w:rsid w:val="00AF07F2"/>
    <w:rsid w:val="00AF0A5F"/>
    <w:rsid w:val="00AF0AFD"/>
    <w:rsid w:val="00AF184C"/>
    <w:rsid w:val="00AF220B"/>
    <w:rsid w:val="00AF2891"/>
    <w:rsid w:val="00AF28A0"/>
    <w:rsid w:val="00AF3124"/>
    <w:rsid w:val="00AF3619"/>
    <w:rsid w:val="00AF4793"/>
    <w:rsid w:val="00AF4EF9"/>
    <w:rsid w:val="00AF4F5C"/>
    <w:rsid w:val="00AF645F"/>
    <w:rsid w:val="00AF6693"/>
    <w:rsid w:val="00AF7F86"/>
    <w:rsid w:val="00B00A4D"/>
    <w:rsid w:val="00B00B60"/>
    <w:rsid w:val="00B016D2"/>
    <w:rsid w:val="00B01D69"/>
    <w:rsid w:val="00B02A28"/>
    <w:rsid w:val="00B035EB"/>
    <w:rsid w:val="00B0444B"/>
    <w:rsid w:val="00B04D12"/>
    <w:rsid w:val="00B04D42"/>
    <w:rsid w:val="00B05A72"/>
    <w:rsid w:val="00B065D1"/>
    <w:rsid w:val="00B0675F"/>
    <w:rsid w:val="00B07E0A"/>
    <w:rsid w:val="00B107C2"/>
    <w:rsid w:val="00B1155F"/>
    <w:rsid w:val="00B12619"/>
    <w:rsid w:val="00B12A4F"/>
    <w:rsid w:val="00B12D99"/>
    <w:rsid w:val="00B12DEA"/>
    <w:rsid w:val="00B12F11"/>
    <w:rsid w:val="00B12F82"/>
    <w:rsid w:val="00B1373D"/>
    <w:rsid w:val="00B153C5"/>
    <w:rsid w:val="00B15E05"/>
    <w:rsid w:val="00B175E0"/>
    <w:rsid w:val="00B202E5"/>
    <w:rsid w:val="00B21D84"/>
    <w:rsid w:val="00B21E32"/>
    <w:rsid w:val="00B22A2D"/>
    <w:rsid w:val="00B22F14"/>
    <w:rsid w:val="00B243EC"/>
    <w:rsid w:val="00B24AE9"/>
    <w:rsid w:val="00B25CA6"/>
    <w:rsid w:val="00B274FC"/>
    <w:rsid w:val="00B319CC"/>
    <w:rsid w:val="00B32348"/>
    <w:rsid w:val="00B32FC1"/>
    <w:rsid w:val="00B33BDC"/>
    <w:rsid w:val="00B34410"/>
    <w:rsid w:val="00B34FA9"/>
    <w:rsid w:val="00B35195"/>
    <w:rsid w:val="00B3542A"/>
    <w:rsid w:val="00B35930"/>
    <w:rsid w:val="00B36D55"/>
    <w:rsid w:val="00B36EA5"/>
    <w:rsid w:val="00B404FF"/>
    <w:rsid w:val="00B41159"/>
    <w:rsid w:val="00B41E4C"/>
    <w:rsid w:val="00B423F7"/>
    <w:rsid w:val="00B42966"/>
    <w:rsid w:val="00B42BF6"/>
    <w:rsid w:val="00B4303F"/>
    <w:rsid w:val="00B437BA"/>
    <w:rsid w:val="00B43B9C"/>
    <w:rsid w:val="00B4402F"/>
    <w:rsid w:val="00B44169"/>
    <w:rsid w:val="00B44851"/>
    <w:rsid w:val="00B44B71"/>
    <w:rsid w:val="00B46A5A"/>
    <w:rsid w:val="00B46C9E"/>
    <w:rsid w:val="00B50593"/>
    <w:rsid w:val="00B50961"/>
    <w:rsid w:val="00B51D9E"/>
    <w:rsid w:val="00B51E67"/>
    <w:rsid w:val="00B52AAB"/>
    <w:rsid w:val="00B53F26"/>
    <w:rsid w:val="00B542C3"/>
    <w:rsid w:val="00B55141"/>
    <w:rsid w:val="00B55D6A"/>
    <w:rsid w:val="00B57C59"/>
    <w:rsid w:val="00B6173F"/>
    <w:rsid w:val="00B644D3"/>
    <w:rsid w:val="00B656EB"/>
    <w:rsid w:val="00B65E7E"/>
    <w:rsid w:val="00B66A4F"/>
    <w:rsid w:val="00B67141"/>
    <w:rsid w:val="00B7199A"/>
    <w:rsid w:val="00B71E47"/>
    <w:rsid w:val="00B736AE"/>
    <w:rsid w:val="00B73843"/>
    <w:rsid w:val="00B7466F"/>
    <w:rsid w:val="00B75C76"/>
    <w:rsid w:val="00B75D10"/>
    <w:rsid w:val="00B77926"/>
    <w:rsid w:val="00B77BFA"/>
    <w:rsid w:val="00B803A2"/>
    <w:rsid w:val="00B812DD"/>
    <w:rsid w:val="00B82B17"/>
    <w:rsid w:val="00B82E46"/>
    <w:rsid w:val="00B83587"/>
    <w:rsid w:val="00B83ED6"/>
    <w:rsid w:val="00B84450"/>
    <w:rsid w:val="00B847A0"/>
    <w:rsid w:val="00B84E50"/>
    <w:rsid w:val="00B85360"/>
    <w:rsid w:val="00B85D80"/>
    <w:rsid w:val="00B87097"/>
    <w:rsid w:val="00B876B9"/>
    <w:rsid w:val="00B87CF8"/>
    <w:rsid w:val="00B908DC"/>
    <w:rsid w:val="00B90DA8"/>
    <w:rsid w:val="00B9170D"/>
    <w:rsid w:val="00B91F0B"/>
    <w:rsid w:val="00B92B41"/>
    <w:rsid w:val="00B94001"/>
    <w:rsid w:val="00B94F67"/>
    <w:rsid w:val="00B95318"/>
    <w:rsid w:val="00B95A44"/>
    <w:rsid w:val="00B95A5C"/>
    <w:rsid w:val="00B962A9"/>
    <w:rsid w:val="00B972A9"/>
    <w:rsid w:val="00B9752A"/>
    <w:rsid w:val="00BA01A0"/>
    <w:rsid w:val="00BA04B7"/>
    <w:rsid w:val="00BA2E7F"/>
    <w:rsid w:val="00BA3813"/>
    <w:rsid w:val="00BA3B98"/>
    <w:rsid w:val="00BA4FFA"/>
    <w:rsid w:val="00BA5429"/>
    <w:rsid w:val="00BA59B6"/>
    <w:rsid w:val="00BA63B9"/>
    <w:rsid w:val="00BB0206"/>
    <w:rsid w:val="00BB1C1E"/>
    <w:rsid w:val="00BB1E06"/>
    <w:rsid w:val="00BB2A90"/>
    <w:rsid w:val="00BB2DDC"/>
    <w:rsid w:val="00BB6901"/>
    <w:rsid w:val="00BB71DC"/>
    <w:rsid w:val="00BB7413"/>
    <w:rsid w:val="00BB74AC"/>
    <w:rsid w:val="00BB787E"/>
    <w:rsid w:val="00BC0D97"/>
    <w:rsid w:val="00BC0DFE"/>
    <w:rsid w:val="00BC2186"/>
    <w:rsid w:val="00BC2292"/>
    <w:rsid w:val="00BC2579"/>
    <w:rsid w:val="00BC3050"/>
    <w:rsid w:val="00BC3102"/>
    <w:rsid w:val="00BC4440"/>
    <w:rsid w:val="00BC54D9"/>
    <w:rsid w:val="00BC5BF5"/>
    <w:rsid w:val="00BD022B"/>
    <w:rsid w:val="00BD05D3"/>
    <w:rsid w:val="00BD2D4E"/>
    <w:rsid w:val="00BD2DFB"/>
    <w:rsid w:val="00BD3723"/>
    <w:rsid w:val="00BD37CD"/>
    <w:rsid w:val="00BD7080"/>
    <w:rsid w:val="00BD7F12"/>
    <w:rsid w:val="00BE096E"/>
    <w:rsid w:val="00BE0C4C"/>
    <w:rsid w:val="00BE128F"/>
    <w:rsid w:val="00BE16FB"/>
    <w:rsid w:val="00BE1949"/>
    <w:rsid w:val="00BE1B32"/>
    <w:rsid w:val="00BE1E67"/>
    <w:rsid w:val="00BE2154"/>
    <w:rsid w:val="00BE25EF"/>
    <w:rsid w:val="00BE2753"/>
    <w:rsid w:val="00BE3BAD"/>
    <w:rsid w:val="00BE555C"/>
    <w:rsid w:val="00BE64BF"/>
    <w:rsid w:val="00BF0CEF"/>
    <w:rsid w:val="00BF102C"/>
    <w:rsid w:val="00BF1209"/>
    <w:rsid w:val="00BF17E5"/>
    <w:rsid w:val="00BF18DD"/>
    <w:rsid w:val="00BF33DC"/>
    <w:rsid w:val="00BF4ED6"/>
    <w:rsid w:val="00BF53F9"/>
    <w:rsid w:val="00BF5782"/>
    <w:rsid w:val="00C003ED"/>
    <w:rsid w:val="00C00829"/>
    <w:rsid w:val="00C0199E"/>
    <w:rsid w:val="00C02EB7"/>
    <w:rsid w:val="00C0323A"/>
    <w:rsid w:val="00C07260"/>
    <w:rsid w:val="00C079CD"/>
    <w:rsid w:val="00C10B3A"/>
    <w:rsid w:val="00C1177D"/>
    <w:rsid w:val="00C11AEF"/>
    <w:rsid w:val="00C123A1"/>
    <w:rsid w:val="00C128D0"/>
    <w:rsid w:val="00C12D4A"/>
    <w:rsid w:val="00C13083"/>
    <w:rsid w:val="00C14A1F"/>
    <w:rsid w:val="00C15316"/>
    <w:rsid w:val="00C209F6"/>
    <w:rsid w:val="00C20B87"/>
    <w:rsid w:val="00C21A19"/>
    <w:rsid w:val="00C21B54"/>
    <w:rsid w:val="00C2207C"/>
    <w:rsid w:val="00C2293A"/>
    <w:rsid w:val="00C22B74"/>
    <w:rsid w:val="00C22E01"/>
    <w:rsid w:val="00C241E9"/>
    <w:rsid w:val="00C24B89"/>
    <w:rsid w:val="00C258DA"/>
    <w:rsid w:val="00C27CE2"/>
    <w:rsid w:val="00C30A5E"/>
    <w:rsid w:val="00C312EE"/>
    <w:rsid w:val="00C31743"/>
    <w:rsid w:val="00C32EF2"/>
    <w:rsid w:val="00C33AB8"/>
    <w:rsid w:val="00C345F5"/>
    <w:rsid w:val="00C34E3E"/>
    <w:rsid w:val="00C35756"/>
    <w:rsid w:val="00C37C4F"/>
    <w:rsid w:val="00C37D14"/>
    <w:rsid w:val="00C40046"/>
    <w:rsid w:val="00C409E7"/>
    <w:rsid w:val="00C41B04"/>
    <w:rsid w:val="00C43B1C"/>
    <w:rsid w:val="00C44834"/>
    <w:rsid w:val="00C44CA6"/>
    <w:rsid w:val="00C4518A"/>
    <w:rsid w:val="00C45DEA"/>
    <w:rsid w:val="00C461D7"/>
    <w:rsid w:val="00C465A4"/>
    <w:rsid w:val="00C467D2"/>
    <w:rsid w:val="00C46CEB"/>
    <w:rsid w:val="00C46DB3"/>
    <w:rsid w:val="00C47133"/>
    <w:rsid w:val="00C5061C"/>
    <w:rsid w:val="00C5097E"/>
    <w:rsid w:val="00C50A21"/>
    <w:rsid w:val="00C50B6B"/>
    <w:rsid w:val="00C526AC"/>
    <w:rsid w:val="00C53C44"/>
    <w:rsid w:val="00C56125"/>
    <w:rsid w:val="00C5683B"/>
    <w:rsid w:val="00C56B72"/>
    <w:rsid w:val="00C5707C"/>
    <w:rsid w:val="00C57CC8"/>
    <w:rsid w:val="00C57D91"/>
    <w:rsid w:val="00C606D0"/>
    <w:rsid w:val="00C60784"/>
    <w:rsid w:val="00C60A73"/>
    <w:rsid w:val="00C60DD6"/>
    <w:rsid w:val="00C61055"/>
    <w:rsid w:val="00C62042"/>
    <w:rsid w:val="00C629A1"/>
    <w:rsid w:val="00C63815"/>
    <w:rsid w:val="00C63824"/>
    <w:rsid w:val="00C63D93"/>
    <w:rsid w:val="00C63FA1"/>
    <w:rsid w:val="00C643A7"/>
    <w:rsid w:val="00C6546B"/>
    <w:rsid w:val="00C657DE"/>
    <w:rsid w:val="00C6654A"/>
    <w:rsid w:val="00C66914"/>
    <w:rsid w:val="00C70545"/>
    <w:rsid w:val="00C71FAC"/>
    <w:rsid w:val="00C72A31"/>
    <w:rsid w:val="00C72A85"/>
    <w:rsid w:val="00C73D80"/>
    <w:rsid w:val="00C747CD"/>
    <w:rsid w:val="00C74972"/>
    <w:rsid w:val="00C74EED"/>
    <w:rsid w:val="00C75165"/>
    <w:rsid w:val="00C757F4"/>
    <w:rsid w:val="00C76FEA"/>
    <w:rsid w:val="00C77C07"/>
    <w:rsid w:val="00C8078F"/>
    <w:rsid w:val="00C80E1A"/>
    <w:rsid w:val="00C818FD"/>
    <w:rsid w:val="00C81903"/>
    <w:rsid w:val="00C81B6D"/>
    <w:rsid w:val="00C8233A"/>
    <w:rsid w:val="00C8280D"/>
    <w:rsid w:val="00C83823"/>
    <w:rsid w:val="00C8433C"/>
    <w:rsid w:val="00C854D5"/>
    <w:rsid w:val="00C858CF"/>
    <w:rsid w:val="00C86264"/>
    <w:rsid w:val="00C86F62"/>
    <w:rsid w:val="00C90672"/>
    <w:rsid w:val="00C912F6"/>
    <w:rsid w:val="00C917D9"/>
    <w:rsid w:val="00C9286F"/>
    <w:rsid w:val="00C92C6B"/>
    <w:rsid w:val="00C94BC4"/>
    <w:rsid w:val="00C94F0F"/>
    <w:rsid w:val="00C9731A"/>
    <w:rsid w:val="00C97ADF"/>
    <w:rsid w:val="00CA1024"/>
    <w:rsid w:val="00CA3AD3"/>
    <w:rsid w:val="00CA47AB"/>
    <w:rsid w:val="00CA5F8F"/>
    <w:rsid w:val="00CA64F7"/>
    <w:rsid w:val="00CA7EBA"/>
    <w:rsid w:val="00CB03B3"/>
    <w:rsid w:val="00CB079E"/>
    <w:rsid w:val="00CB2483"/>
    <w:rsid w:val="00CB2BEB"/>
    <w:rsid w:val="00CB2C8B"/>
    <w:rsid w:val="00CB352F"/>
    <w:rsid w:val="00CB4404"/>
    <w:rsid w:val="00CB5F86"/>
    <w:rsid w:val="00CB6D29"/>
    <w:rsid w:val="00CB7D17"/>
    <w:rsid w:val="00CB7F82"/>
    <w:rsid w:val="00CC00CD"/>
    <w:rsid w:val="00CC13B8"/>
    <w:rsid w:val="00CC3054"/>
    <w:rsid w:val="00CC5580"/>
    <w:rsid w:val="00CC57CC"/>
    <w:rsid w:val="00CC5E1B"/>
    <w:rsid w:val="00CD08F3"/>
    <w:rsid w:val="00CD0984"/>
    <w:rsid w:val="00CD0D67"/>
    <w:rsid w:val="00CD0F48"/>
    <w:rsid w:val="00CD3A3F"/>
    <w:rsid w:val="00CD3A54"/>
    <w:rsid w:val="00CD5B2D"/>
    <w:rsid w:val="00CD6217"/>
    <w:rsid w:val="00CE2398"/>
    <w:rsid w:val="00CE3091"/>
    <w:rsid w:val="00CE3BD8"/>
    <w:rsid w:val="00CE5DBA"/>
    <w:rsid w:val="00CE6636"/>
    <w:rsid w:val="00CE6DCE"/>
    <w:rsid w:val="00CE7C01"/>
    <w:rsid w:val="00CF0322"/>
    <w:rsid w:val="00CF1F01"/>
    <w:rsid w:val="00CF21DE"/>
    <w:rsid w:val="00CF2816"/>
    <w:rsid w:val="00CF364E"/>
    <w:rsid w:val="00CF38AE"/>
    <w:rsid w:val="00CF5531"/>
    <w:rsid w:val="00CF5B30"/>
    <w:rsid w:val="00CF70EF"/>
    <w:rsid w:val="00D01D6F"/>
    <w:rsid w:val="00D03025"/>
    <w:rsid w:val="00D03581"/>
    <w:rsid w:val="00D05E51"/>
    <w:rsid w:val="00D07006"/>
    <w:rsid w:val="00D11BC9"/>
    <w:rsid w:val="00D123A5"/>
    <w:rsid w:val="00D13D4A"/>
    <w:rsid w:val="00D1420F"/>
    <w:rsid w:val="00D143D1"/>
    <w:rsid w:val="00D148AF"/>
    <w:rsid w:val="00D14C7A"/>
    <w:rsid w:val="00D16AE0"/>
    <w:rsid w:val="00D16CBC"/>
    <w:rsid w:val="00D17162"/>
    <w:rsid w:val="00D17EAE"/>
    <w:rsid w:val="00D2060F"/>
    <w:rsid w:val="00D20962"/>
    <w:rsid w:val="00D22921"/>
    <w:rsid w:val="00D22DE6"/>
    <w:rsid w:val="00D237B9"/>
    <w:rsid w:val="00D253FB"/>
    <w:rsid w:val="00D260D1"/>
    <w:rsid w:val="00D261E3"/>
    <w:rsid w:val="00D26B36"/>
    <w:rsid w:val="00D27B2F"/>
    <w:rsid w:val="00D30051"/>
    <w:rsid w:val="00D30275"/>
    <w:rsid w:val="00D31165"/>
    <w:rsid w:val="00D31911"/>
    <w:rsid w:val="00D32014"/>
    <w:rsid w:val="00D32F16"/>
    <w:rsid w:val="00D33F9A"/>
    <w:rsid w:val="00D34419"/>
    <w:rsid w:val="00D35082"/>
    <w:rsid w:val="00D352F7"/>
    <w:rsid w:val="00D37189"/>
    <w:rsid w:val="00D37492"/>
    <w:rsid w:val="00D37502"/>
    <w:rsid w:val="00D37B1B"/>
    <w:rsid w:val="00D40F4E"/>
    <w:rsid w:val="00D40FA7"/>
    <w:rsid w:val="00D422D9"/>
    <w:rsid w:val="00D43363"/>
    <w:rsid w:val="00D44DA9"/>
    <w:rsid w:val="00D45114"/>
    <w:rsid w:val="00D45317"/>
    <w:rsid w:val="00D4568A"/>
    <w:rsid w:val="00D460A4"/>
    <w:rsid w:val="00D46147"/>
    <w:rsid w:val="00D46DAC"/>
    <w:rsid w:val="00D4731E"/>
    <w:rsid w:val="00D50104"/>
    <w:rsid w:val="00D502F7"/>
    <w:rsid w:val="00D50895"/>
    <w:rsid w:val="00D516C8"/>
    <w:rsid w:val="00D520E2"/>
    <w:rsid w:val="00D52F25"/>
    <w:rsid w:val="00D53BDC"/>
    <w:rsid w:val="00D552BC"/>
    <w:rsid w:val="00D557B9"/>
    <w:rsid w:val="00D61DDD"/>
    <w:rsid w:val="00D6257C"/>
    <w:rsid w:val="00D62800"/>
    <w:rsid w:val="00D63839"/>
    <w:rsid w:val="00D638D8"/>
    <w:rsid w:val="00D66054"/>
    <w:rsid w:val="00D660A3"/>
    <w:rsid w:val="00D66361"/>
    <w:rsid w:val="00D6636F"/>
    <w:rsid w:val="00D665A3"/>
    <w:rsid w:val="00D704AF"/>
    <w:rsid w:val="00D711B6"/>
    <w:rsid w:val="00D7234D"/>
    <w:rsid w:val="00D73A8C"/>
    <w:rsid w:val="00D753B0"/>
    <w:rsid w:val="00D7590C"/>
    <w:rsid w:val="00D75BBF"/>
    <w:rsid w:val="00D75C79"/>
    <w:rsid w:val="00D760FB"/>
    <w:rsid w:val="00D76E69"/>
    <w:rsid w:val="00D7702B"/>
    <w:rsid w:val="00D771D3"/>
    <w:rsid w:val="00D779F9"/>
    <w:rsid w:val="00D77A3F"/>
    <w:rsid w:val="00D800F4"/>
    <w:rsid w:val="00D80E5E"/>
    <w:rsid w:val="00D81EBD"/>
    <w:rsid w:val="00D82A44"/>
    <w:rsid w:val="00D8315C"/>
    <w:rsid w:val="00D83170"/>
    <w:rsid w:val="00D83E31"/>
    <w:rsid w:val="00D904BE"/>
    <w:rsid w:val="00D906CC"/>
    <w:rsid w:val="00D9097A"/>
    <w:rsid w:val="00D917D1"/>
    <w:rsid w:val="00D93ED3"/>
    <w:rsid w:val="00D9476F"/>
    <w:rsid w:val="00D94CB1"/>
    <w:rsid w:val="00D972FB"/>
    <w:rsid w:val="00DA17A2"/>
    <w:rsid w:val="00DA18B2"/>
    <w:rsid w:val="00DA20AE"/>
    <w:rsid w:val="00DA2A0A"/>
    <w:rsid w:val="00DA3B95"/>
    <w:rsid w:val="00DA499A"/>
    <w:rsid w:val="00DA5384"/>
    <w:rsid w:val="00DA552B"/>
    <w:rsid w:val="00DA552E"/>
    <w:rsid w:val="00DA5D7B"/>
    <w:rsid w:val="00DA60AD"/>
    <w:rsid w:val="00DA6565"/>
    <w:rsid w:val="00DA6667"/>
    <w:rsid w:val="00DA6829"/>
    <w:rsid w:val="00DA6DEE"/>
    <w:rsid w:val="00DA72E0"/>
    <w:rsid w:val="00DA74C9"/>
    <w:rsid w:val="00DA7A32"/>
    <w:rsid w:val="00DA7E0E"/>
    <w:rsid w:val="00DB0136"/>
    <w:rsid w:val="00DB1D33"/>
    <w:rsid w:val="00DB3949"/>
    <w:rsid w:val="00DB3F66"/>
    <w:rsid w:val="00DB44CD"/>
    <w:rsid w:val="00DB4600"/>
    <w:rsid w:val="00DB4F3A"/>
    <w:rsid w:val="00DB530D"/>
    <w:rsid w:val="00DB640C"/>
    <w:rsid w:val="00DB7373"/>
    <w:rsid w:val="00DC04BA"/>
    <w:rsid w:val="00DC1E27"/>
    <w:rsid w:val="00DC2DA7"/>
    <w:rsid w:val="00DC2E16"/>
    <w:rsid w:val="00DC30AC"/>
    <w:rsid w:val="00DC334C"/>
    <w:rsid w:val="00DC33F6"/>
    <w:rsid w:val="00DC38AD"/>
    <w:rsid w:val="00DC3FF7"/>
    <w:rsid w:val="00DC432B"/>
    <w:rsid w:val="00DC454E"/>
    <w:rsid w:val="00DC63ED"/>
    <w:rsid w:val="00DC6D35"/>
    <w:rsid w:val="00DD02F2"/>
    <w:rsid w:val="00DD0502"/>
    <w:rsid w:val="00DD0651"/>
    <w:rsid w:val="00DD09C2"/>
    <w:rsid w:val="00DD0D7E"/>
    <w:rsid w:val="00DD0D93"/>
    <w:rsid w:val="00DD168E"/>
    <w:rsid w:val="00DD25AB"/>
    <w:rsid w:val="00DD3501"/>
    <w:rsid w:val="00DD3EFF"/>
    <w:rsid w:val="00DD42EC"/>
    <w:rsid w:val="00DD467D"/>
    <w:rsid w:val="00DD48FF"/>
    <w:rsid w:val="00DD4E49"/>
    <w:rsid w:val="00DD7A9A"/>
    <w:rsid w:val="00DE06DC"/>
    <w:rsid w:val="00DE16B4"/>
    <w:rsid w:val="00DE29A4"/>
    <w:rsid w:val="00DE3AC4"/>
    <w:rsid w:val="00DE45DA"/>
    <w:rsid w:val="00DE4CA6"/>
    <w:rsid w:val="00DE587F"/>
    <w:rsid w:val="00DE5C83"/>
    <w:rsid w:val="00DE5D9C"/>
    <w:rsid w:val="00DE64E8"/>
    <w:rsid w:val="00DE6F68"/>
    <w:rsid w:val="00DF1314"/>
    <w:rsid w:val="00DF173D"/>
    <w:rsid w:val="00DF1A06"/>
    <w:rsid w:val="00DF2100"/>
    <w:rsid w:val="00DF2726"/>
    <w:rsid w:val="00DF29C8"/>
    <w:rsid w:val="00DF3186"/>
    <w:rsid w:val="00DF36EE"/>
    <w:rsid w:val="00DF423D"/>
    <w:rsid w:val="00DF50BF"/>
    <w:rsid w:val="00DF5794"/>
    <w:rsid w:val="00DF594D"/>
    <w:rsid w:val="00DF5A0A"/>
    <w:rsid w:val="00DF6192"/>
    <w:rsid w:val="00DF7271"/>
    <w:rsid w:val="00DF7406"/>
    <w:rsid w:val="00DF7D3C"/>
    <w:rsid w:val="00E0170C"/>
    <w:rsid w:val="00E02968"/>
    <w:rsid w:val="00E07950"/>
    <w:rsid w:val="00E10261"/>
    <w:rsid w:val="00E10773"/>
    <w:rsid w:val="00E1091A"/>
    <w:rsid w:val="00E1136C"/>
    <w:rsid w:val="00E114EA"/>
    <w:rsid w:val="00E117EC"/>
    <w:rsid w:val="00E12DEB"/>
    <w:rsid w:val="00E1411E"/>
    <w:rsid w:val="00E141A9"/>
    <w:rsid w:val="00E15FC4"/>
    <w:rsid w:val="00E16FC3"/>
    <w:rsid w:val="00E178EE"/>
    <w:rsid w:val="00E17A99"/>
    <w:rsid w:val="00E20070"/>
    <w:rsid w:val="00E20203"/>
    <w:rsid w:val="00E20466"/>
    <w:rsid w:val="00E204B8"/>
    <w:rsid w:val="00E20948"/>
    <w:rsid w:val="00E20F0C"/>
    <w:rsid w:val="00E223E2"/>
    <w:rsid w:val="00E2251E"/>
    <w:rsid w:val="00E23090"/>
    <w:rsid w:val="00E24C16"/>
    <w:rsid w:val="00E25284"/>
    <w:rsid w:val="00E266E5"/>
    <w:rsid w:val="00E26709"/>
    <w:rsid w:val="00E26EB5"/>
    <w:rsid w:val="00E3003E"/>
    <w:rsid w:val="00E300CD"/>
    <w:rsid w:val="00E300DB"/>
    <w:rsid w:val="00E30569"/>
    <w:rsid w:val="00E309C0"/>
    <w:rsid w:val="00E30EC7"/>
    <w:rsid w:val="00E31D25"/>
    <w:rsid w:val="00E31E08"/>
    <w:rsid w:val="00E3465B"/>
    <w:rsid w:val="00E34EDE"/>
    <w:rsid w:val="00E353DC"/>
    <w:rsid w:val="00E36A14"/>
    <w:rsid w:val="00E3784E"/>
    <w:rsid w:val="00E4062A"/>
    <w:rsid w:val="00E432E7"/>
    <w:rsid w:val="00E45628"/>
    <w:rsid w:val="00E465BA"/>
    <w:rsid w:val="00E46882"/>
    <w:rsid w:val="00E50B8C"/>
    <w:rsid w:val="00E50CA5"/>
    <w:rsid w:val="00E514AD"/>
    <w:rsid w:val="00E52026"/>
    <w:rsid w:val="00E52387"/>
    <w:rsid w:val="00E52554"/>
    <w:rsid w:val="00E55459"/>
    <w:rsid w:val="00E55613"/>
    <w:rsid w:val="00E55800"/>
    <w:rsid w:val="00E60534"/>
    <w:rsid w:val="00E608E0"/>
    <w:rsid w:val="00E6091A"/>
    <w:rsid w:val="00E60DBA"/>
    <w:rsid w:val="00E61953"/>
    <w:rsid w:val="00E61D21"/>
    <w:rsid w:val="00E62B4C"/>
    <w:rsid w:val="00E62C99"/>
    <w:rsid w:val="00E63071"/>
    <w:rsid w:val="00E64793"/>
    <w:rsid w:val="00E64867"/>
    <w:rsid w:val="00E64A19"/>
    <w:rsid w:val="00E6535B"/>
    <w:rsid w:val="00E6546D"/>
    <w:rsid w:val="00E656C2"/>
    <w:rsid w:val="00E65747"/>
    <w:rsid w:val="00E65C8E"/>
    <w:rsid w:val="00E66D09"/>
    <w:rsid w:val="00E72BF7"/>
    <w:rsid w:val="00E72F7C"/>
    <w:rsid w:val="00E7331D"/>
    <w:rsid w:val="00E753F1"/>
    <w:rsid w:val="00E75869"/>
    <w:rsid w:val="00E75950"/>
    <w:rsid w:val="00E779E0"/>
    <w:rsid w:val="00E77CBD"/>
    <w:rsid w:val="00E77D9D"/>
    <w:rsid w:val="00E77DE4"/>
    <w:rsid w:val="00E77FDC"/>
    <w:rsid w:val="00E816A4"/>
    <w:rsid w:val="00E82BBA"/>
    <w:rsid w:val="00E82DA4"/>
    <w:rsid w:val="00E83B97"/>
    <w:rsid w:val="00E8425D"/>
    <w:rsid w:val="00E84D10"/>
    <w:rsid w:val="00E8518F"/>
    <w:rsid w:val="00E859E1"/>
    <w:rsid w:val="00E85EC1"/>
    <w:rsid w:val="00E86046"/>
    <w:rsid w:val="00E86876"/>
    <w:rsid w:val="00E86FCE"/>
    <w:rsid w:val="00E87043"/>
    <w:rsid w:val="00E871DD"/>
    <w:rsid w:val="00E901C9"/>
    <w:rsid w:val="00E90CB6"/>
    <w:rsid w:val="00E93240"/>
    <w:rsid w:val="00E935B4"/>
    <w:rsid w:val="00E93AD6"/>
    <w:rsid w:val="00E9466D"/>
    <w:rsid w:val="00E95AAC"/>
    <w:rsid w:val="00E96649"/>
    <w:rsid w:val="00E96AF6"/>
    <w:rsid w:val="00E96CC0"/>
    <w:rsid w:val="00EA06E5"/>
    <w:rsid w:val="00EA121F"/>
    <w:rsid w:val="00EA181B"/>
    <w:rsid w:val="00EA2D19"/>
    <w:rsid w:val="00EA48C5"/>
    <w:rsid w:val="00EA4A83"/>
    <w:rsid w:val="00EA4C4C"/>
    <w:rsid w:val="00EA7335"/>
    <w:rsid w:val="00EA7D81"/>
    <w:rsid w:val="00EB30C6"/>
    <w:rsid w:val="00EB44B3"/>
    <w:rsid w:val="00EB4F11"/>
    <w:rsid w:val="00EB5A77"/>
    <w:rsid w:val="00EB5B99"/>
    <w:rsid w:val="00EB5BAC"/>
    <w:rsid w:val="00EB6134"/>
    <w:rsid w:val="00EB6806"/>
    <w:rsid w:val="00EB6DEE"/>
    <w:rsid w:val="00EB77E0"/>
    <w:rsid w:val="00EB7971"/>
    <w:rsid w:val="00EC03F4"/>
    <w:rsid w:val="00EC127E"/>
    <w:rsid w:val="00EC1AB2"/>
    <w:rsid w:val="00EC1ADD"/>
    <w:rsid w:val="00EC37FD"/>
    <w:rsid w:val="00EC383C"/>
    <w:rsid w:val="00EC3ADA"/>
    <w:rsid w:val="00EC560C"/>
    <w:rsid w:val="00EC5A8D"/>
    <w:rsid w:val="00EC6F3C"/>
    <w:rsid w:val="00EC7560"/>
    <w:rsid w:val="00EC7D74"/>
    <w:rsid w:val="00ED05B4"/>
    <w:rsid w:val="00ED0DEF"/>
    <w:rsid w:val="00ED1164"/>
    <w:rsid w:val="00ED1B0B"/>
    <w:rsid w:val="00ED50B4"/>
    <w:rsid w:val="00ED50DC"/>
    <w:rsid w:val="00ED50F5"/>
    <w:rsid w:val="00ED5C8F"/>
    <w:rsid w:val="00ED7132"/>
    <w:rsid w:val="00ED732A"/>
    <w:rsid w:val="00ED750B"/>
    <w:rsid w:val="00EE19A5"/>
    <w:rsid w:val="00EE22A0"/>
    <w:rsid w:val="00EE359A"/>
    <w:rsid w:val="00EE50A9"/>
    <w:rsid w:val="00EE534E"/>
    <w:rsid w:val="00EE5D38"/>
    <w:rsid w:val="00EE64C4"/>
    <w:rsid w:val="00EE66E8"/>
    <w:rsid w:val="00EE677F"/>
    <w:rsid w:val="00EE6FEF"/>
    <w:rsid w:val="00EF0DA3"/>
    <w:rsid w:val="00EF1258"/>
    <w:rsid w:val="00EF1371"/>
    <w:rsid w:val="00EF36E0"/>
    <w:rsid w:val="00EF3715"/>
    <w:rsid w:val="00EF3A54"/>
    <w:rsid w:val="00EF3FD7"/>
    <w:rsid w:val="00EF59EE"/>
    <w:rsid w:val="00EF6016"/>
    <w:rsid w:val="00F00341"/>
    <w:rsid w:val="00F00B43"/>
    <w:rsid w:val="00F01636"/>
    <w:rsid w:val="00F0244F"/>
    <w:rsid w:val="00F03103"/>
    <w:rsid w:val="00F035A8"/>
    <w:rsid w:val="00F044C5"/>
    <w:rsid w:val="00F04533"/>
    <w:rsid w:val="00F048BC"/>
    <w:rsid w:val="00F04AB4"/>
    <w:rsid w:val="00F0598C"/>
    <w:rsid w:val="00F059BA"/>
    <w:rsid w:val="00F0746E"/>
    <w:rsid w:val="00F07EAB"/>
    <w:rsid w:val="00F102A3"/>
    <w:rsid w:val="00F11D6D"/>
    <w:rsid w:val="00F11E61"/>
    <w:rsid w:val="00F12B97"/>
    <w:rsid w:val="00F1318E"/>
    <w:rsid w:val="00F131B1"/>
    <w:rsid w:val="00F13F91"/>
    <w:rsid w:val="00F14AA7"/>
    <w:rsid w:val="00F15084"/>
    <w:rsid w:val="00F15283"/>
    <w:rsid w:val="00F15331"/>
    <w:rsid w:val="00F1592C"/>
    <w:rsid w:val="00F2098C"/>
    <w:rsid w:val="00F21431"/>
    <w:rsid w:val="00F21553"/>
    <w:rsid w:val="00F21D53"/>
    <w:rsid w:val="00F223E5"/>
    <w:rsid w:val="00F22710"/>
    <w:rsid w:val="00F239D8"/>
    <w:rsid w:val="00F242D4"/>
    <w:rsid w:val="00F24FF5"/>
    <w:rsid w:val="00F25834"/>
    <w:rsid w:val="00F26107"/>
    <w:rsid w:val="00F26827"/>
    <w:rsid w:val="00F271C3"/>
    <w:rsid w:val="00F273B8"/>
    <w:rsid w:val="00F276C7"/>
    <w:rsid w:val="00F2774A"/>
    <w:rsid w:val="00F27F4B"/>
    <w:rsid w:val="00F31477"/>
    <w:rsid w:val="00F32B20"/>
    <w:rsid w:val="00F344B1"/>
    <w:rsid w:val="00F34B72"/>
    <w:rsid w:val="00F350E8"/>
    <w:rsid w:val="00F35917"/>
    <w:rsid w:val="00F37ACE"/>
    <w:rsid w:val="00F37FCA"/>
    <w:rsid w:val="00F4073A"/>
    <w:rsid w:val="00F4119B"/>
    <w:rsid w:val="00F41D9A"/>
    <w:rsid w:val="00F4204B"/>
    <w:rsid w:val="00F44239"/>
    <w:rsid w:val="00F4434C"/>
    <w:rsid w:val="00F45848"/>
    <w:rsid w:val="00F45D5A"/>
    <w:rsid w:val="00F462A4"/>
    <w:rsid w:val="00F4671A"/>
    <w:rsid w:val="00F467C0"/>
    <w:rsid w:val="00F468EB"/>
    <w:rsid w:val="00F50A9E"/>
    <w:rsid w:val="00F51342"/>
    <w:rsid w:val="00F51DD5"/>
    <w:rsid w:val="00F51E01"/>
    <w:rsid w:val="00F51F88"/>
    <w:rsid w:val="00F521C2"/>
    <w:rsid w:val="00F52C4D"/>
    <w:rsid w:val="00F53705"/>
    <w:rsid w:val="00F53EDD"/>
    <w:rsid w:val="00F5534D"/>
    <w:rsid w:val="00F5557F"/>
    <w:rsid w:val="00F55D74"/>
    <w:rsid w:val="00F57376"/>
    <w:rsid w:val="00F6027E"/>
    <w:rsid w:val="00F60949"/>
    <w:rsid w:val="00F60BEB"/>
    <w:rsid w:val="00F6111D"/>
    <w:rsid w:val="00F61F0B"/>
    <w:rsid w:val="00F62143"/>
    <w:rsid w:val="00F625F2"/>
    <w:rsid w:val="00F62B75"/>
    <w:rsid w:val="00F64D17"/>
    <w:rsid w:val="00F64F41"/>
    <w:rsid w:val="00F6536D"/>
    <w:rsid w:val="00F65577"/>
    <w:rsid w:val="00F65F5F"/>
    <w:rsid w:val="00F67AF5"/>
    <w:rsid w:val="00F7225A"/>
    <w:rsid w:val="00F72C4B"/>
    <w:rsid w:val="00F7302C"/>
    <w:rsid w:val="00F73223"/>
    <w:rsid w:val="00F73486"/>
    <w:rsid w:val="00F74E46"/>
    <w:rsid w:val="00F753DD"/>
    <w:rsid w:val="00F75FFF"/>
    <w:rsid w:val="00F766F5"/>
    <w:rsid w:val="00F767D6"/>
    <w:rsid w:val="00F76EEC"/>
    <w:rsid w:val="00F7795B"/>
    <w:rsid w:val="00F808F9"/>
    <w:rsid w:val="00F81150"/>
    <w:rsid w:val="00F81529"/>
    <w:rsid w:val="00F824E1"/>
    <w:rsid w:val="00F835CA"/>
    <w:rsid w:val="00F839C8"/>
    <w:rsid w:val="00F848E7"/>
    <w:rsid w:val="00F84F26"/>
    <w:rsid w:val="00F854D8"/>
    <w:rsid w:val="00F85676"/>
    <w:rsid w:val="00F87B1D"/>
    <w:rsid w:val="00F91086"/>
    <w:rsid w:val="00F9126A"/>
    <w:rsid w:val="00F91AE1"/>
    <w:rsid w:val="00F9277E"/>
    <w:rsid w:val="00F92E4F"/>
    <w:rsid w:val="00F93E18"/>
    <w:rsid w:val="00F93FDA"/>
    <w:rsid w:val="00F94890"/>
    <w:rsid w:val="00F961EA"/>
    <w:rsid w:val="00F97E5D"/>
    <w:rsid w:val="00FA0EE4"/>
    <w:rsid w:val="00FA158B"/>
    <w:rsid w:val="00FA1C2B"/>
    <w:rsid w:val="00FA1EC6"/>
    <w:rsid w:val="00FA2B55"/>
    <w:rsid w:val="00FA34D7"/>
    <w:rsid w:val="00FA3C95"/>
    <w:rsid w:val="00FA3CBD"/>
    <w:rsid w:val="00FA577F"/>
    <w:rsid w:val="00FA5AA7"/>
    <w:rsid w:val="00FA75F0"/>
    <w:rsid w:val="00FA7DD8"/>
    <w:rsid w:val="00FB05EC"/>
    <w:rsid w:val="00FB06D6"/>
    <w:rsid w:val="00FB156D"/>
    <w:rsid w:val="00FB1D52"/>
    <w:rsid w:val="00FB30C6"/>
    <w:rsid w:val="00FB387A"/>
    <w:rsid w:val="00FB400C"/>
    <w:rsid w:val="00FB40F0"/>
    <w:rsid w:val="00FB4AD5"/>
    <w:rsid w:val="00FB4DFC"/>
    <w:rsid w:val="00FB4E98"/>
    <w:rsid w:val="00FB55EF"/>
    <w:rsid w:val="00FB621B"/>
    <w:rsid w:val="00FB6D39"/>
    <w:rsid w:val="00FB764A"/>
    <w:rsid w:val="00FB7D4E"/>
    <w:rsid w:val="00FC04AA"/>
    <w:rsid w:val="00FC2057"/>
    <w:rsid w:val="00FC2D83"/>
    <w:rsid w:val="00FC325D"/>
    <w:rsid w:val="00FC3D7C"/>
    <w:rsid w:val="00FC435C"/>
    <w:rsid w:val="00FC6656"/>
    <w:rsid w:val="00FC6D65"/>
    <w:rsid w:val="00FC7E26"/>
    <w:rsid w:val="00FD03E2"/>
    <w:rsid w:val="00FD0B3A"/>
    <w:rsid w:val="00FD1CC7"/>
    <w:rsid w:val="00FD215A"/>
    <w:rsid w:val="00FD28B6"/>
    <w:rsid w:val="00FD3455"/>
    <w:rsid w:val="00FD5EE3"/>
    <w:rsid w:val="00FD6615"/>
    <w:rsid w:val="00FD736F"/>
    <w:rsid w:val="00FD7D62"/>
    <w:rsid w:val="00FD7E66"/>
    <w:rsid w:val="00FD7EA0"/>
    <w:rsid w:val="00FE00D8"/>
    <w:rsid w:val="00FE0205"/>
    <w:rsid w:val="00FE1652"/>
    <w:rsid w:val="00FE18A7"/>
    <w:rsid w:val="00FE2B44"/>
    <w:rsid w:val="00FE33E2"/>
    <w:rsid w:val="00FE37D9"/>
    <w:rsid w:val="00FE4669"/>
    <w:rsid w:val="00FE4767"/>
    <w:rsid w:val="00FE53EF"/>
    <w:rsid w:val="00FE5527"/>
    <w:rsid w:val="00FE5713"/>
    <w:rsid w:val="00FE6EB1"/>
    <w:rsid w:val="00FF0166"/>
    <w:rsid w:val="00FF0EB9"/>
    <w:rsid w:val="00FF1448"/>
    <w:rsid w:val="00FF301A"/>
    <w:rsid w:val="00FF48DD"/>
    <w:rsid w:val="00FF4E26"/>
    <w:rsid w:val="00FF541E"/>
    <w:rsid w:val="00FF7229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AA46C"/>
  <w15:chartTrackingRefBased/>
  <w15:docId w15:val="{1DD81EF0-2690-4602-8BD2-82160D13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53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D7D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20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7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7D6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D7D6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934D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253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5016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4986581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6631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13899</TotalTime>
  <Pages>1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Rovshan</dc:creator>
  <cp:keywords/>
  <dc:description/>
  <cp:lastModifiedBy>Rovshan</cp:lastModifiedBy>
  <cp:revision>670</cp:revision>
  <dcterms:created xsi:type="dcterms:W3CDTF">2022-05-12T06:52:00Z</dcterms:created>
  <dcterms:modified xsi:type="dcterms:W3CDTF">2022-08-20T01:20:00Z</dcterms:modified>
</cp:coreProperties>
</file>