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14904" w14:textId="77777777" w:rsidR="00464FDE" w:rsidRPr="002E6213" w:rsidRDefault="00464FDE">
      <w:pPr>
        <w:rPr>
          <w:rFonts w:ascii="Georgia" w:hAnsi="Georgia" w:cs="Georgia"/>
          <w:color w:val="323232"/>
          <w:sz w:val="20"/>
          <w:szCs w:val="20"/>
        </w:rPr>
      </w:pPr>
      <w:r w:rsidRPr="002E6213">
        <w:rPr>
          <w:rFonts w:ascii="Georgia" w:hAnsi="Georgia" w:cs="Georgia"/>
          <w:color w:val="323232"/>
          <w:sz w:val="20"/>
          <w:szCs w:val="20"/>
        </w:rPr>
        <w:t xml:space="preserve">excerpts from </w:t>
      </w:r>
    </w:p>
    <w:p w14:paraId="24FB0961" w14:textId="77777777" w:rsidR="00464FDE" w:rsidRPr="002E6213" w:rsidRDefault="00464FDE">
      <w:pPr>
        <w:rPr>
          <w:rFonts w:ascii="Georgia" w:hAnsi="Georgia" w:cs="Georgia"/>
          <w:color w:val="323232"/>
          <w:sz w:val="20"/>
          <w:szCs w:val="20"/>
        </w:rPr>
      </w:pPr>
      <w:r w:rsidRPr="002E6213">
        <w:rPr>
          <w:rFonts w:ascii="Georgia" w:hAnsi="Georgia" w:cs="Georgia"/>
          <w:color w:val="323232"/>
          <w:sz w:val="20"/>
          <w:szCs w:val="20"/>
        </w:rPr>
        <w:t xml:space="preserve">“How Should One Read a Book?”  </w:t>
      </w:r>
      <w:r w:rsidR="002E6213">
        <w:rPr>
          <w:rFonts w:ascii="Georgia" w:hAnsi="Georgia" w:cs="Georgia"/>
          <w:color w:val="323232"/>
          <w:sz w:val="20"/>
          <w:szCs w:val="20"/>
        </w:rPr>
        <w:t>*a paper read at a school</w:t>
      </w:r>
    </w:p>
    <w:p w14:paraId="4DA38982" w14:textId="77777777" w:rsidR="00464FDE" w:rsidRPr="002E6213" w:rsidRDefault="00464FDE">
      <w:pPr>
        <w:rPr>
          <w:rFonts w:ascii="Georgia" w:hAnsi="Georgia" w:cs="Georgia"/>
          <w:color w:val="323232"/>
          <w:sz w:val="20"/>
          <w:szCs w:val="20"/>
        </w:rPr>
      </w:pPr>
      <w:r w:rsidRPr="002E6213">
        <w:rPr>
          <w:rFonts w:ascii="Georgia" w:hAnsi="Georgia" w:cs="Georgia"/>
          <w:color w:val="323232"/>
          <w:sz w:val="20"/>
          <w:szCs w:val="20"/>
        </w:rPr>
        <w:t>by Virginia Woolf</w:t>
      </w:r>
    </w:p>
    <w:p w14:paraId="15DF0DB5" w14:textId="77777777" w:rsidR="00464FDE" w:rsidRPr="002E6213" w:rsidRDefault="00464FDE">
      <w:pPr>
        <w:rPr>
          <w:rFonts w:ascii="Georgia" w:hAnsi="Georgia" w:cs="Georgia"/>
          <w:color w:val="323232"/>
          <w:sz w:val="20"/>
          <w:szCs w:val="20"/>
        </w:rPr>
      </w:pPr>
    </w:p>
    <w:p w14:paraId="291D8530" w14:textId="77777777" w:rsidR="00D6638B" w:rsidRPr="002E6213" w:rsidRDefault="00464FDE">
      <w:pPr>
        <w:rPr>
          <w:rFonts w:ascii="Georgia" w:hAnsi="Georgia" w:cs="Georgia"/>
          <w:color w:val="323232"/>
          <w:sz w:val="20"/>
          <w:szCs w:val="20"/>
        </w:rPr>
      </w:pPr>
      <w:r w:rsidRPr="002E6213">
        <w:rPr>
          <w:rFonts w:ascii="Georgia" w:hAnsi="Georgia" w:cs="Georgia"/>
          <w:color w:val="323232"/>
          <w:sz w:val="20"/>
          <w:szCs w:val="20"/>
        </w:rPr>
        <w:t>In the first place, I want to emphasise the note of interrogation at the end of my title. Even if I could answer the question for myself, the answer would apply only to me and not to you. The only advice, indeed, that one person can give another about reading is to take no advice, to follow your own instincts, to use your own reason, to come to your own conclusions.</w:t>
      </w:r>
      <w:r w:rsidRPr="002E6213">
        <w:rPr>
          <w:rFonts w:ascii="Georgia" w:hAnsi="Georgia" w:cs="Georgia"/>
          <w:color w:val="323232"/>
          <w:sz w:val="20"/>
          <w:szCs w:val="20"/>
        </w:rPr>
        <w:t xml:space="preserve">  </w:t>
      </w:r>
      <w:r w:rsidRPr="002E6213">
        <w:rPr>
          <w:rFonts w:ascii="Georgia" w:hAnsi="Georgia" w:cs="Georgia"/>
          <w:color w:val="323232"/>
          <w:sz w:val="20"/>
          <w:szCs w:val="20"/>
        </w:rPr>
        <w:t>If this is agreed between us, then I feel at liberty to put forward a few ideas and suggestions because you will not allow them to fetter that independence which is the most important quality that a reader can possess. After all, what laws can be laid down about books? The battle of Waterloo was certainly fought on a certain day; but is Hamlet a better play than Lear? Nobody can say. Each must decide that question for himself. To admit authorities, however heavily furred and gowned, into our libraries and let them tell us how to read, what to read, what value to place upon what we read, is to destroy the spirit of freedom which is the breath of those sanctuaries. Everywhere else we may be bound by laws and conventions — there we have none.</w:t>
      </w:r>
    </w:p>
    <w:p w14:paraId="6C8B5142" w14:textId="77777777" w:rsidR="00464FDE" w:rsidRPr="002E6213" w:rsidRDefault="00464FDE">
      <w:pPr>
        <w:rPr>
          <w:rFonts w:ascii="Georgia" w:hAnsi="Georgia" w:cs="Georgia"/>
          <w:color w:val="323232"/>
          <w:sz w:val="20"/>
          <w:szCs w:val="20"/>
        </w:rPr>
      </w:pPr>
    </w:p>
    <w:p w14:paraId="37B9547A" w14:textId="77777777" w:rsidR="00464FDE" w:rsidRPr="002E6213" w:rsidRDefault="00464FDE">
      <w:pPr>
        <w:rPr>
          <w:rFonts w:ascii="Georgia" w:hAnsi="Georgia" w:cs="Georgia"/>
          <w:color w:val="323232"/>
          <w:sz w:val="20"/>
          <w:szCs w:val="20"/>
        </w:rPr>
      </w:pPr>
      <w:r w:rsidRPr="002E6213">
        <w:rPr>
          <w:rFonts w:ascii="Georgia" w:hAnsi="Georgia" w:cs="Georgia"/>
          <w:color w:val="323232"/>
          <w:sz w:val="20"/>
          <w:szCs w:val="20"/>
        </w:rPr>
        <w:t>Where are we to begin? How are we to bring order into this multitudinous chaos and so get the deepest and widest pleasure from what we read?</w:t>
      </w:r>
      <w:r w:rsidRPr="002E6213">
        <w:rPr>
          <w:rFonts w:ascii="Georgia" w:hAnsi="Georgia" w:cs="Georgia"/>
          <w:color w:val="323232"/>
          <w:sz w:val="20"/>
          <w:szCs w:val="20"/>
        </w:rPr>
        <w:t xml:space="preserve"> … </w:t>
      </w:r>
    </w:p>
    <w:p w14:paraId="5BEA9DC4" w14:textId="77777777" w:rsidR="00464FDE" w:rsidRPr="002E6213" w:rsidRDefault="00464FDE">
      <w:pPr>
        <w:rPr>
          <w:rFonts w:ascii="Georgia" w:hAnsi="Georgia" w:cs="Georgia"/>
          <w:color w:val="323232"/>
          <w:sz w:val="20"/>
          <w:szCs w:val="20"/>
        </w:rPr>
      </w:pPr>
    </w:p>
    <w:p w14:paraId="52B3530D" w14:textId="77777777" w:rsidR="00464FDE" w:rsidRPr="002E6213" w:rsidRDefault="00464FDE">
      <w:pPr>
        <w:rPr>
          <w:rFonts w:ascii="Georgia" w:hAnsi="Georgia" w:cs="Georgia"/>
          <w:color w:val="323232"/>
          <w:sz w:val="20"/>
          <w:szCs w:val="20"/>
        </w:rPr>
      </w:pPr>
      <w:r w:rsidRPr="002E6213">
        <w:rPr>
          <w:rFonts w:ascii="Georgia" w:hAnsi="Georgia" w:cs="Georgia"/>
          <w:color w:val="323232"/>
          <w:sz w:val="20"/>
          <w:szCs w:val="20"/>
        </w:rPr>
        <w:t>Do not dictate to your author; try to become him. Be his fellow-worker and accomplice. If you hang back, and reserve and criticise at first, you are preventing yourself from getting the fullest possible value from what you read. But if you open your mind as widely as possible, then signs and hints of almost imperceptible fineness, from the twist and turn of the first sentences, will bring you into the presence of a human being unlike any other. Steep yourself in this, acquaint yourself with this, and soon you will find that your author is giving you, or attempting to give you, something far more definite. The thirty-two chapters of a novel — if we consider how to read a novel first — are an attempt to make something as formed and controlled as a building: but words are more impalpable than bricks; reading is a longer and more complicated process than seeing. Perhaps the quickest way to understand the elements of what a novelist is doing is not to read, but to write; to make your own experiment with the dangers and difficulties of words. Recall, then, some event that has left a distinct impression on you — how at the corner of the street, perhaps, you passed two people talking. A tree shook; an electric light danced; the tone of the talk was comic, but also tragic; a whole vision, an entire conception, seemed contained in that moment.</w:t>
      </w:r>
    </w:p>
    <w:p w14:paraId="4485F450" w14:textId="77777777" w:rsidR="00464FDE" w:rsidRPr="002E6213" w:rsidRDefault="00464FDE">
      <w:pPr>
        <w:rPr>
          <w:rFonts w:ascii="Georgia" w:hAnsi="Georgia" w:cs="Georgia"/>
          <w:color w:val="323232"/>
          <w:sz w:val="20"/>
          <w:szCs w:val="20"/>
        </w:rPr>
      </w:pPr>
    </w:p>
    <w:p w14:paraId="61FA6BB0" w14:textId="77777777" w:rsidR="00464FDE" w:rsidRPr="002E6213" w:rsidRDefault="00464FDE">
      <w:pPr>
        <w:rPr>
          <w:rFonts w:ascii="Georgia" w:hAnsi="Georgia" w:cs="Georgia"/>
          <w:color w:val="323232"/>
          <w:sz w:val="20"/>
          <w:szCs w:val="20"/>
        </w:rPr>
      </w:pPr>
      <w:r w:rsidRPr="002E6213">
        <w:rPr>
          <w:rFonts w:ascii="Georgia" w:hAnsi="Georgia" w:cs="Georgia"/>
          <w:color w:val="323232"/>
          <w:sz w:val="20"/>
          <w:szCs w:val="20"/>
        </w:rPr>
        <w:t>To read a novel is a difficult and complex art. You must be capable not only of great fineness of perception, but of great boldness of imagination if you are going to make use of all that the novelist — the great artist — gives you.</w:t>
      </w:r>
    </w:p>
    <w:p w14:paraId="5F023BD7" w14:textId="77777777" w:rsidR="00464FDE" w:rsidRPr="002E6213" w:rsidRDefault="00464FDE">
      <w:pPr>
        <w:rPr>
          <w:rFonts w:ascii="Georgia" w:hAnsi="Georgia" w:cs="Georgia"/>
          <w:color w:val="323232"/>
          <w:sz w:val="20"/>
          <w:szCs w:val="20"/>
        </w:rPr>
      </w:pPr>
    </w:p>
    <w:p w14:paraId="73BE9F70" w14:textId="77777777" w:rsidR="00464FDE" w:rsidRPr="002E6213" w:rsidRDefault="00464FDE">
      <w:pPr>
        <w:rPr>
          <w:rFonts w:ascii="Georgia" w:hAnsi="Georgia" w:cs="Georgia"/>
          <w:color w:val="323232"/>
          <w:sz w:val="20"/>
          <w:szCs w:val="20"/>
        </w:rPr>
      </w:pPr>
      <w:r w:rsidRPr="002E6213">
        <w:rPr>
          <w:rFonts w:ascii="Georgia" w:hAnsi="Georgia" w:cs="Georgia"/>
          <w:color w:val="323232"/>
          <w:sz w:val="20"/>
          <w:szCs w:val="20"/>
        </w:rPr>
        <w:t>Shall we read them in the first place to satisfy that curiosity which possesses us sometimes when in the evening we linger in front of a house where the lights are lit and the blinds not yet drawn, and each floor of the house shows us a different section of human life in being? Then we are consumed with curiosity about the lives of these people — the servants gossiping, the gentlemen dining, the girl dressing for a party, the old woman at the window with her knitting. Who are they, what are they, what are their names, their occupations, their thoughts, and adventures?</w:t>
      </w:r>
    </w:p>
    <w:p w14:paraId="72F780F3" w14:textId="77777777" w:rsidR="00464FDE" w:rsidRPr="002E6213" w:rsidRDefault="00464FDE">
      <w:pPr>
        <w:rPr>
          <w:rFonts w:ascii="Georgia" w:hAnsi="Georgia" w:cs="Georgia"/>
          <w:color w:val="323232"/>
          <w:sz w:val="20"/>
          <w:szCs w:val="20"/>
        </w:rPr>
      </w:pPr>
    </w:p>
    <w:p w14:paraId="1C1ACE76" w14:textId="77777777" w:rsidR="00464FDE" w:rsidRPr="002E6213" w:rsidRDefault="00464FDE">
      <w:pPr>
        <w:rPr>
          <w:rFonts w:ascii="Georgia" w:hAnsi="Georgia" w:cs="Georgia"/>
          <w:color w:val="323232"/>
          <w:sz w:val="20"/>
          <w:szCs w:val="20"/>
        </w:rPr>
      </w:pPr>
      <w:r w:rsidRPr="002E6213">
        <w:rPr>
          <w:rFonts w:ascii="Georgia" w:hAnsi="Georgia" w:cs="Georgia"/>
          <w:color w:val="323232"/>
          <w:sz w:val="20"/>
          <w:szCs w:val="20"/>
        </w:rPr>
        <w:t>How far, we must ask ourselves, is a book influenced by its writer’s life — how far is it safe to let the man interpret the writer? How far shall we resist or give way to the sympathies and antipathies that the man himself rouses in us — so sensitive are words, so receptive of the character of the author? These are questions that press upon us when we read lives and letters, and we must answer them for ourselves, for nothing can be more fatal than to be guided by the preferences of others in a matter so personal.</w:t>
      </w:r>
    </w:p>
    <w:p w14:paraId="4B6F32CC" w14:textId="77777777" w:rsidR="00464FDE" w:rsidRPr="002E6213" w:rsidRDefault="00464FDE">
      <w:pPr>
        <w:rPr>
          <w:rFonts w:ascii="Georgia" w:hAnsi="Georgia" w:cs="Georgia"/>
          <w:color w:val="323232"/>
          <w:sz w:val="20"/>
          <w:szCs w:val="20"/>
        </w:rPr>
      </w:pPr>
    </w:p>
    <w:p w14:paraId="03FCA337" w14:textId="77777777" w:rsidR="00464FDE" w:rsidRPr="002E6213" w:rsidRDefault="00464FDE">
      <w:pPr>
        <w:rPr>
          <w:rFonts w:ascii="Georgia" w:hAnsi="Georgia" w:cs="Georgia"/>
          <w:color w:val="323232"/>
          <w:sz w:val="20"/>
          <w:szCs w:val="20"/>
        </w:rPr>
      </w:pPr>
      <w:r w:rsidRPr="002E6213">
        <w:rPr>
          <w:rFonts w:ascii="Georgia" w:hAnsi="Georgia" w:cs="Georgia"/>
          <w:color w:val="323232"/>
          <w:sz w:val="20"/>
          <w:szCs w:val="20"/>
        </w:rPr>
        <w:t xml:space="preserve">But also we can read such books with another aim, not to throw light on literature, not to become familiar with famous people, but to refresh and exercise our own creative powers. Is there not an open window on the right hand of the bookcase? How delightful to stop reading and look out! How stimulating the scene is, in its unconsciousness, its irrelevance, its perpetual movement — the colts galloping round the field, the woman filling her pail at the well, the donkey throwing back his head and emitting his long, acrid moan. The greater part of any library is nothing but the record of such fleeting moments in the lives of men, women, and donkeys. Every literature, as it grows old, has its rubbish-heap, its record of vanished moments and forgotten lives told in faltering and feeble accents that have perished. But if you give yourself up to the delight of rubbish-reading you will be surprised, indeed you will be overcome, by the relics of human life that have been cast out to moulder. It may be one letter — but what a vision it gives! It may be a few sentences — but what vistas they suggest! Sometimes a whole story will come together with such beautiful humour and pathos and completeness that it seems as if a great novelist had been at work, yet it is only an old actor, Tate Wilkinson, remembering the strange story of Captain Jones; it is only a young subaltern serving under Arthur Wellesley and falling in love with a pretty girl at Lisbon; it is only Maria Allen letting fall her sewing in the empty drawing-room and sighing how she wishes she had taken Dr. Burney’s good advice and had never eloped with her Rishy. None of this has any value; it is negligible in the extreme; yet how absorbing it is now and again to go </w:t>
      </w:r>
      <w:r w:rsidRPr="002E6213">
        <w:rPr>
          <w:rFonts w:ascii="Georgia" w:hAnsi="Georgia" w:cs="Georgia"/>
          <w:color w:val="323232"/>
          <w:sz w:val="20"/>
          <w:szCs w:val="20"/>
        </w:rPr>
        <w:lastRenderedPageBreak/>
        <w:t>through the rubbish-heaps and find rings and scissors and broken noses buried in the huge past and try to piece them together while the colt gallops round the field, the woman fills her pail at the well, and the donkey brays.</w:t>
      </w:r>
    </w:p>
    <w:p w14:paraId="0E0E2610" w14:textId="77777777" w:rsidR="00464FDE" w:rsidRPr="002E6213" w:rsidRDefault="00464FDE">
      <w:pPr>
        <w:rPr>
          <w:rFonts w:ascii="Georgia" w:hAnsi="Georgia" w:cs="Georgia"/>
          <w:color w:val="323232"/>
          <w:sz w:val="20"/>
          <w:szCs w:val="20"/>
        </w:rPr>
      </w:pPr>
    </w:p>
    <w:p w14:paraId="4FD6E650" w14:textId="77777777" w:rsidR="00464FDE" w:rsidRPr="002E6213" w:rsidRDefault="00464FDE">
      <w:pPr>
        <w:rPr>
          <w:rFonts w:ascii="Georgia" w:hAnsi="Georgia" w:cs="Georgia"/>
          <w:color w:val="323232"/>
          <w:sz w:val="20"/>
          <w:szCs w:val="20"/>
        </w:rPr>
      </w:pPr>
      <w:r w:rsidRPr="002E6213">
        <w:rPr>
          <w:rFonts w:ascii="Georgia" w:hAnsi="Georgia" w:cs="Georgia"/>
          <w:color w:val="323232"/>
          <w:sz w:val="20"/>
          <w:szCs w:val="20"/>
        </w:rPr>
        <w:t xml:space="preserve">Facts are all that </w:t>
      </w:r>
      <w:r w:rsidRPr="002E6213">
        <w:rPr>
          <w:rFonts w:ascii="Georgia" w:hAnsi="Georgia" w:cs="Georgia"/>
          <w:color w:val="323232"/>
          <w:sz w:val="20"/>
          <w:szCs w:val="20"/>
        </w:rPr>
        <w:t>[writers of rubbish]</w:t>
      </w:r>
      <w:r w:rsidRPr="002E6213">
        <w:rPr>
          <w:rFonts w:ascii="Georgia" w:hAnsi="Georgia" w:cs="Georgia"/>
          <w:color w:val="323232"/>
          <w:sz w:val="20"/>
          <w:szCs w:val="20"/>
        </w:rPr>
        <w:t xml:space="preserve"> can offer us, and facts are a very inferior form of fiction. Thus the desire grows upon us to have done with half-statements and approximations; to cease from searching out the minute shades of human character, to enjoy the greater abstractness, the purer truth of fiction.</w:t>
      </w:r>
      <w:r w:rsidRPr="002E6213">
        <w:rPr>
          <w:rFonts w:ascii="Georgia" w:hAnsi="Georgia" w:cs="Georgia"/>
          <w:color w:val="323232"/>
          <w:sz w:val="20"/>
          <w:szCs w:val="20"/>
        </w:rPr>
        <w:t xml:space="preserve">  </w:t>
      </w:r>
      <w:r w:rsidRPr="002E6213">
        <w:rPr>
          <w:rFonts w:ascii="Georgia" w:hAnsi="Georgia" w:cs="Georgia"/>
          <w:color w:val="323232"/>
          <w:sz w:val="20"/>
          <w:szCs w:val="20"/>
        </w:rPr>
        <w:t>Thus we create the mood, intense and generalised, unaware of detail, but stressed by some regular, recurrent beat, whose natural expression is poetry; and that is the time to read poetry . . . when we are almost able to write it.</w:t>
      </w:r>
    </w:p>
    <w:p w14:paraId="024E753D" w14:textId="77777777" w:rsidR="00464FDE" w:rsidRPr="002E6213" w:rsidRDefault="00464FDE">
      <w:pPr>
        <w:rPr>
          <w:rFonts w:ascii="Georgia" w:hAnsi="Georgia" w:cs="Georgia"/>
          <w:color w:val="323232"/>
          <w:sz w:val="20"/>
          <w:szCs w:val="20"/>
        </w:rPr>
      </w:pPr>
    </w:p>
    <w:p w14:paraId="16F46766" w14:textId="77777777" w:rsidR="00464FDE" w:rsidRPr="002E6213" w:rsidRDefault="00464FDE">
      <w:pPr>
        <w:rPr>
          <w:rFonts w:ascii="Georgia" w:hAnsi="Georgia" w:cs="Georgia"/>
          <w:color w:val="323232"/>
          <w:sz w:val="20"/>
          <w:szCs w:val="20"/>
        </w:rPr>
      </w:pPr>
      <w:r w:rsidRPr="002E6213">
        <w:rPr>
          <w:rFonts w:ascii="Georgia" w:hAnsi="Georgia" w:cs="Georgia"/>
          <w:color w:val="323232"/>
          <w:sz w:val="20"/>
          <w:szCs w:val="20"/>
        </w:rPr>
        <w:t>Wait for the dust of reading to settle; for the conflict and the questioning to die down; walk, talk, pull the dead petals from a rose, or fall asleep. Then suddenly without our willing it, for it is thus that Nature undertakes these transitions, the book will return, but differently. It will float to the top of the mind as a whole. And the book as a whole is different from the book received currently in separate phrases. Details now fit themselves into their places. We see the shape from start to finish; it is a barn, a pigsty, or a cathedral. Now then we can compare book with book as we compare building with building. But this act of comparison means that our attitude has changed; we are no longer the friends of the writer, but his judges; and just as we cannot be too sympathetic as friends, so as judges we cannot be too severe. Are they not criminals, books that have wasted our time and sympathy; are they not the most insidious enemies of society, corrupters, defilers, the writers of false books, faked books, books that fill the air with decay and disease? Let us then be severe in our judgments; let us compare each book with the greatest of its kind. There they hang in the mind the shapes of the books we have read solidified by the judgments we have passed on them — Robinson Crusoe, Emma, The Return of the Native. Compare the novels with these — even the latest and least of novels has a right to be judged with the best. And so with poetry — when the intoxication of rhythm has died down and the splendour of words has faded, a visionary shape will return to us and this must be compared with Lear, with Phèdre, with The Prelude; or if not with these, with whatever is the best or seems to us to be the best in its own kind. And we may be sure that the newness of new poetry and fiction is its most superficial quality and that we have only to alter slightly, not to recast, the standards by which we have judged the old.</w:t>
      </w:r>
    </w:p>
    <w:p w14:paraId="392F7D6A" w14:textId="77777777" w:rsidR="00464FDE" w:rsidRPr="002E6213" w:rsidRDefault="00464FDE">
      <w:pPr>
        <w:rPr>
          <w:rFonts w:ascii="Georgia" w:hAnsi="Georgia" w:cs="Georgia"/>
          <w:color w:val="323232"/>
          <w:sz w:val="20"/>
          <w:szCs w:val="20"/>
        </w:rPr>
      </w:pPr>
    </w:p>
    <w:p w14:paraId="6DEB0F51" w14:textId="77777777" w:rsidR="00464FDE" w:rsidRPr="002E6213" w:rsidRDefault="00464FDE">
      <w:pPr>
        <w:rPr>
          <w:rFonts w:ascii="Georgia" w:hAnsi="Georgia" w:cs="Georgia"/>
          <w:color w:val="323232"/>
          <w:sz w:val="20"/>
          <w:szCs w:val="20"/>
        </w:rPr>
      </w:pPr>
      <w:r w:rsidRPr="002E6213">
        <w:rPr>
          <w:rFonts w:ascii="Georgia" w:hAnsi="Georgia" w:cs="Georgia"/>
          <w:color w:val="323232"/>
          <w:sz w:val="20"/>
          <w:szCs w:val="20"/>
        </w:rPr>
        <w:t>We may stress the value of sympathy; we may try to sink our identity as we read. But we know that we cannot sympathise wholly or immerse ourselves wholly; there is always a demon in us who whispers, “I hate, I love”, and we cannot silence him. Indeed, it is precisely because we hate and we love that our relation with the poets and novelists is so intimate that we find the presence of another person intolerable.</w:t>
      </w:r>
    </w:p>
    <w:p w14:paraId="6DB77F06" w14:textId="77777777" w:rsidR="00464FDE" w:rsidRPr="002E6213" w:rsidRDefault="00464FDE">
      <w:pPr>
        <w:rPr>
          <w:rFonts w:ascii="Georgia" w:hAnsi="Georgia" w:cs="Georgia"/>
          <w:color w:val="323232"/>
          <w:sz w:val="20"/>
          <w:szCs w:val="20"/>
        </w:rPr>
      </w:pPr>
    </w:p>
    <w:p w14:paraId="3390F8E6" w14:textId="77777777" w:rsidR="00464FDE" w:rsidRPr="002E6213" w:rsidRDefault="00464FDE">
      <w:pPr>
        <w:rPr>
          <w:rFonts w:ascii="Georgia" w:hAnsi="Georgia" w:cs="Georgia"/>
          <w:color w:val="323232"/>
          <w:sz w:val="20"/>
          <w:szCs w:val="20"/>
        </w:rPr>
      </w:pPr>
      <w:r w:rsidRPr="002E6213">
        <w:rPr>
          <w:rFonts w:ascii="Georgia" w:hAnsi="Georgia" w:cs="Georgia"/>
          <w:color w:val="323232"/>
          <w:sz w:val="20"/>
          <w:szCs w:val="20"/>
        </w:rPr>
        <w:t>But they are only able to help us if we come to them laden with questions and suggestions won honestly in the course of our own reading. They can do nothing for us if we herd ourselves under their authority and lie down like sheep in the shade of a hedge. We can only understand their ruling when it comes in conflict with our own and vanquishes it.</w:t>
      </w:r>
    </w:p>
    <w:p w14:paraId="5BA962CC" w14:textId="77777777" w:rsidR="00464FDE" w:rsidRPr="002E6213" w:rsidRDefault="00464FDE">
      <w:pPr>
        <w:rPr>
          <w:rFonts w:ascii="Georgia" w:hAnsi="Georgia" w:cs="Georgia"/>
          <w:color w:val="323232"/>
          <w:sz w:val="20"/>
          <w:szCs w:val="20"/>
        </w:rPr>
      </w:pPr>
    </w:p>
    <w:p w14:paraId="0C4024BF" w14:textId="77777777" w:rsidR="00464FDE" w:rsidRPr="002E6213" w:rsidRDefault="00464FDE">
      <w:pPr>
        <w:rPr>
          <w:rFonts w:ascii="Georgia" w:hAnsi="Georgia" w:cs="Georgia"/>
          <w:color w:val="323232"/>
          <w:sz w:val="20"/>
          <w:szCs w:val="20"/>
        </w:rPr>
      </w:pPr>
      <w:r w:rsidRPr="002E6213">
        <w:rPr>
          <w:rFonts w:ascii="Georgia" w:hAnsi="Georgia" w:cs="Georgia"/>
          <w:color w:val="323232"/>
          <w:sz w:val="20"/>
          <w:szCs w:val="20"/>
        </w:rPr>
        <w:t>If this is so, if to read a book as it should be read calls for the rarest qualities of imagination, insight, and judgment, you may perhaps conclude that literature is a very complex art and that it is unlikely that we shall be able, even after a lifetime of reading, to make any valuable contribution to its criticism. We must remain readers; we shall not put on the further glory that belongs to those rare beings who are also critics.</w:t>
      </w:r>
    </w:p>
    <w:p w14:paraId="13CE77CD" w14:textId="77777777" w:rsidR="00464FDE" w:rsidRPr="002E6213" w:rsidRDefault="00464FDE">
      <w:pPr>
        <w:rPr>
          <w:rFonts w:ascii="Georgia" w:hAnsi="Georgia" w:cs="Georgia"/>
          <w:color w:val="323232"/>
          <w:sz w:val="20"/>
          <w:szCs w:val="20"/>
        </w:rPr>
      </w:pPr>
    </w:p>
    <w:p w14:paraId="72D6A0BA" w14:textId="77777777" w:rsidR="00464FDE" w:rsidRPr="002E6213" w:rsidRDefault="00464FDE">
      <w:pPr>
        <w:rPr>
          <w:rFonts w:ascii="Georgia" w:hAnsi="Georgia" w:cs="Georgia"/>
          <w:color w:val="323232"/>
          <w:sz w:val="20"/>
          <w:szCs w:val="20"/>
        </w:rPr>
      </w:pPr>
      <w:r w:rsidRPr="002E6213">
        <w:rPr>
          <w:rFonts w:ascii="Georgia" w:hAnsi="Georgia" w:cs="Georgia"/>
          <w:color w:val="323232"/>
          <w:sz w:val="20"/>
          <w:szCs w:val="20"/>
        </w:rPr>
        <w:t>If behind the erratic gunfire of the press the author felt that there was another kind of criticism, the opinion of people reading for the love of reading, slowly and unprofessionally, and judging with great sympathy and yet with great severity, might this not improve the quality of his work? And if by our means books were to become stronger, richer, and more varied, that would be an end worth reaching.</w:t>
      </w:r>
    </w:p>
    <w:p w14:paraId="2EE0F4AF" w14:textId="77777777" w:rsidR="00464FDE" w:rsidRPr="002E6213" w:rsidRDefault="00464FDE">
      <w:pPr>
        <w:rPr>
          <w:rFonts w:ascii="Georgia" w:hAnsi="Georgia" w:cs="Georgia"/>
          <w:color w:val="323232"/>
          <w:sz w:val="20"/>
          <w:szCs w:val="20"/>
        </w:rPr>
      </w:pPr>
    </w:p>
    <w:p w14:paraId="0717B3D2" w14:textId="77777777" w:rsidR="00464FDE" w:rsidRPr="002E6213" w:rsidRDefault="00464FDE">
      <w:pPr>
        <w:rPr>
          <w:rFonts w:ascii="Georgia" w:hAnsi="Georgia" w:cs="Georgia"/>
          <w:color w:val="323232"/>
          <w:sz w:val="20"/>
          <w:szCs w:val="20"/>
        </w:rPr>
      </w:pPr>
      <w:r w:rsidRPr="002E6213">
        <w:rPr>
          <w:rFonts w:ascii="Georgia" w:hAnsi="Georgia" w:cs="Georgia"/>
          <w:color w:val="323232"/>
          <w:sz w:val="20"/>
          <w:szCs w:val="20"/>
        </w:rPr>
        <w:t>Yet who reads to bring about an end, however desirable? Are there not some pursuits that we practise because they are good in themselves, and some pleasures that are final? And is not this among them? I have sometimes dreamt, at least, that when the Day of Judgment dawns and the great conquerors and lawyers and statesmen come to receive their rewards — their crowns, their laurels, their names carved indelibly upon imperishable marble — the Almighty will turn to Peter and will say, not without a certain envy when he sees us coming with our books under our arms, “Look, these need no reward. We have nothing to give them here. They have loved reading.”</w:t>
      </w:r>
    </w:p>
    <w:p w14:paraId="335A3563" w14:textId="77777777" w:rsidR="00464FDE" w:rsidRPr="002E6213" w:rsidRDefault="00464FDE">
      <w:pPr>
        <w:rPr>
          <w:rFonts w:ascii="Georgia" w:hAnsi="Georgia" w:cs="Georgia"/>
          <w:color w:val="323232"/>
          <w:sz w:val="20"/>
          <w:szCs w:val="20"/>
        </w:rPr>
      </w:pPr>
    </w:p>
    <w:p w14:paraId="26BEF65A" w14:textId="77777777" w:rsidR="00464FDE" w:rsidRPr="002E6213" w:rsidRDefault="00464FDE">
      <w:pPr>
        <w:rPr>
          <w:rFonts w:ascii="Georgia" w:hAnsi="Georgia" w:cs="Georgia"/>
          <w:color w:val="323232"/>
          <w:sz w:val="20"/>
          <w:szCs w:val="20"/>
        </w:rPr>
      </w:pPr>
    </w:p>
    <w:p w14:paraId="06FD96F1" w14:textId="77777777" w:rsidR="00464FDE" w:rsidRDefault="002E6213">
      <w:pPr>
        <w:rPr>
          <w:rFonts w:ascii="Georgia" w:hAnsi="Georgia" w:cs="Georgia"/>
          <w:color w:val="323232"/>
          <w:sz w:val="20"/>
          <w:szCs w:val="20"/>
        </w:rPr>
      </w:pPr>
      <w:r>
        <w:rPr>
          <w:rFonts w:ascii="Georgia" w:hAnsi="Georgia" w:cs="Georgia"/>
          <w:color w:val="323232"/>
          <w:sz w:val="20"/>
          <w:szCs w:val="20"/>
        </w:rPr>
        <w:t>How should we read?</w:t>
      </w:r>
    </w:p>
    <w:p w14:paraId="49945086" w14:textId="77777777" w:rsidR="002E6213" w:rsidRPr="002E6213" w:rsidRDefault="002E6213">
      <w:pPr>
        <w:rPr>
          <w:sz w:val="20"/>
          <w:szCs w:val="20"/>
        </w:rPr>
      </w:pPr>
      <w:r>
        <w:rPr>
          <w:rFonts w:ascii="Georgia" w:hAnsi="Georgia" w:cs="Georgia"/>
          <w:color w:val="323232"/>
          <w:sz w:val="20"/>
          <w:szCs w:val="20"/>
        </w:rPr>
        <w:t>What is the value of reading?</w:t>
      </w:r>
      <w:bookmarkStart w:id="0" w:name="_GoBack"/>
      <w:bookmarkEnd w:id="0"/>
    </w:p>
    <w:sectPr w:rsidR="002E6213" w:rsidRPr="002E6213" w:rsidSect="002E6213">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FDE"/>
    <w:rsid w:val="002E6213"/>
    <w:rsid w:val="00464FDE"/>
    <w:rsid w:val="00D6638B"/>
    <w:rsid w:val="00E11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580A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1616</Words>
  <Characters>9216</Characters>
  <Application>Microsoft Macintosh Word</Application>
  <DocSecurity>0</DocSecurity>
  <Lines>76</Lines>
  <Paragraphs>21</Paragraphs>
  <ScaleCrop>false</ScaleCrop>
  <Company>Princeton Public Schools</Company>
  <LinksUpToDate>false</LinksUpToDate>
  <CharactersWithSpaces>10811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PPS PPS</dc:creator>
  <cp:keywords/>
  <dc:description/>
  <cp:lastModifiedBy>PPS PPS</cp:lastModifiedBy>
  <cp:revision>2</cp:revision>
  <dcterms:created xsi:type="dcterms:W3CDTF">2015-09-01T18:54:00Z</dcterms:created>
  <dcterms:modified xsi:type="dcterms:W3CDTF">2015-09-01T19:13:00Z</dcterms:modified>
</cp:coreProperties>
</file>