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810DF" w:rsidRDefault="00C810DF" w14:paraId="060FB855" w14:textId="42DEFE78"/>
    <w:p w:rsidRPr="00C810DF" w:rsidR="00C810DF" w:rsidP="00C810DF" w:rsidRDefault="00C810DF" w14:paraId="16E21661" w14:textId="5B3BA6E7">
      <w:pPr>
        <w:rPr>
          <w:rFonts w:eastAsiaTheme="minorEastAsia"/>
          <w:lang w:val="en-US"/>
        </w:rPr>
      </w:pPr>
    </w:p>
    <w:p w:rsidRPr="00C810DF" w:rsidR="00C810DF" w:rsidP="00C810DF" w:rsidRDefault="00C810DF" w14:paraId="4EBE4D3A" w14:textId="2EA5DF53">
      <w:pPr>
        <w:rPr>
          <w:rFonts w:eastAsiaTheme="minorEastAsia"/>
          <w:lang w:val="en-US"/>
        </w:rPr>
      </w:pPr>
    </w:p>
    <w:p w:rsidRPr="00C810DF" w:rsidR="00C810DF" w:rsidP="00C810DF" w:rsidRDefault="00C810DF" w14:paraId="68A89FFD" w14:textId="4C286CF5">
      <w:pPr>
        <w:rPr>
          <w:rFonts w:eastAsiaTheme="minorEastAsia"/>
          <w:lang w:val="en-US"/>
        </w:rPr>
      </w:pPr>
    </w:p>
    <w:p w:rsidRPr="00C810DF" w:rsidR="00C810DF" w:rsidP="00C810DF" w:rsidRDefault="00C810DF" w14:paraId="534B2347" w14:textId="7457A22C">
      <w:pPr>
        <w:rPr>
          <w:rFonts w:eastAsiaTheme="minorEastAsia"/>
          <w:lang w:val="en-US"/>
        </w:rPr>
      </w:pPr>
    </w:p>
    <w:p w:rsidRPr="00C810DF" w:rsidR="00C810DF" w:rsidP="00C810DF" w:rsidRDefault="00B20BE2" w14:paraId="6EAE92E1" w14:textId="2A9A6EE6">
      <w:pPr>
        <w:rPr>
          <w:rFonts w:eastAsiaTheme="minorEastAsia"/>
          <w:lang w:val="en-US"/>
        </w:rPr>
      </w:pPr>
      <w:r>
        <w:rPr>
          <w:rFonts w:eastAsiaTheme="minorEastAsia"/>
          <w:noProof/>
          <w:lang w:val="en-US"/>
        </w:rPr>
        <w:drawing>
          <wp:anchor distT="0" distB="0" distL="114300" distR="114300" simplePos="0" relativeHeight="251660288" behindDoc="1" locked="0" layoutInCell="1" allowOverlap="1" wp14:anchorId="00908983" wp14:editId="63CCA06F">
            <wp:simplePos x="0" y="0"/>
            <wp:positionH relativeFrom="column">
              <wp:posOffset>-1309255</wp:posOffset>
            </wp:positionH>
            <wp:positionV relativeFrom="paragraph">
              <wp:posOffset>448887</wp:posOffset>
            </wp:positionV>
            <wp:extent cx="8225329" cy="6169452"/>
            <wp:effectExtent l="0" t="0" r="4445" b="3175"/>
            <wp:wrapNone/>
            <wp:docPr id="3" name="Picture 3"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 the airpo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5898" cy="6169879"/>
                    </a:xfrm>
                    <a:prstGeom prst="rect">
                      <a:avLst/>
                    </a:prstGeom>
                  </pic:spPr>
                </pic:pic>
              </a:graphicData>
            </a:graphic>
            <wp14:sizeRelH relativeFrom="page">
              <wp14:pctWidth>0</wp14:pctWidth>
            </wp14:sizeRelH>
            <wp14:sizeRelV relativeFrom="page">
              <wp14:pctHeight>0</wp14:pctHeight>
            </wp14:sizeRelV>
          </wp:anchor>
        </w:drawing>
      </w:r>
      <w:r w:rsidR="00A321C4">
        <w:rPr>
          <w:noProof/>
        </w:rPr>
        <mc:AlternateContent>
          <mc:Choice Requires="wps">
            <w:drawing>
              <wp:anchor distT="0" distB="0" distL="114300" distR="114300" simplePos="0" relativeHeight="251657216" behindDoc="0" locked="0" layoutInCell="0" allowOverlap="1" wp14:anchorId="2871B786" wp14:editId="01166E53">
                <wp:simplePos x="0" y="0"/>
                <wp:positionH relativeFrom="page">
                  <wp:posOffset>-397510</wp:posOffset>
                </wp:positionH>
                <wp:positionV relativeFrom="page">
                  <wp:posOffset>2328545</wp:posOffset>
                </wp:positionV>
                <wp:extent cx="8229600" cy="640080"/>
                <wp:effectExtent l="0" t="0" r="19050" b="1524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640080"/>
                        </a:xfrm>
                        <a:prstGeom prst="rect">
                          <a:avLst/>
                        </a:prstGeom>
                        <a:solidFill>
                          <a:srgbClr val="CC0066"/>
                        </a:solidFill>
                        <a:ln w="19050">
                          <a:solidFill>
                            <a:srgbClr val="CC0066"/>
                          </a:solidFill>
                          <a:miter lim="800000"/>
                          <a:headEnd/>
                          <a:tailEnd/>
                        </a:ln>
                      </wps:spPr>
                      <wps:txbx>
                        <w:txbxContent>
                          <w:p w:rsidRPr="008A40B1" w:rsidR="002029BC" w:rsidP="00531262" w:rsidRDefault="0011704D" w14:paraId="5B746C57" w14:textId="1D7C4B63">
                            <w:pPr>
                              <w:pStyle w:val="NoSpacing"/>
                              <w:jc w:val="center"/>
                              <w:rPr>
                                <w:b/>
                                <w:color w:val="FFFFFF" w:themeColor="background1"/>
                                <w:sz w:val="56"/>
                                <w:szCs w:val="56"/>
                              </w:rPr>
                            </w:pPr>
                            <w:sdt>
                              <w:sdtPr>
                                <w:rPr>
                                  <w:b/>
                                  <w:color w:val="FFFFFF" w:themeColor="background1"/>
                                  <w:sz w:val="60"/>
                                  <w:szCs w:val="60"/>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526788">
                                  <w:rPr>
                                    <w:b/>
                                    <w:color w:val="FFFFFF" w:themeColor="background1"/>
                                    <w:sz w:val="60"/>
                                    <w:szCs w:val="60"/>
                                  </w:rPr>
                                  <w:t xml:space="preserve">Defining </w:t>
                                </w:r>
                                <w:r w:rsidR="002029BC">
                                  <w:rPr>
                                    <w:b/>
                                    <w:color w:val="FFFFFF" w:themeColor="background1"/>
                                    <w:sz w:val="60"/>
                                    <w:szCs w:val="60"/>
                                  </w:rPr>
                                  <w:t>Boundaries:                                                                         A Guide for Community Sponsorship Groups</w:t>
                                </w:r>
                              </w:sdtContent>
                            </w:sdt>
                            <w:r w:rsidR="002029BC">
                              <w:rPr>
                                <w:b/>
                                <w:color w:val="FFFFFF" w:themeColor="background1"/>
                                <w:sz w:val="60"/>
                                <w:szCs w:val="60"/>
                              </w:rPr>
                              <w:t xml:space="preserve">  </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_x0000_s1026" style="position:absolute;margin-left:-31.3pt;margin-top:183.35pt;width:9in;height:50.4pt;z-index:25165721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allowincell="f" fillcolor="#c06" strokecolor="#c06" strokeweight="1.5pt" w14:anchorId="2871B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">
                <v:textbox style="mso-fit-shape-to-text:t" inset="14.4pt,,14.4pt">
                  <w:txbxContent>
                    <w:p w:rsidRPr="008A40B1" w:rsidR="002029BC" w:rsidP="00531262" w:rsidRDefault="0011704D" w14:paraId="5B746C57" w14:textId="1D7C4B63">
                      <w:pPr>
                        <w:pStyle w:val="NoSpacing"/>
                        <w:jc w:val="center"/>
                        <w:rPr>
                          <w:b/>
                          <w:color w:val="FFFFFF" w:themeColor="background1"/>
                          <w:sz w:val="56"/>
                          <w:szCs w:val="56"/>
                        </w:rPr>
                      </w:pPr>
                      <w:sdt>
                        <w:sdtPr>
                          <w:rPr>
                            <w:b/>
                            <w:color w:val="FFFFFF" w:themeColor="background1"/>
                            <w:sz w:val="60"/>
                            <w:szCs w:val="60"/>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526788">
                            <w:rPr>
                              <w:b/>
                              <w:color w:val="FFFFFF" w:themeColor="background1"/>
                              <w:sz w:val="60"/>
                              <w:szCs w:val="60"/>
                            </w:rPr>
                            <w:t xml:space="preserve">Defining </w:t>
                          </w:r>
                          <w:r w:rsidR="002029BC">
                            <w:rPr>
                              <w:b/>
                              <w:color w:val="FFFFFF" w:themeColor="background1"/>
                              <w:sz w:val="60"/>
                              <w:szCs w:val="60"/>
                            </w:rPr>
                            <w:t>Boundaries:                                                                         A Guide for Community Sponsorship Groups</w:t>
                          </w:r>
                        </w:sdtContent>
                      </w:sdt>
                      <w:r w:rsidR="002029BC">
                        <w:rPr>
                          <w:b/>
                          <w:color w:val="FFFFFF" w:themeColor="background1"/>
                          <w:sz w:val="60"/>
                          <w:szCs w:val="60"/>
                        </w:rPr>
                        <w:t xml:space="preserve">  </w:t>
                      </w:r>
                    </w:p>
                  </w:txbxContent>
                </v:textbox>
                <w10:wrap anchorx="page" anchory="page"/>
              </v:rect>
            </w:pict>
          </mc:Fallback>
        </mc:AlternateContent>
      </w:r>
    </w:p>
    <w:p w:rsidRPr="00C810DF" w:rsidR="00C810DF" w:rsidP="00C810DF" w:rsidRDefault="00C810DF" w14:paraId="1DB8B422" w14:textId="4A2FE614">
      <w:pPr>
        <w:rPr>
          <w:rFonts w:eastAsiaTheme="minorEastAsia"/>
          <w:lang w:val="en-US"/>
        </w:rPr>
      </w:pPr>
    </w:p>
    <w:p w:rsidRPr="00C810DF" w:rsidR="00C810DF" w:rsidP="00C810DF" w:rsidRDefault="00C810DF" w14:paraId="152738C0" w14:textId="0A478C1D">
      <w:pPr>
        <w:rPr>
          <w:rFonts w:eastAsiaTheme="minorEastAsia"/>
          <w:lang w:val="en-US"/>
        </w:rPr>
      </w:pPr>
    </w:p>
    <w:p w:rsidRPr="00C810DF" w:rsidR="00C810DF" w:rsidP="00C810DF" w:rsidRDefault="00C810DF" w14:paraId="78C3D54D" w14:textId="139AB78F">
      <w:pPr>
        <w:rPr>
          <w:rFonts w:eastAsiaTheme="minorEastAsia"/>
          <w:lang w:val="en-US"/>
        </w:rPr>
      </w:pPr>
    </w:p>
    <w:p w:rsidRPr="00C810DF" w:rsidR="00C810DF" w:rsidP="00C810DF" w:rsidRDefault="00C810DF" w14:paraId="663B2929" w14:textId="75113519">
      <w:pPr>
        <w:rPr>
          <w:rFonts w:eastAsiaTheme="minorEastAsia"/>
          <w:lang w:val="en-US"/>
        </w:rPr>
      </w:pPr>
    </w:p>
    <w:p w:rsidRPr="00C810DF" w:rsidR="00C810DF" w:rsidP="00C810DF" w:rsidRDefault="00C810DF" w14:paraId="50E7D681" w14:textId="11561D27">
      <w:pPr>
        <w:rPr>
          <w:rFonts w:eastAsiaTheme="minorEastAsia"/>
          <w:lang w:val="en-US"/>
        </w:rPr>
      </w:pPr>
    </w:p>
    <w:p w:rsidRPr="00C810DF" w:rsidR="00C810DF" w:rsidP="00C810DF" w:rsidRDefault="00C810DF" w14:paraId="1649E036" w14:textId="2B2B3669">
      <w:pPr>
        <w:rPr>
          <w:rFonts w:eastAsiaTheme="minorEastAsia"/>
          <w:lang w:val="en-US"/>
        </w:rPr>
      </w:pPr>
    </w:p>
    <w:p w:rsidRPr="00C810DF" w:rsidR="00C810DF" w:rsidP="00C810DF" w:rsidRDefault="00C810DF" w14:paraId="33D315DD" w14:textId="43FA9035">
      <w:pPr>
        <w:rPr>
          <w:rFonts w:eastAsiaTheme="minorEastAsia"/>
          <w:lang w:val="en-US"/>
        </w:rPr>
      </w:pPr>
    </w:p>
    <w:p w:rsidRPr="00C810DF" w:rsidR="00C810DF" w:rsidP="00C810DF" w:rsidRDefault="00C810DF" w14:paraId="7E7B21AF" w14:textId="54C82E02">
      <w:pPr>
        <w:rPr>
          <w:rFonts w:eastAsiaTheme="minorEastAsia"/>
          <w:lang w:val="en-US"/>
        </w:rPr>
      </w:pPr>
    </w:p>
    <w:p w:rsidRPr="00C810DF" w:rsidR="00C810DF" w:rsidP="00C810DF" w:rsidRDefault="00C810DF" w14:paraId="1E99F140" w14:textId="12C8D4A8">
      <w:pPr>
        <w:rPr>
          <w:rFonts w:eastAsiaTheme="minorEastAsia"/>
          <w:lang w:val="en-US"/>
        </w:rPr>
      </w:pPr>
    </w:p>
    <w:p w:rsidRPr="00C810DF" w:rsidR="00C810DF" w:rsidP="00C810DF" w:rsidRDefault="00C810DF" w14:paraId="3D92F18C" w14:textId="49494A65">
      <w:pPr>
        <w:rPr>
          <w:rFonts w:eastAsiaTheme="minorEastAsia"/>
          <w:lang w:val="en-US"/>
        </w:rPr>
      </w:pPr>
    </w:p>
    <w:p w:rsidRPr="00C810DF" w:rsidR="00C810DF" w:rsidP="00C810DF" w:rsidRDefault="00C810DF" w14:paraId="1BB7E9EC" w14:textId="7995C56B">
      <w:pPr>
        <w:rPr>
          <w:rFonts w:eastAsiaTheme="minorEastAsia"/>
          <w:lang w:val="en-US"/>
        </w:rPr>
      </w:pPr>
    </w:p>
    <w:p w:rsidRPr="00C810DF" w:rsidR="00C810DF" w:rsidP="00C810DF" w:rsidRDefault="00C810DF" w14:paraId="01C38D0A" w14:textId="46067327">
      <w:pPr>
        <w:rPr>
          <w:rFonts w:eastAsiaTheme="minorEastAsia"/>
          <w:lang w:val="en-US"/>
        </w:rPr>
      </w:pPr>
    </w:p>
    <w:p w:rsidRPr="00C810DF" w:rsidR="00C810DF" w:rsidP="00C810DF" w:rsidRDefault="00C810DF" w14:paraId="007C73B2" w14:textId="77777777">
      <w:pPr>
        <w:rPr>
          <w:rFonts w:eastAsiaTheme="minorEastAsia"/>
          <w:lang w:val="en-US"/>
        </w:rPr>
      </w:pPr>
    </w:p>
    <w:p w:rsidRPr="00C810DF" w:rsidR="00C810DF" w:rsidP="00C810DF" w:rsidRDefault="00C810DF" w14:paraId="298713C8" w14:textId="3E0EBB4B">
      <w:pPr>
        <w:rPr>
          <w:rFonts w:eastAsiaTheme="minorEastAsia"/>
          <w:lang w:val="en-US"/>
        </w:rPr>
      </w:pPr>
    </w:p>
    <w:p w:rsidRPr="00C810DF" w:rsidR="00C810DF" w:rsidP="00C810DF" w:rsidRDefault="00C810DF" w14:paraId="56340BB4" w14:textId="25B1E1F7">
      <w:pPr>
        <w:rPr>
          <w:rFonts w:eastAsiaTheme="minorEastAsia"/>
          <w:lang w:val="en-US"/>
        </w:rPr>
      </w:pPr>
    </w:p>
    <w:p w:rsidRPr="00C810DF" w:rsidR="00C810DF" w:rsidP="00C810DF" w:rsidRDefault="00C810DF" w14:paraId="343697F3" w14:textId="2D70093D">
      <w:pPr>
        <w:rPr>
          <w:rFonts w:eastAsiaTheme="minorEastAsia"/>
          <w:lang w:val="en-US"/>
        </w:rPr>
      </w:pPr>
    </w:p>
    <w:p w:rsidRPr="00C810DF" w:rsidR="00C810DF" w:rsidP="00C810DF" w:rsidRDefault="00C810DF" w14:paraId="3E1F3955" w14:textId="4EE7595B">
      <w:pPr>
        <w:rPr>
          <w:rFonts w:eastAsiaTheme="minorEastAsia"/>
          <w:lang w:val="en-US"/>
        </w:rPr>
      </w:pPr>
    </w:p>
    <w:p w:rsidRPr="00C810DF" w:rsidR="00C810DF" w:rsidP="00C810DF" w:rsidRDefault="00C810DF" w14:paraId="1C5BCBFB" w14:textId="08AD2072">
      <w:pPr>
        <w:rPr>
          <w:rFonts w:eastAsiaTheme="minorEastAsia"/>
          <w:lang w:val="en-US"/>
        </w:rPr>
      </w:pPr>
    </w:p>
    <w:p w:rsidRPr="00C810DF" w:rsidR="00C810DF" w:rsidP="00C810DF" w:rsidRDefault="00C810DF" w14:paraId="74C27B18" w14:textId="63F94512">
      <w:pPr>
        <w:rPr>
          <w:rFonts w:eastAsiaTheme="minorEastAsia"/>
          <w:lang w:val="en-US"/>
        </w:rPr>
      </w:pPr>
    </w:p>
    <w:p w:rsidRPr="00C810DF" w:rsidR="00C810DF" w:rsidP="00C810DF" w:rsidRDefault="00C810DF" w14:paraId="6CDBBF65" w14:textId="454A6932">
      <w:pPr>
        <w:rPr>
          <w:rFonts w:eastAsiaTheme="minorEastAsia"/>
          <w:lang w:val="en-US"/>
        </w:rPr>
      </w:pPr>
    </w:p>
    <w:p w:rsidRPr="00C810DF" w:rsidR="00C810DF" w:rsidP="00C810DF" w:rsidRDefault="00C810DF" w14:paraId="52B28565" w14:textId="25B4528D">
      <w:pPr>
        <w:rPr>
          <w:rFonts w:eastAsiaTheme="minorEastAsia"/>
          <w:lang w:val="en-US"/>
        </w:rPr>
      </w:pPr>
    </w:p>
    <w:p w:rsidRPr="00C810DF" w:rsidR="00C810DF" w:rsidP="00C810DF" w:rsidRDefault="00C810DF" w14:paraId="11CFC36B" w14:textId="6A888B54">
      <w:pPr>
        <w:rPr>
          <w:rFonts w:eastAsiaTheme="minorEastAsia"/>
          <w:lang w:val="en-US"/>
        </w:rPr>
      </w:pPr>
    </w:p>
    <w:p w:rsidRPr="00C810DF" w:rsidR="00C810DF" w:rsidP="00C810DF" w:rsidRDefault="00C810DF" w14:paraId="1355FCD8" w14:textId="64D1B073">
      <w:pPr>
        <w:rPr>
          <w:rFonts w:eastAsiaTheme="minorEastAsia"/>
          <w:lang w:val="en-US"/>
        </w:rPr>
      </w:pPr>
    </w:p>
    <w:p w:rsidRPr="00C810DF" w:rsidR="00C810DF" w:rsidP="00C810DF" w:rsidRDefault="00C810DF" w14:paraId="5B6B1EA4" w14:textId="378364E0">
      <w:pPr>
        <w:rPr>
          <w:rFonts w:eastAsiaTheme="minorEastAsia"/>
          <w:lang w:val="en-US"/>
        </w:rPr>
      </w:pPr>
    </w:p>
    <w:sdt>
      <w:sdtPr>
        <w:rPr>
          <w:rFonts w:eastAsiaTheme="minorHAnsi" w:cstheme="minorBidi"/>
          <w:b w:val="0"/>
          <w:color w:val="auto"/>
          <w:sz w:val="22"/>
          <w:szCs w:val="22"/>
          <w:lang w:val="en-GB"/>
        </w:rPr>
        <w:id w:val="-51469603"/>
        <w:docPartObj>
          <w:docPartGallery w:val="Table of Contents"/>
          <w:docPartUnique/>
        </w:docPartObj>
      </w:sdtPr>
      <w:sdtEndPr>
        <w:rPr>
          <w:rFonts w:cs="Times New Roman" w:eastAsiaTheme="minorEastAsia"/>
          <w:bCs/>
          <w:noProof/>
          <w:lang w:val="en-US"/>
        </w:rPr>
      </w:sdtEndPr>
      <w:sdtContent>
        <w:p w:rsidR="00497C5D" w:rsidP="11133C75" w:rsidRDefault="00497C5D" w14:paraId="35638EF9" w14:textId="65AB7A17" w14:noSpellErr="1">
          <w:pPr>
            <w:pStyle w:val="TOCHeading"/>
            <w:rPr>
              <w:color w:val="014EA1"/>
            </w:rPr>
          </w:pPr>
          <w:r w:rsidRPr="11133C75" w:rsidR="00497C5D">
            <w:rPr>
              <w:color w:val="014EA1"/>
            </w:rPr>
            <w:t>Contents</w:t>
          </w:r>
        </w:p>
        <w:p w:rsidR="00E47F47" w:rsidRDefault="00497C5D" w14:paraId="55FA6477" w14:textId="2F4B3BBC">
          <w:pPr>
            <w:pStyle w:val="TOC1"/>
            <w:tabs>
              <w:tab w:val="right" w:leader="dot" w:pos="9016"/>
            </w:tabs>
            <w:rPr>
              <w:rFonts w:cstheme="minorBidi"/>
              <w:noProof/>
              <w:lang w:val="en-GB" w:eastAsia="en-GB"/>
            </w:rPr>
          </w:pPr>
          <w:r>
            <w:fldChar w:fldCharType="begin"/>
          </w:r>
          <w:r>
            <w:instrText xml:space="preserve"> TOC \o "1-3" \h \z \u </w:instrText>
          </w:r>
          <w:r>
            <w:fldChar w:fldCharType="separate"/>
          </w:r>
          <w:hyperlink w:history="1" w:anchor="_Toc13060080">
            <w:r w:rsidRPr="00E23487" w:rsidR="00E47F47">
              <w:rPr>
                <w:rStyle w:val="Hyperlink"/>
                <w:noProof/>
              </w:rPr>
              <w:t>Introduction: Why Do We Need to Define Boundaries?</w:t>
            </w:r>
            <w:r w:rsidR="00E47F47">
              <w:rPr>
                <w:noProof/>
                <w:webHidden/>
              </w:rPr>
              <w:tab/>
            </w:r>
            <w:r w:rsidR="00E47F47">
              <w:rPr>
                <w:noProof/>
                <w:webHidden/>
              </w:rPr>
              <w:fldChar w:fldCharType="begin"/>
            </w:r>
            <w:r w:rsidR="00E47F47">
              <w:rPr>
                <w:noProof/>
                <w:webHidden/>
              </w:rPr>
              <w:instrText xml:space="preserve"> PAGEREF _Toc13060080 \h </w:instrText>
            </w:r>
            <w:r w:rsidR="00E47F47">
              <w:rPr>
                <w:noProof/>
                <w:webHidden/>
              </w:rPr>
            </w:r>
            <w:r w:rsidR="00E47F47">
              <w:rPr>
                <w:noProof/>
                <w:webHidden/>
              </w:rPr>
              <w:fldChar w:fldCharType="separate"/>
            </w:r>
            <w:r w:rsidR="00E47F47">
              <w:rPr>
                <w:noProof/>
                <w:webHidden/>
              </w:rPr>
              <w:t>3</w:t>
            </w:r>
            <w:r w:rsidR="00E47F47">
              <w:rPr>
                <w:noProof/>
                <w:webHidden/>
              </w:rPr>
              <w:fldChar w:fldCharType="end"/>
            </w:r>
          </w:hyperlink>
        </w:p>
        <w:p w:rsidR="00E47F47" w:rsidRDefault="0011704D" w14:paraId="01ED10B6" w14:textId="14D2BFA4">
          <w:pPr>
            <w:pStyle w:val="TOC1"/>
            <w:tabs>
              <w:tab w:val="right" w:leader="dot" w:pos="9016"/>
            </w:tabs>
            <w:rPr>
              <w:rFonts w:cstheme="minorBidi"/>
              <w:noProof/>
              <w:lang w:val="en-GB" w:eastAsia="en-GB"/>
            </w:rPr>
          </w:pPr>
          <w:hyperlink w:history="1" w:anchor="_Toc13060081">
            <w:r w:rsidRPr="00E23487" w:rsidR="00E47F47">
              <w:rPr>
                <w:rStyle w:val="Hyperlink"/>
                <w:noProof/>
              </w:rPr>
              <w:t>Step One: Defining the Volunteer Relationship</w:t>
            </w:r>
            <w:r w:rsidR="00E47F47">
              <w:rPr>
                <w:noProof/>
                <w:webHidden/>
              </w:rPr>
              <w:tab/>
            </w:r>
            <w:r w:rsidR="00E47F47">
              <w:rPr>
                <w:noProof/>
                <w:webHidden/>
              </w:rPr>
              <w:fldChar w:fldCharType="begin"/>
            </w:r>
            <w:r w:rsidR="00E47F47">
              <w:rPr>
                <w:noProof/>
                <w:webHidden/>
              </w:rPr>
              <w:instrText xml:space="preserve"> PAGEREF _Toc13060081 \h </w:instrText>
            </w:r>
            <w:r w:rsidR="00E47F47">
              <w:rPr>
                <w:noProof/>
                <w:webHidden/>
              </w:rPr>
            </w:r>
            <w:r w:rsidR="00E47F47">
              <w:rPr>
                <w:noProof/>
                <w:webHidden/>
              </w:rPr>
              <w:fldChar w:fldCharType="separate"/>
            </w:r>
            <w:r w:rsidR="00E47F47">
              <w:rPr>
                <w:noProof/>
                <w:webHidden/>
              </w:rPr>
              <w:t>3</w:t>
            </w:r>
            <w:r w:rsidR="00E47F47">
              <w:rPr>
                <w:noProof/>
                <w:webHidden/>
              </w:rPr>
              <w:fldChar w:fldCharType="end"/>
            </w:r>
          </w:hyperlink>
        </w:p>
        <w:p w:rsidR="00E47F47" w:rsidRDefault="0011704D" w14:paraId="615B322B" w14:textId="22EAE8DD">
          <w:pPr>
            <w:pStyle w:val="TOC1"/>
            <w:tabs>
              <w:tab w:val="right" w:leader="dot" w:pos="9016"/>
            </w:tabs>
            <w:rPr>
              <w:rFonts w:cstheme="minorBidi"/>
              <w:noProof/>
              <w:lang w:val="en-GB" w:eastAsia="en-GB"/>
            </w:rPr>
          </w:pPr>
          <w:hyperlink w:history="1" w:anchor="_Toc13060088">
            <w:r w:rsidRPr="00E23487" w:rsidR="00E47F47">
              <w:rPr>
                <w:rStyle w:val="Hyperlink"/>
                <w:noProof/>
              </w:rPr>
              <w:t>Step Two: Define Safe Practices</w:t>
            </w:r>
            <w:r w:rsidR="00E47F47">
              <w:rPr>
                <w:noProof/>
                <w:webHidden/>
              </w:rPr>
              <w:tab/>
            </w:r>
            <w:r w:rsidR="00E47F47">
              <w:rPr>
                <w:noProof/>
                <w:webHidden/>
              </w:rPr>
              <w:fldChar w:fldCharType="begin"/>
            </w:r>
            <w:r w:rsidR="00E47F47">
              <w:rPr>
                <w:noProof/>
                <w:webHidden/>
              </w:rPr>
              <w:instrText xml:space="preserve"> PAGEREF _Toc13060088 \h </w:instrText>
            </w:r>
            <w:r w:rsidR="00E47F47">
              <w:rPr>
                <w:noProof/>
                <w:webHidden/>
              </w:rPr>
            </w:r>
            <w:r w:rsidR="00E47F47">
              <w:rPr>
                <w:noProof/>
                <w:webHidden/>
              </w:rPr>
              <w:fldChar w:fldCharType="separate"/>
            </w:r>
            <w:r w:rsidR="00E47F47">
              <w:rPr>
                <w:noProof/>
                <w:webHidden/>
              </w:rPr>
              <w:t>5</w:t>
            </w:r>
            <w:r w:rsidR="00E47F47">
              <w:rPr>
                <w:noProof/>
                <w:webHidden/>
              </w:rPr>
              <w:fldChar w:fldCharType="end"/>
            </w:r>
          </w:hyperlink>
        </w:p>
        <w:p w:rsidR="00E47F47" w:rsidRDefault="0011704D" w14:paraId="02A07E3B" w14:textId="0A3CF258">
          <w:pPr>
            <w:pStyle w:val="TOC2"/>
            <w:tabs>
              <w:tab w:val="right" w:leader="dot" w:pos="9016"/>
            </w:tabs>
            <w:rPr>
              <w:rFonts w:cstheme="minorBidi"/>
              <w:noProof/>
              <w:lang w:val="en-GB" w:eastAsia="en-GB"/>
            </w:rPr>
          </w:pPr>
          <w:hyperlink w:history="1" w:anchor="_Toc13060089">
            <w:r w:rsidRPr="00E23487" w:rsidR="00E47F47">
              <w:rPr>
                <w:rStyle w:val="Hyperlink"/>
                <w:noProof/>
              </w:rPr>
              <w:t>Your Personal Safety</w:t>
            </w:r>
            <w:r w:rsidR="00E47F47">
              <w:rPr>
                <w:noProof/>
                <w:webHidden/>
              </w:rPr>
              <w:tab/>
            </w:r>
            <w:r w:rsidR="00E47F47">
              <w:rPr>
                <w:noProof/>
                <w:webHidden/>
              </w:rPr>
              <w:fldChar w:fldCharType="begin"/>
            </w:r>
            <w:r w:rsidR="00E47F47">
              <w:rPr>
                <w:noProof/>
                <w:webHidden/>
              </w:rPr>
              <w:instrText xml:space="preserve"> PAGEREF _Toc13060089 \h </w:instrText>
            </w:r>
            <w:r w:rsidR="00E47F47">
              <w:rPr>
                <w:noProof/>
                <w:webHidden/>
              </w:rPr>
            </w:r>
            <w:r w:rsidR="00E47F47">
              <w:rPr>
                <w:noProof/>
                <w:webHidden/>
              </w:rPr>
              <w:fldChar w:fldCharType="separate"/>
            </w:r>
            <w:r w:rsidR="00E47F47">
              <w:rPr>
                <w:noProof/>
                <w:webHidden/>
              </w:rPr>
              <w:t>5</w:t>
            </w:r>
            <w:r w:rsidR="00E47F47">
              <w:rPr>
                <w:noProof/>
                <w:webHidden/>
              </w:rPr>
              <w:fldChar w:fldCharType="end"/>
            </w:r>
          </w:hyperlink>
        </w:p>
        <w:p w:rsidR="00E47F47" w:rsidRDefault="0011704D" w14:paraId="193675A2" w14:textId="40F8D1AB">
          <w:pPr>
            <w:pStyle w:val="TOC2"/>
            <w:tabs>
              <w:tab w:val="right" w:leader="dot" w:pos="9016"/>
            </w:tabs>
            <w:rPr>
              <w:rFonts w:cstheme="minorBidi"/>
              <w:noProof/>
              <w:lang w:val="en-GB" w:eastAsia="en-GB"/>
            </w:rPr>
          </w:pPr>
          <w:hyperlink w:history="1" w:anchor="_Toc13060092">
            <w:r w:rsidRPr="00E23487" w:rsidR="00E47F47">
              <w:rPr>
                <w:rStyle w:val="Hyperlink"/>
                <w:noProof/>
              </w:rPr>
              <w:t>Planned activities with the family</w:t>
            </w:r>
            <w:r w:rsidR="00E47F47">
              <w:rPr>
                <w:noProof/>
                <w:webHidden/>
              </w:rPr>
              <w:tab/>
            </w:r>
            <w:r w:rsidR="00E47F47">
              <w:rPr>
                <w:noProof/>
                <w:webHidden/>
              </w:rPr>
              <w:fldChar w:fldCharType="begin"/>
            </w:r>
            <w:r w:rsidR="00E47F47">
              <w:rPr>
                <w:noProof/>
                <w:webHidden/>
              </w:rPr>
              <w:instrText xml:space="preserve"> PAGEREF _Toc13060092 \h </w:instrText>
            </w:r>
            <w:r w:rsidR="00E47F47">
              <w:rPr>
                <w:noProof/>
                <w:webHidden/>
              </w:rPr>
            </w:r>
            <w:r w:rsidR="00E47F47">
              <w:rPr>
                <w:noProof/>
                <w:webHidden/>
              </w:rPr>
              <w:fldChar w:fldCharType="separate"/>
            </w:r>
            <w:r w:rsidR="00E47F47">
              <w:rPr>
                <w:noProof/>
                <w:webHidden/>
              </w:rPr>
              <w:t>6</w:t>
            </w:r>
            <w:r w:rsidR="00E47F47">
              <w:rPr>
                <w:noProof/>
                <w:webHidden/>
              </w:rPr>
              <w:fldChar w:fldCharType="end"/>
            </w:r>
          </w:hyperlink>
        </w:p>
        <w:p w:rsidR="00E47F47" w:rsidRDefault="0011704D" w14:paraId="103C6118" w14:textId="768A8902">
          <w:pPr>
            <w:pStyle w:val="TOC2"/>
            <w:tabs>
              <w:tab w:val="right" w:leader="dot" w:pos="9016"/>
            </w:tabs>
            <w:rPr>
              <w:rFonts w:cstheme="minorBidi"/>
              <w:noProof/>
              <w:lang w:val="en-GB" w:eastAsia="en-GB"/>
            </w:rPr>
          </w:pPr>
          <w:hyperlink w:history="1" w:anchor="_Toc13060095">
            <w:r w:rsidRPr="00E23487" w:rsidR="00E47F47">
              <w:rPr>
                <w:rStyle w:val="Hyperlink"/>
                <w:noProof/>
              </w:rPr>
              <w:t>Hospitality, gifts and money</w:t>
            </w:r>
            <w:r w:rsidR="00E47F47">
              <w:rPr>
                <w:noProof/>
                <w:webHidden/>
              </w:rPr>
              <w:tab/>
            </w:r>
            <w:r w:rsidR="00E47F47">
              <w:rPr>
                <w:noProof/>
                <w:webHidden/>
              </w:rPr>
              <w:fldChar w:fldCharType="begin"/>
            </w:r>
            <w:r w:rsidR="00E47F47">
              <w:rPr>
                <w:noProof/>
                <w:webHidden/>
              </w:rPr>
              <w:instrText xml:space="preserve"> PAGEREF _Toc13060095 \h </w:instrText>
            </w:r>
            <w:r w:rsidR="00E47F47">
              <w:rPr>
                <w:noProof/>
                <w:webHidden/>
              </w:rPr>
            </w:r>
            <w:r w:rsidR="00E47F47">
              <w:rPr>
                <w:noProof/>
                <w:webHidden/>
              </w:rPr>
              <w:fldChar w:fldCharType="separate"/>
            </w:r>
            <w:r w:rsidR="00E47F47">
              <w:rPr>
                <w:noProof/>
                <w:webHidden/>
              </w:rPr>
              <w:t>7</w:t>
            </w:r>
            <w:r w:rsidR="00E47F47">
              <w:rPr>
                <w:noProof/>
                <w:webHidden/>
              </w:rPr>
              <w:fldChar w:fldCharType="end"/>
            </w:r>
          </w:hyperlink>
        </w:p>
        <w:p w:rsidR="00E47F47" w:rsidRDefault="0011704D" w14:paraId="7765885E" w14:textId="6D130A4C">
          <w:pPr>
            <w:pStyle w:val="TOC2"/>
            <w:tabs>
              <w:tab w:val="right" w:leader="dot" w:pos="9016"/>
            </w:tabs>
            <w:rPr>
              <w:rFonts w:cstheme="minorBidi"/>
              <w:noProof/>
              <w:lang w:val="en-GB" w:eastAsia="en-GB"/>
            </w:rPr>
          </w:pPr>
          <w:hyperlink w:history="1" w:anchor="_Toc13060096">
            <w:r w:rsidRPr="00E23487" w:rsidR="00E47F47">
              <w:rPr>
                <w:rStyle w:val="Hyperlink"/>
                <w:noProof/>
              </w:rPr>
              <w:t>Communication</w:t>
            </w:r>
            <w:r w:rsidR="00E47F47">
              <w:rPr>
                <w:noProof/>
                <w:webHidden/>
              </w:rPr>
              <w:tab/>
            </w:r>
            <w:r w:rsidR="00E47F47">
              <w:rPr>
                <w:noProof/>
                <w:webHidden/>
              </w:rPr>
              <w:fldChar w:fldCharType="begin"/>
            </w:r>
            <w:r w:rsidR="00E47F47">
              <w:rPr>
                <w:noProof/>
                <w:webHidden/>
              </w:rPr>
              <w:instrText xml:space="preserve"> PAGEREF _Toc13060096 \h </w:instrText>
            </w:r>
            <w:r w:rsidR="00E47F47">
              <w:rPr>
                <w:noProof/>
                <w:webHidden/>
              </w:rPr>
            </w:r>
            <w:r w:rsidR="00E47F47">
              <w:rPr>
                <w:noProof/>
                <w:webHidden/>
              </w:rPr>
              <w:fldChar w:fldCharType="separate"/>
            </w:r>
            <w:r w:rsidR="00E47F47">
              <w:rPr>
                <w:noProof/>
                <w:webHidden/>
              </w:rPr>
              <w:t>7</w:t>
            </w:r>
            <w:r w:rsidR="00E47F47">
              <w:rPr>
                <w:noProof/>
                <w:webHidden/>
              </w:rPr>
              <w:fldChar w:fldCharType="end"/>
            </w:r>
          </w:hyperlink>
        </w:p>
        <w:p w:rsidR="00E47F47" w:rsidRDefault="0011704D" w14:paraId="0D2D7643" w14:textId="24D88BAC">
          <w:pPr>
            <w:pStyle w:val="TOC2"/>
            <w:tabs>
              <w:tab w:val="right" w:leader="dot" w:pos="9016"/>
            </w:tabs>
            <w:rPr>
              <w:rFonts w:cstheme="minorBidi"/>
              <w:noProof/>
              <w:lang w:val="en-GB" w:eastAsia="en-GB"/>
            </w:rPr>
          </w:pPr>
          <w:hyperlink w:history="1" w:anchor="_Toc13060097">
            <w:r w:rsidRPr="00E23487" w:rsidR="00E47F47">
              <w:rPr>
                <w:rStyle w:val="Hyperlink"/>
                <w:noProof/>
              </w:rPr>
              <w:t>Advice and Decision Making</w:t>
            </w:r>
            <w:r w:rsidR="00E47F47">
              <w:rPr>
                <w:noProof/>
                <w:webHidden/>
              </w:rPr>
              <w:tab/>
            </w:r>
            <w:r w:rsidR="00E47F47">
              <w:rPr>
                <w:noProof/>
                <w:webHidden/>
              </w:rPr>
              <w:fldChar w:fldCharType="begin"/>
            </w:r>
            <w:r w:rsidR="00E47F47">
              <w:rPr>
                <w:noProof/>
                <w:webHidden/>
              </w:rPr>
              <w:instrText xml:space="preserve"> PAGEREF _Toc13060097 \h </w:instrText>
            </w:r>
            <w:r w:rsidR="00E47F47">
              <w:rPr>
                <w:noProof/>
                <w:webHidden/>
              </w:rPr>
            </w:r>
            <w:r w:rsidR="00E47F47">
              <w:rPr>
                <w:noProof/>
                <w:webHidden/>
              </w:rPr>
              <w:fldChar w:fldCharType="separate"/>
            </w:r>
            <w:r w:rsidR="00E47F47">
              <w:rPr>
                <w:noProof/>
                <w:webHidden/>
              </w:rPr>
              <w:t>8</w:t>
            </w:r>
            <w:r w:rsidR="00E47F47">
              <w:rPr>
                <w:noProof/>
                <w:webHidden/>
              </w:rPr>
              <w:fldChar w:fldCharType="end"/>
            </w:r>
          </w:hyperlink>
        </w:p>
        <w:p w:rsidR="00E47F47" w:rsidRDefault="0011704D" w14:paraId="241EA269" w14:textId="6567417C">
          <w:pPr>
            <w:pStyle w:val="TOC2"/>
            <w:tabs>
              <w:tab w:val="right" w:leader="dot" w:pos="9016"/>
            </w:tabs>
            <w:rPr>
              <w:rFonts w:cstheme="minorBidi"/>
              <w:noProof/>
              <w:lang w:val="en-GB" w:eastAsia="en-GB"/>
            </w:rPr>
          </w:pPr>
          <w:hyperlink w:history="1" w:anchor="_Toc13060098">
            <w:r w:rsidRPr="00E23487" w:rsidR="00E47F47">
              <w:rPr>
                <w:rStyle w:val="Hyperlink"/>
                <w:noProof/>
              </w:rPr>
              <w:t>Maintaining Positive Relationships</w:t>
            </w:r>
            <w:r w:rsidR="00E47F47">
              <w:rPr>
                <w:noProof/>
                <w:webHidden/>
              </w:rPr>
              <w:tab/>
            </w:r>
            <w:r w:rsidR="00E47F47">
              <w:rPr>
                <w:noProof/>
                <w:webHidden/>
              </w:rPr>
              <w:fldChar w:fldCharType="begin"/>
            </w:r>
            <w:r w:rsidR="00E47F47">
              <w:rPr>
                <w:noProof/>
                <w:webHidden/>
              </w:rPr>
              <w:instrText xml:space="preserve"> PAGEREF _Toc13060098 \h </w:instrText>
            </w:r>
            <w:r w:rsidR="00E47F47">
              <w:rPr>
                <w:noProof/>
                <w:webHidden/>
              </w:rPr>
            </w:r>
            <w:r w:rsidR="00E47F47">
              <w:rPr>
                <w:noProof/>
                <w:webHidden/>
              </w:rPr>
              <w:fldChar w:fldCharType="separate"/>
            </w:r>
            <w:r w:rsidR="00E47F47">
              <w:rPr>
                <w:noProof/>
                <w:webHidden/>
              </w:rPr>
              <w:t>9</w:t>
            </w:r>
            <w:r w:rsidR="00E47F47">
              <w:rPr>
                <w:noProof/>
                <w:webHidden/>
              </w:rPr>
              <w:fldChar w:fldCharType="end"/>
            </w:r>
          </w:hyperlink>
        </w:p>
        <w:p w:rsidR="00E47F47" w:rsidRDefault="0011704D" w14:paraId="60211D3F" w14:textId="3C1D068D">
          <w:pPr>
            <w:pStyle w:val="TOC2"/>
            <w:tabs>
              <w:tab w:val="right" w:leader="dot" w:pos="9016"/>
            </w:tabs>
            <w:rPr>
              <w:rFonts w:cstheme="minorBidi"/>
              <w:noProof/>
              <w:lang w:val="en-GB" w:eastAsia="en-GB"/>
            </w:rPr>
          </w:pPr>
          <w:hyperlink w:history="1" w:anchor="_Toc13060104">
            <w:r w:rsidRPr="00E23487" w:rsidR="00E47F47">
              <w:rPr>
                <w:rStyle w:val="Hyperlink"/>
                <w:noProof/>
              </w:rPr>
              <w:t>Social Media and Photographs</w:t>
            </w:r>
            <w:r w:rsidR="00E47F47">
              <w:rPr>
                <w:noProof/>
                <w:webHidden/>
              </w:rPr>
              <w:tab/>
            </w:r>
            <w:r w:rsidR="00E47F47">
              <w:rPr>
                <w:noProof/>
                <w:webHidden/>
              </w:rPr>
              <w:fldChar w:fldCharType="begin"/>
            </w:r>
            <w:r w:rsidR="00E47F47">
              <w:rPr>
                <w:noProof/>
                <w:webHidden/>
              </w:rPr>
              <w:instrText xml:space="preserve"> PAGEREF _Toc13060104 \h </w:instrText>
            </w:r>
            <w:r w:rsidR="00E47F47">
              <w:rPr>
                <w:noProof/>
                <w:webHidden/>
              </w:rPr>
            </w:r>
            <w:r w:rsidR="00E47F47">
              <w:rPr>
                <w:noProof/>
                <w:webHidden/>
              </w:rPr>
              <w:fldChar w:fldCharType="separate"/>
            </w:r>
            <w:r w:rsidR="00E47F47">
              <w:rPr>
                <w:noProof/>
                <w:webHidden/>
              </w:rPr>
              <w:t>9</w:t>
            </w:r>
            <w:r w:rsidR="00E47F47">
              <w:rPr>
                <w:noProof/>
                <w:webHidden/>
              </w:rPr>
              <w:fldChar w:fldCharType="end"/>
            </w:r>
          </w:hyperlink>
        </w:p>
        <w:p w:rsidR="00E47F47" w:rsidRDefault="0011704D" w14:paraId="716BE5C8" w14:textId="731D241B">
          <w:pPr>
            <w:pStyle w:val="TOC2"/>
            <w:tabs>
              <w:tab w:val="right" w:leader="dot" w:pos="9016"/>
            </w:tabs>
            <w:rPr>
              <w:rFonts w:cstheme="minorBidi"/>
              <w:noProof/>
              <w:lang w:val="en-GB" w:eastAsia="en-GB"/>
            </w:rPr>
          </w:pPr>
          <w:hyperlink w:history="1" w:anchor="_Toc13060105">
            <w:r w:rsidRPr="00E23487" w:rsidR="00E47F47">
              <w:rPr>
                <w:rStyle w:val="Hyperlink"/>
                <w:noProof/>
              </w:rPr>
              <w:t>Confidentiality</w:t>
            </w:r>
            <w:r w:rsidR="00E47F47">
              <w:rPr>
                <w:noProof/>
                <w:webHidden/>
              </w:rPr>
              <w:tab/>
            </w:r>
            <w:r w:rsidR="00E47F47">
              <w:rPr>
                <w:noProof/>
                <w:webHidden/>
              </w:rPr>
              <w:fldChar w:fldCharType="begin"/>
            </w:r>
            <w:r w:rsidR="00E47F47">
              <w:rPr>
                <w:noProof/>
                <w:webHidden/>
              </w:rPr>
              <w:instrText xml:space="preserve"> PAGEREF _Toc13060105 \h </w:instrText>
            </w:r>
            <w:r w:rsidR="00E47F47">
              <w:rPr>
                <w:noProof/>
                <w:webHidden/>
              </w:rPr>
            </w:r>
            <w:r w:rsidR="00E47F47">
              <w:rPr>
                <w:noProof/>
                <w:webHidden/>
              </w:rPr>
              <w:fldChar w:fldCharType="separate"/>
            </w:r>
            <w:r w:rsidR="00E47F47">
              <w:rPr>
                <w:noProof/>
                <w:webHidden/>
              </w:rPr>
              <w:t>9</w:t>
            </w:r>
            <w:r w:rsidR="00E47F47">
              <w:rPr>
                <w:noProof/>
                <w:webHidden/>
              </w:rPr>
              <w:fldChar w:fldCharType="end"/>
            </w:r>
          </w:hyperlink>
        </w:p>
        <w:p w:rsidR="00E47F47" w:rsidRDefault="0011704D" w14:paraId="535B1913" w14:textId="5998A41A">
          <w:pPr>
            <w:pStyle w:val="TOC1"/>
            <w:tabs>
              <w:tab w:val="right" w:leader="dot" w:pos="9016"/>
            </w:tabs>
            <w:rPr>
              <w:rFonts w:cstheme="minorBidi"/>
              <w:noProof/>
              <w:lang w:val="en-GB" w:eastAsia="en-GB"/>
            </w:rPr>
          </w:pPr>
          <w:hyperlink w:history="1" w:anchor="_Toc13060106">
            <w:r w:rsidRPr="00E23487" w:rsidR="00E47F47">
              <w:rPr>
                <w:rStyle w:val="Hyperlink"/>
                <w:noProof/>
              </w:rPr>
              <w:t>Step Three: Write a Code of Conduct</w:t>
            </w:r>
            <w:r w:rsidR="00E47F47">
              <w:rPr>
                <w:noProof/>
                <w:webHidden/>
              </w:rPr>
              <w:tab/>
            </w:r>
            <w:r w:rsidR="00E47F47">
              <w:rPr>
                <w:noProof/>
                <w:webHidden/>
              </w:rPr>
              <w:fldChar w:fldCharType="begin"/>
            </w:r>
            <w:r w:rsidR="00E47F47">
              <w:rPr>
                <w:noProof/>
                <w:webHidden/>
              </w:rPr>
              <w:instrText xml:space="preserve"> PAGEREF _Toc13060106 \h </w:instrText>
            </w:r>
            <w:r w:rsidR="00E47F47">
              <w:rPr>
                <w:noProof/>
                <w:webHidden/>
              </w:rPr>
            </w:r>
            <w:r w:rsidR="00E47F47">
              <w:rPr>
                <w:noProof/>
                <w:webHidden/>
              </w:rPr>
              <w:fldChar w:fldCharType="separate"/>
            </w:r>
            <w:r w:rsidR="00E47F47">
              <w:rPr>
                <w:noProof/>
                <w:webHidden/>
              </w:rPr>
              <w:t>10</w:t>
            </w:r>
            <w:r w:rsidR="00E47F47">
              <w:rPr>
                <w:noProof/>
                <w:webHidden/>
              </w:rPr>
              <w:fldChar w:fldCharType="end"/>
            </w:r>
          </w:hyperlink>
        </w:p>
        <w:p w:rsidR="00E47F47" w:rsidRDefault="0011704D" w14:paraId="68DDCBA3" w14:textId="09CAF53D">
          <w:pPr>
            <w:pStyle w:val="TOC1"/>
            <w:tabs>
              <w:tab w:val="right" w:leader="dot" w:pos="9016"/>
            </w:tabs>
            <w:rPr>
              <w:rFonts w:cstheme="minorBidi"/>
              <w:noProof/>
              <w:lang w:val="en-GB" w:eastAsia="en-GB"/>
            </w:rPr>
          </w:pPr>
          <w:hyperlink w:history="1" w:anchor="_Toc13060107">
            <w:r w:rsidRPr="00E23487" w:rsidR="00E47F47">
              <w:rPr>
                <w:rStyle w:val="Hyperlink"/>
                <w:noProof/>
              </w:rPr>
              <w:t>Step Four: Briefing your family</w:t>
            </w:r>
            <w:r w:rsidR="00E47F47">
              <w:rPr>
                <w:noProof/>
                <w:webHidden/>
              </w:rPr>
              <w:tab/>
            </w:r>
            <w:r w:rsidR="00E47F47">
              <w:rPr>
                <w:noProof/>
                <w:webHidden/>
              </w:rPr>
              <w:fldChar w:fldCharType="begin"/>
            </w:r>
            <w:r w:rsidR="00E47F47">
              <w:rPr>
                <w:noProof/>
                <w:webHidden/>
              </w:rPr>
              <w:instrText xml:space="preserve"> PAGEREF _Toc13060107 \h </w:instrText>
            </w:r>
            <w:r w:rsidR="00E47F47">
              <w:rPr>
                <w:noProof/>
                <w:webHidden/>
              </w:rPr>
            </w:r>
            <w:r w:rsidR="00E47F47">
              <w:rPr>
                <w:noProof/>
                <w:webHidden/>
              </w:rPr>
              <w:fldChar w:fldCharType="separate"/>
            </w:r>
            <w:r w:rsidR="00E47F47">
              <w:rPr>
                <w:noProof/>
                <w:webHidden/>
              </w:rPr>
              <w:t>10</w:t>
            </w:r>
            <w:r w:rsidR="00E47F47">
              <w:rPr>
                <w:noProof/>
                <w:webHidden/>
              </w:rPr>
              <w:fldChar w:fldCharType="end"/>
            </w:r>
          </w:hyperlink>
        </w:p>
        <w:p w:rsidRPr="00E47F47" w:rsidR="00817CA2" w:rsidP="00E47F47" w:rsidRDefault="0011704D" w14:paraId="5779A0E7" w14:textId="7E0A9A04">
          <w:pPr>
            <w:pStyle w:val="TOC1"/>
            <w:tabs>
              <w:tab w:val="right" w:leader="dot" w:pos="9016"/>
            </w:tabs>
            <w:rPr>
              <w:rFonts w:cstheme="minorBidi"/>
              <w:noProof/>
              <w:lang w:val="en-GB" w:eastAsia="en-GB"/>
            </w:rPr>
          </w:pPr>
          <w:hyperlink w:history="1" w:anchor="_Toc13060108">
            <w:r w:rsidRPr="00E23487" w:rsidR="00E47F47">
              <w:rPr>
                <w:rStyle w:val="Hyperlink"/>
                <w:noProof/>
              </w:rPr>
              <w:t>Appendix One: Code of Conduct Example</w:t>
            </w:r>
            <w:r w:rsidR="00E47F47">
              <w:rPr>
                <w:noProof/>
                <w:webHidden/>
              </w:rPr>
              <w:tab/>
            </w:r>
            <w:r w:rsidR="00E47F47">
              <w:rPr>
                <w:noProof/>
                <w:webHidden/>
              </w:rPr>
              <w:fldChar w:fldCharType="begin"/>
            </w:r>
            <w:r w:rsidR="00E47F47">
              <w:rPr>
                <w:noProof/>
                <w:webHidden/>
              </w:rPr>
              <w:instrText xml:space="preserve"> PAGEREF _Toc13060108 \h </w:instrText>
            </w:r>
            <w:r w:rsidR="00E47F47">
              <w:rPr>
                <w:noProof/>
                <w:webHidden/>
              </w:rPr>
            </w:r>
            <w:r w:rsidR="00E47F47">
              <w:rPr>
                <w:noProof/>
                <w:webHidden/>
              </w:rPr>
              <w:fldChar w:fldCharType="separate"/>
            </w:r>
            <w:r w:rsidR="00E47F47">
              <w:rPr>
                <w:noProof/>
                <w:webHidden/>
              </w:rPr>
              <w:t>11</w:t>
            </w:r>
            <w:r w:rsidR="00E47F47">
              <w:rPr>
                <w:noProof/>
                <w:webHidden/>
              </w:rPr>
              <w:fldChar w:fldCharType="end"/>
            </w:r>
          </w:hyperlink>
          <w:r w:rsidR="00497C5D">
            <w:rPr>
              <w:b/>
              <w:bCs/>
              <w:noProof/>
            </w:rPr>
            <w:fldChar w:fldCharType="end"/>
          </w:r>
        </w:p>
      </w:sdtContent>
    </w:sdt>
    <w:p w:rsidRPr="00CB6208" w:rsidR="002A0B16" w:rsidP="002A0B16" w:rsidRDefault="002A0B16" w14:paraId="6CABF387" w14:textId="11E9F571">
      <w:pPr>
        <w:rPr>
          <w:bCs/>
          <w:noProof/>
        </w:rPr>
      </w:pPr>
      <w:r>
        <w:rPr>
          <w:noProof/>
        </w:rPr>
        <mc:AlternateContent>
          <mc:Choice Requires="wps">
            <w:drawing>
              <wp:anchor distT="91440" distB="91440" distL="114300" distR="114300" simplePos="0" relativeHeight="251662336" behindDoc="0" locked="0" layoutInCell="1" allowOverlap="1" wp14:anchorId="1BAA6686" wp14:editId="28AFF9A8">
                <wp:simplePos x="0" y="0"/>
                <wp:positionH relativeFrom="margin">
                  <wp:align>left</wp:align>
                </wp:positionH>
                <wp:positionV relativeFrom="paragraph">
                  <wp:posOffset>541064</wp:posOffset>
                </wp:positionV>
                <wp:extent cx="5819775" cy="1403985"/>
                <wp:effectExtent l="0" t="0" r="9525"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rsidRPr="0061016B" w:rsidR="002029BC" w:rsidP="002A0B16" w:rsidRDefault="002029BC" w14:paraId="67E6971A" w14:textId="64F63ECA">
                            <w:pPr>
                              <w:pBdr>
                                <w:top w:val="single" w:color="1CADE4" w:themeColor="accent1" w:sz="24" w:space="8"/>
                                <w:bottom w:val="single" w:color="1CADE4" w:themeColor="accent1" w:sz="24" w:space="8"/>
                              </w:pBdr>
                              <w:spacing w:after="0"/>
                              <w:jc w:val="center"/>
                              <w:rPr>
                                <w:i/>
                                <w:iCs/>
                                <w:color w:val="1CADE4" w:themeColor="accent1"/>
                                <w:sz w:val="32"/>
                              </w:rPr>
                            </w:pPr>
                            <w:r w:rsidRPr="00813FE3">
                              <w:rPr>
                                <w:i/>
                                <w:iCs/>
                                <w:color w:val="2D8CA7"/>
                                <w:sz w:val="32"/>
                                <w:szCs w:val="24"/>
                              </w:rPr>
                              <w:t xml:space="preserve">This guidance has been created to help </w:t>
                            </w:r>
                            <w:r w:rsidR="00103325">
                              <w:rPr>
                                <w:i/>
                                <w:iCs/>
                                <w:color w:val="2D8CA7"/>
                                <w:sz w:val="32"/>
                                <w:szCs w:val="24"/>
                              </w:rPr>
                              <w:t xml:space="preserve">Community Sponsorship </w:t>
                            </w:r>
                            <w:r w:rsidRPr="00813FE3">
                              <w:rPr>
                                <w:i/>
                                <w:iCs/>
                                <w:color w:val="2D8CA7"/>
                                <w:sz w:val="32"/>
                                <w:szCs w:val="24"/>
                              </w:rPr>
                              <w:t>groups to think abo</w:t>
                            </w:r>
                            <w:r w:rsidR="00103325">
                              <w:rPr>
                                <w:i/>
                                <w:iCs/>
                                <w:color w:val="2D8CA7"/>
                                <w:sz w:val="32"/>
                                <w:szCs w:val="24"/>
                              </w:rPr>
                              <w:t>ut the volunteer relationship</w:t>
                            </w:r>
                            <w:r w:rsidR="007F74D7">
                              <w:rPr>
                                <w:i/>
                                <w:iCs/>
                                <w:color w:val="2D8CA7"/>
                                <w:sz w:val="32"/>
                                <w:szCs w:val="24"/>
                              </w:rPr>
                              <w:t xml:space="preserve">. It provides practical guidance </w:t>
                            </w:r>
                            <w:r w:rsidR="00621CB4">
                              <w:rPr>
                                <w:i/>
                                <w:iCs/>
                                <w:color w:val="2D8CA7"/>
                                <w:sz w:val="32"/>
                                <w:szCs w:val="24"/>
                              </w:rPr>
                              <w:t xml:space="preserve">for </w:t>
                            </w:r>
                            <w:r w:rsidR="007F74D7">
                              <w:rPr>
                                <w:i/>
                                <w:iCs/>
                                <w:color w:val="2D8CA7"/>
                                <w:sz w:val="32"/>
                                <w:szCs w:val="24"/>
                              </w:rPr>
                              <w:t xml:space="preserve">defining safe boundaries, to prevent putting volunteers or families at risk.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AA6686">
                <v:stroke joinstyle="miter"/>
                <v:path gradientshapeok="t" o:connecttype="rect"/>
              </v:shapetype>
              <v:shape id="Text Box 2" style="position:absolute;margin-left:0;margin-top:42.6pt;width:458.25pt;height:110.55pt;z-index:251662336;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spid="_x0000_s1027" fillcolor="white [3201]"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">
                <v:textbox style="mso-fit-shape-to-text:t">
                  <w:txbxContent>
                    <w:p w:rsidRPr="0061016B" w:rsidR="002029BC" w:rsidP="002A0B16" w:rsidRDefault="002029BC" w14:paraId="67E6971A" w14:textId="64F63ECA">
                      <w:pPr>
                        <w:pBdr>
                          <w:top w:val="single" w:color="1CADE4" w:themeColor="accent1" w:sz="24" w:space="8"/>
                          <w:bottom w:val="single" w:color="1CADE4" w:themeColor="accent1" w:sz="24" w:space="8"/>
                        </w:pBdr>
                        <w:spacing w:after="0"/>
                        <w:jc w:val="center"/>
                        <w:rPr>
                          <w:i/>
                          <w:iCs/>
                          <w:color w:val="1CADE4" w:themeColor="accent1"/>
                          <w:sz w:val="32"/>
                        </w:rPr>
                      </w:pPr>
                      <w:r w:rsidRPr="00813FE3">
                        <w:rPr>
                          <w:i/>
                          <w:iCs/>
                          <w:color w:val="2D8CA7"/>
                          <w:sz w:val="32"/>
                          <w:szCs w:val="24"/>
                        </w:rPr>
                        <w:t xml:space="preserve">This guidance has been created to help </w:t>
                      </w:r>
                      <w:r w:rsidR="00103325">
                        <w:rPr>
                          <w:i/>
                          <w:iCs/>
                          <w:color w:val="2D8CA7"/>
                          <w:sz w:val="32"/>
                          <w:szCs w:val="24"/>
                        </w:rPr>
                        <w:t xml:space="preserve">Community Sponsorship </w:t>
                      </w:r>
                      <w:r w:rsidRPr="00813FE3">
                        <w:rPr>
                          <w:i/>
                          <w:iCs/>
                          <w:color w:val="2D8CA7"/>
                          <w:sz w:val="32"/>
                          <w:szCs w:val="24"/>
                        </w:rPr>
                        <w:t>groups to think abo</w:t>
                      </w:r>
                      <w:r w:rsidR="00103325">
                        <w:rPr>
                          <w:i/>
                          <w:iCs/>
                          <w:color w:val="2D8CA7"/>
                          <w:sz w:val="32"/>
                          <w:szCs w:val="24"/>
                        </w:rPr>
                        <w:t>ut the volunteer relationship</w:t>
                      </w:r>
                      <w:r w:rsidR="007F74D7">
                        <w:rPr>
                          <w:i/>
                          <w:iCs/>
                          <w:color w:val="2D8CA7"/>
                          <w:sz w:val="32"/>
                          <w:szCs w:val="24"/>
                        </w:rPr>
                        <w:t xml:space="preserve">. It provides practical guidance </w:t>
                      </w:r>
                      <w:r w:rsidR="00621CB4">
                        <w:rPr>
                          <w:i/>
                          <w:iCs/>
                          <w:color w:val="2D8CA7"/>
                          <w:sz w:val="32"/>
                          <w:szCs w:val="24"/>
                        </w:rPr>
                        <w:t xml:space="preserve">for </w:t>
                      </w:r>
                      <w:r w:rsidR="007F74D7">
                        <w:rPr>
                          <w:i/>
                          <w:iCs/>
                          <w:color w:val="2D8CA7"/>
                          <w:sz w:val="32"/>
                          <w:szCs w:val="24"/>
                        </w:rPr>
                        <w:t xml:space="preserve">defining safe boundaries, to prevent putting volunteers or families at risk. </w:t>
                      </w:r>
                    </w:p>
                  </w:txbxContent>
                </v:textbox>
                <w10:wrap type="topAndBottom" anchorx="margin"/>
              </v:shape>
            </w:pict>
          </mc:Fallback>
        </mc:AlternateContent>
      </w:r>
    </w:p>
    <w:p w:rsidR="00987DE0" w:rsidP="11133C75" w:rsidRDefault="00987DE0" w14:paraId="24CAEBDD" w14:textId="06A5EF92" w14:noSpellErr="1">
      <w:pPr>
        <w:pStyle w:val="Heading1"/>
        <w:rPr>
          <w:color w:val="014EA1"/>
        </w:rPr>
      </w:pPr>
      <w:bookmarkStart w:name="_Toc13060080" w:id="0"/>
      <w:r w:rsidRPr="11133C75" w:rsidR="00987DE0">
        <w:rPr>
          <w:color w:val="014EA1"/>
        </w:rPr>
        <w:t>Introduction: Why Do We Need to Define Boundaries?</w:t>
      </w:r>
      <w:bookmarkEnd w:id="0"/>
    </w:p>
    <w:p w:rsidR="006567A0" w:rsidP="00987DE0" w:rsidRDefault="00987DE0" w14:paraId="29D72FC3" w14:textId="4C51147E">
      <w:r>
        <w:t>Spending time defining the way in which your Group will operate and what your family can expect from you will be hugely helpful; for your Group as well as the family.</w:t>
      </w:r>
      <w:r w:rsidR="006567A0">
        <w:t xml:space="preserve"> </w:t>
      </w:r>
    </w:p>
    <w:p w:rsidR="00987DE0" w:rsidP="00987DE0" w:rsidRDefault="00987DE0" w14:paraId="0CDE343D" w14:textId="6D965720">
      <w:r>
        <w:t>Boundaries</w:t>
      </w:r>
      <w:r w:rsidRPr="0093157E">
        <w:t xml:space="preserve"> help protect volunteers and the family by clarifying what type of behaviour is, or is not, acceptable. </w:t>
      </w:r>
      <w:r>
        <w:t>This</w:t>
      </w:r>
      <w:r w:rsidRPr="0093157E">
        <w:t xml:space="preserve"> helps people to have confidence about how to act in different situations</w:t>
      </w:r>
      <w:r>
        <w:t>, e</w:t>
      </w:r>
      <w:r w:rsidRPr="0093157E">
        <w:t>ncourag</w:t>
      </w:r>
      <w:r>
        <w:t>ing</w:t>
      </w:r>
      <w:r w:rsidRPr="0093157E">
        <w:t xml:space="preserve"> high standards and consistency between different volunteers</w:t>
      </w:r>
      <w:r>
        <w:t>. This</w:t>
      </w:r>
      <w:r w:rsidRPr="0093157E">
        <w:t xml:space="preserve"> helps manage expectations and prevent misunderstandings.</w:t>
      </w:r>
      <w:r w:rsidR="002E4B11">
        <w:t xml:space="preserve"> Boundaries also help everyone to preserve their privacy and manage self-care. </w:t>
      </w:r>
    </w:p>
    <w:p w:rsidRPr="002E4B11" w:rsidR="00987DE0" w:rsidP="00987DE0" w:rsidRDefault="00987DE0" w14:paraId="339B9364" w14:textId="5772F0C9">
      <w:r w:rsidRPr="006320FC">
        <w:t>Good boundary setting at the beginning</w:t>
      </w:r>
      <w:r>
        <w:t xml:space="preserve"> </w:t>
      </w:r>
      <w:r w:rsidRPr="006320FC">
        <w:t>helps ensure healthy and sustainable relationships</w:t>
      </w:r>
      <w:r>
        <w:t xml:space="preserve"> for the future.</w:t>
      </w:r>
    </w:p>
    <w:p w:rsidR="0061016B" w:rsidP="11133C75" w:rsidRDefault="00987DE0" w14:paraId="7E954FE8" w14:textId="41F52845" w14:noSpellErr="1">
      <w:pPr>
        <w:pStyle w:val="Heading1"/>
        <w:rPr>
          <w:color w:val="014EA1"/>
        </w:rPr>
      </w:pPr>
      <w:bookmarkStart w:name="_Toc13060081" w:id="1"/>
      <w:r w:rsidRPr="11133C75" w:rsidR="00987DE0">
        <w:rPr>
          <w:color w:val="014EA1"/>
        </w:rPr>
        <w:t>Step One: Defining the V</w:t>
      </w:r>
      <w:r w:rsidRPr="11133C75" w:rsidR="0061016B">
        <w:rPr>
          <w:color w:val="014EA1"/>
        </w:rPr>
        <w:t xml:space="preserve">olunteer </w:t>
      </w:r>
      <w:r w:rsidRPr="11133C75" w:rsidR="00987DE0">
        <w:rPr>
          <w:color w:val="014EA1"/>
        </w:rPr>
        <w:t>R</w:t>
      </w:r>
      <w:r w:rsidRPr="11133C75" w:rsidR="0061016B">
        <w:rPr>
          <w:color w:val="014EA1"/>
        </w:rPr>
        <w:t>elationship</w:t>
      </w:r>
      <w:bookmarkEnd w:id="1"/>
    </w:p>
    <w:p w:rsidR="00EB613D" w:rsidP="00EB613D" w:rsidRDefault="00EB613D" w14:paraId="2099AAB5" w14:textId="730244C6">
      <w:r>
        <w:t>It is important to consider the distinction between being a friend, and volunteering</w:t>
      </w:r>
      <w:r w:rsidR="007451A0">
        <w:t xml:space="preserve">. </w:t>
      </w:r>
      <w:r>
        <w:t>Friendship is a private mutual relationship. As a volunteer with</w:t>
      </w:r>
      <w:r w:rsidR="002E2E84">
        <w:t xml:space="preserve"> a</w:t>
      </w:r>
      <w:r>
        <w:t xml:space="preserve"> Community Sponsorship Group, you are providing a service which is open to scrutiny by others. </w:t>
      </w:r>
    </w:p>
    <w:p w:rsidR="00EB613D" w:rsidP="00EB613D" w:rsidRDefault="00EB613D" w14:paraId="42369335" w14:textId="75E97B92">
      <w:bookmarkStart w:name="_Hlk12892847" w:id="2"/>
      <w:r>
        <w:t>The overall aim is to form good relationships with any member of the family you are supporting, in</w:t>
      </w:r>
      <w:r w:rsidR="00987DE0">
        <w:t xml:space="preserve"> </w:t>
      </w:r>
      <w:r>
        <w:t xml:space="preserve">order to assist </w:t>
      </w:r>
      <w:r w:rsidR="0012192F">
        <w:t>them</w:t>
      </w:r>
      <w:r>
        <w:t xml:space="preserve"> to</w:t>
      </w:r>
    </w:p>
    <w:p w:rsidR="00EB613D" w:rsidP="00BC03F8" w:rsidRDefault="00EB613D" w14:paraId="42BA2D99" w14:textId="254BCAAF">
      <w:pPr>
        <w:pStyle w:val="ListParagraph"/>
        <w:numPr>
          <w:ilvl w:val="0"/>
          <w:numId w:val="2"/>
        </w:numPr>
        <w:ind w:left="709" w:hanging="349"/>
      </w:pPr>
      <w:r>
        <w:t>Become familiar with their new surrounding</w:t>
      </w:r>
    </w:p>
    <w:p w:rsidR="00EB613D" w:rsidP="00BC03F8" w:rsidRDefault="00EB613D" w14:paraId="7B741C26" w14:textId="033E4166">
      <w:pPr>
        <w:pStyle w:val="ListParagraph"/>
        <w:numPr>
          <w:ilvl w:val="0"/>
          <w:numId w:val="2"/>
        </w:numPr>
        <w:ind w:left="709" w:hanging="349"/>
      </w:pPr>
      <w:r>
        <w:t xml:space="preserve">Settle, live and work independently in the UK, and </w:t>
      </w:r>
    </w:p>
    <w:p w:rsidR="00EB613D" w:rsidP="00BC03F8" w:rsidRDefault="00197EA7" w14:paraId="3068C847" w14:textId="76564982">
      <w:pPr>
        <w:pStyle w:val="ListParagraph"/>
        <w:numPr>
          <w:ilvl w:val="0"/>
          <w:numId w:val="2"/>
        </w:numPr>
        <w:ind w:left="709" w:hanging="349"/>
      </w:pPr>
      <w:r>
        <w:t>Learn</w:t>
      </w:r>
      <w:r w:rsidR="00EB613D">
        <w:t xml:space="preserve"> English</w:t>
      </w:r>
    </w:p>
    <w:p w:rsidR="00987DE0" w:rsidP="00EB613D" w:rsidRDefault="00EB613D" w14:paraId="6D797AF8" w14:textId="1C082DCE">
      <w:r>
        <w:t>You are here to provide support to the extent that the family wants and needs it, to help ensure that Home Office requirements regarding language learning, education, employment support, health support are met, to promote the family members’ wel</w:t>
      </w:r>
      <w:r w:rsidR="006D44A4">
        <w:t>lbeing</w:t>
      </w:r>
      <w:r>
        <w:t xml:space="preserve"> and encourage their independence.</w:t>
      </w:r>
    </w:p>
    <w:bookmarkEnd w:id="2"/>
    <w:p w:rsidRPr="00612E6D" w:rsidR="00106B50" w:rsidP="00612E6D" w:rsidRDefault="0008336D" w14:paraId="525BE81D" w14:textId="4D49EB8D">
      <w:pPr>
        <w:rPr>
          <w:b/>
        </w:rPr>
      </w:pPr>
      <w:r w:rsidRPr="0093157E">
        <w:rPr>
          <w:b/>
        </w:rPr>
        <w:t>Being clear about your role is an important part of working safely</w:t>
      </w:r>
    </w:p>
    <w:p w:rsidR="00A2767D" w:rsidP="11133C75" w:rsidRDefault="004A7181" w14:paraId="4DD5A4C1" w14:textId="473DBEAB" w14:noSpellErr="1">
      <w:pPr>
        <w:pStyle w:val="Heading2"/>
        <w:rPr>
          <w:color w:val="014EA1"/>
        </w:rPr>
      </w:pPr>
      <w:bookmarkStart w:name="_Toc13050866" w:id="3"/>
      <w:bookmarkStart w:name="_Toc13060082" w:id="4"/>
      <w:r w:rsidRPr="11133C75" w:rsidR="004A7181">
        <w:rPr>
          <w:color w:val="014EA1"/>
        </w:rPr>
        <w:t>Write clear v</w:t>
      </w:r>
      <w:r w:rsidRPr="11133C75" w:rsidR="00A2767D">
        <w:rPr>
          <w:color w:val="014EA1"/>
        </w:rPr>
        <w:t>olunteer role descriptions</w:t>
      </w:r>
      <w:bookmarkEnd w:id="3"/>
      <w:bookmarkEnd w:id="4"/>
    </w:p>
    <w:p w:rsidR="00D063F9" w:rsidP="00373C42" w:rsidRDefault="00373C42" w14:paraId="568B20A3" w14:textId="35DF764A">
      <w:r w:rsidRPr="00373C42">
        <w:t>Create a volunteer role description</w:t>
      </w:r>
      <w:r w:rsidR="004A7181">
        <w:t xml:space="preserve"> for each person</w:t>
      </w:r>
      <w:r w:rsidRPr="00373C42">
        <w:t>. It can be simple, but it should outline what they are expected to do, and what experience or skills they need.</w:t>
      </w:r>
      <w:r>
        <w:t xml:space="preserve"> </w:t>
      </w:r>
    </w:p>
    <w:p w:rsidR="00A800A6" w:rsidP="00373C42" w:rsidRDefault="004A7181" w14:paraId="21309991" w14:textId="77777777">
      <w:r>
        <w:t xml:space="preserve">This will help </w:t>
      </w:r>
      <w:r w:rsidR="00987DE0">
        <w:t xml:space="preserve">to </w:t>
      </w:r>
      <w:r>
        <w:t>set boundaries about what support</w:t>
      </w:r>
      <w:r w:rsidR="00D063F9">
        <w:t xml:space="preserve"> each person</w:t>
      </w:r>
      <w:r>
        <w:t xml:space="preserve"> you will or will not offer. </w:t>
      </w:r>
    </w:p>
    <w:p w:rsidRPr="00373C42" w:rsidR="00373C42" w:rsidP="00373C42" w:rsidRDefault="004A7181" w14:paraId="321ECA22" w14:textId="41A2E4CE">
      <w:r>
        <w:t xml:space="preserve">It will also help you to know when you have completed your volunteer role and are ready to transition from a formal volunteer to an informal friendship. </w:t>
      </w:r>
    </w:p>
    <w:p w:rsidRPr="00744F92" w:rsidR="00744F92" w:rsidP="00744F92" w:rsidRDefault="00744F92" w14:paraId="11481DE7" w14:textId="30A98418">
      <w:pPr>
        <w:rPr>
          <w:b/>
        </w:rPr>
      </w:pPr>
      <w:r w:rsidRPr="0096172D">
        <w:rPr>
          <w:b/>
        </w:rPr>
        <w:t>Don’t be afraid to clarify boundaries if the family ask you to do something which is not your role.</w:t>
      </w:r>
    </w:p>
    <w:p w:rsidR="00744F92" w:rsidP="00744F92" w:rsidRDefault="00744F92" w14:paraId="512A3FE1" w14:textId="5882140D">
      <w:r>
        <w:t xml:space="preserve">Bear in mind that the family may have limited understanding of the volunteers’ </w:t>
      </w:r>
      <w:proofErr w:type="gramStart"/>
      <w:r>
        <w:t>role, and</w:t>
      </w:r>
      <w:proofErr w:type="gramEnd"/>
      <w:r>
        <w:t xml:space="preserve"> may have unrealistic expectations about what may be offered. Try to be clear from the outset about the boundaries of your role. For example, you are not expected to be on call at any time day or night, or to carry out household tasks or errands, and you will not be providing childcare or activities solely with children; children remain the responsibility of their parents at all times. </w:t>
      </w:r>
    </w:p>
    <w:p w:rsidRPr="00526788" w:rsidR="00744F92" w:rsidP="00744F92" w:rsidRDefault="00744F92" w14:paraId="53F998A1" w14:textId="77777777"/>
    <w:p w:rsidR="00A024B7" w:rsidP="11133C75" w:rsidRDefault="003212A2" w14:paraId="7B64D291" w14:textId="3464405E" w14:noSpellErr="1">
      <w:pPr>
        <w:pStyle w:val="Heading2"/>
        <w:rPr>
          <w:color w:val="014EA1"/>
        </w:rPr>
      </w:pPr>
      <w:bookmarkStart w:name="_Toc13050867" w:id="5"/>
      <w:bookmarkStart w:name="_Toc13060083" w:id="6"/>
      <w:r w:rsidRPr="11133C75" w:rsidR="003212A2">
        <w:rPr>
          <w:color w:val="014EA1"/>
        </w:rPr>
        <w:t>Transitioning from volunteer to friend.</w:t>
      </w:r>
      <w:bookmarkEnd w:id="5"/>
      <w:bookmarkEnd w:id="6"/>
    </w:p>
    <w:p w:rsidR="00234EBF" w:rsidP="006F7DA3" w:rsidRDefault="00234EBF" w14:paraId="59797B87" w14:textId="077F90D8">
      <w:r>
        <w:t>One of the great things about Community Sponsorship is the lasting friendships created in the local community. However, we also know that Groups find the transition and boundaries between being a volunteer and being a friend one of the most difficult areas to manage.</w:t>
      </w:r>
    </w:p>
    <w:p w:rsidR="000D5C79" w:rsidP="000D5C79" w:rsidRDefault="006F7DA3" w14:paraId="78FF3B49" w14:textId="67E9BCE6">
      <w:r w:rsidRPr="006F7DA3">
        <w:t>Volunteers offer a commitment of time, to fulfil a role.</w:t>
      </w:r>
      <w:r w:rsidR="00B9562B">
        <w:t xml:space="preserve"> </w:t>
      </w:r>
      <w:r w:rsidRPr="006F7DA3">
        <w:t xml:space="preserve">Once that role is complete, or no longer needed, </w:t>
      </w:r>
      <w:r w:rsidR="000F10FB">
        <w:t>the volunteer role can end</w:t>
      </w:r>
      <w:r w:rsidR="009D4548">
        <w:t>, and friendship can begin</w:t>
      </w:r>
      <w:r w:rsidR="000F10FB">
        <w:t>.</w:t>
      </w:r>
      <w:r w:rsidR="000762CD">
        <w:t xml:space="preserve"> </w:t>
      </w:r>
      <w:r w:rsidR="000F10FB">
        <w:t xml:space="preserve">It is important that you make this a formal </w:t>
      </w:r>
      <w:r w:rsidR="00350BB8">
        <w:t>proces</w:t>
      </w:r>
      <w:r w:rsidR="00CC60AA">
        <w:t>s, so</w:t>
      </w:r>
      <w:r w:rsidRPr="000D5C79" w:rsidR="000D5C79">
        <w:t xml:space="preserve"> </w:t>
      </w:r>
      <w:r w:rsidR="000D5C79">
        <w:t xml:space="preserve">that everyone is clear when the volunteer relationship has ended. </w:t>
      </w:r>
      <w:r w:rsidRPr="006F7DA3" w:rsidR="000D5C79">
        <w:t>Transitions may be difficult for some volunteers</w:t>
      </w:r>
      <w:r w:rsidR="000D5C79">
        <w:t xml:space="preserve"> and families</w:t>
      </w:r>
      <w:r w:rsidRPr="006F7DA3" w:rsidR="000D5C79">
        <w:t xml:space="preserve">, so a debrief and </w:t>
      </w:r>
      <w:r w:rsidR="000D5C79">
        <w:t>monitoring will be</w:t>
      </w:r>
      <w:r w:rsidRPr="006F7DA3" w:rsidR="000D5C79">
        <w:t xml:space="preserve"> important</w:t>
      </w:r>
      <w:r w:rsidR="000D5C79">
        <w:t>.</w:t>
      </w:r>
    </w:p>
    <w:p w:rsidR="00BE479D" w:rsidP="00C47ED6" w:rsidRDefault="00350BB8" w14:paraId="6870C611" w14:textId="46B11947">
      <w:r>
        <w:t>You will need to be</w:t>
      </w:r>
      <w:r w:rsidRPr="006F7DA3" w:rsidR="006F7DA3">
        <w:t xml:space="preserve"> flexible and </w:t>
      </w:r>
      <w:r w:rsidRPr="006F7DA3" w:rsidR="002907AC">
        <w:t>adaptable</w:t>
      </w:r>
      <w:r w:rsidR="002907AC">
        <w:t xml:space="preserve"> but</w:t>
      </w:r>
      <w:r w:rsidRPr="006F7DA3" w:rsidR="006F7DA3">
        <w:t xml:space="preserve"> try to make the transition part of the wider plan</w:t>
      </w:r>
      <w:r w:rsidR="00E36392">
        <w:t xml:space="preserve">. </w:t>
      </w:r>
      <w:bookmarkStart w:name="_Toc13050869" w:id="7"/>
      <w:bookmarkStart w:name="_Toc13060085" w:id="8"/>
    </w:p>
    <w:p w:rsidR="00C47ED6" w:rsidP="00C47ED6" w:rsidRDefault="00C47ED6" w14:paraId="13239868" w14:textId="77777777"/>
    <w:p w:rsidR="00A800A6" w:rsidP="11133C75" w:rsidRDefault="00A800A6" w14:paraId="60800446" w14:textId="4A34D8DF" w14:noSpellErr="1">
      <w:pPr>
        <w:pStyle w:val="Heading2"/>
        <w:rPr>
          <w:color w:val="014EA1"/>
        </w:rPr>
      </w:pPr>
      <w:r w:rsidRPr="11133C75" w:rsidR="00A800A6">
        <w:rPr>
          <w:color w:val="014EA1"/>
        </w:rPr>
        <w:t>Empowering People to Live Independent Lives</w:t>
      </w:r>
      <w:bookmarkEnd w:id="7"/>
      <w:bookmarkEnd w:id="8"/>
    </w:p>
    <w:p w:rsidR="00A800A6" w:rsidP="00A800A6" w:rsidRDefault="00A800A6" w14:paraId="2A30DEE7" w14:textId="77777777">
      <w:r>
        <w:t xml:space="preserve">Your purpose is to empower families to live independent lives. Since you are dedicating your time to this project, it is likely that you care very deeply about supporting people. This is brilliant, but it is important that your compassion doesn’t lead you to doing things </w:t>
      </w:r>
      <w:r>
        <w:rPr>
          <w:i/>
        </w:rPr>
        <w:t>for</w:t>
      </w:r>
      <w:r>
        <w:t xml:space="preserve"> the family, rather than guiding them to solve problems themselves, and to build the skills they need to live with autonomy and resilience. At Citizens UK, we advocate the ‘Iron Rule’:</w:t>
      </w:r>
    </w:p>
    <w:p w:rsidR="00A800A6" w:rsidP="11133C75" w:rsidRDefault="00A800A6" w14:paraId="2FE405DB" w14:textId="77777777" w14:noSpellErr="1">
      <w:pPr>
        <w:pStyle w:val="Heading3"/>
        <w:spacing w:after="240"/>
        <w:jc w:val="center"/>
        <w:rPr>
          <w:color w:val="C9252B"/>
        </w:rPr>
      </w:pPr>
      <w:bookmarkStart w:name="_Toc13050870" w:id="9"/>
      <w:bookmarkStart w:name="_Toc13060086" w:id="10"/>
      <w:r w:rsidRPr="11133C75" w:rsidR="00A800A6">
        <w:rPr>
          <w:i w:val="1"/>
          <w:iCs w:val="1"/>
          <w:color w:val="C9252B"/>
        </w:rPr>
        <w:t>Never do for others what they can do for themselves</w:t>
      </w:r>
      <w:r w:rsidRPr="11133C75" w:rsidR="00A800A6">
        <w:rPr>
          <w:color w:val="C9252B"/>
        </w:rPr>
        <w:t>.</w:t>
      </w:r>
      <w:bookmarkEnd w:id="9"/>
      <w:bookmarkEnd w:id="10"/>
    </w:p>
    <w:p w:rsidRPr="002029BC" w:rsidR="00A800A6" w:rsidP="00A800A6" w:rsidRDefault="00A800A6" w14:paraId="59C17667" w14:textId="77777777">
      <w:r>
        <w:t>F</w:t>
      </w:r>
      <w:r w:rsidRPr="002029BC">
        <w:t>ollow these principles of empowerment:</w:t>
      </w:r>
    </w:p>
    <w:p w:rsidRPr="00207A7A" w:rsidR="00A800A6" w:rsidP="00B71EE7" w:rsidRDefault="00A800A6" w14:paraId="6DE83112" w14:textId="77777777">
      <w:pPr>
        <w:pStyle w:val="ListParagraph"/>
        <w:numPr>
          <w:ilvl w:val="0"/>
          <w:numId w:val="23"/>
        </w:numPr>
      </w:pPr>
      <w:r w:rsidRPr="00F83C45">
        <w:rPr>
          <w:b/>
          <w:bCs/>
        </w:rPr>
        <w:t xml:space="preserve">Empower </w:t>
      </w:r>
      <w:r w:rsidRPr="00207A7A">
        <w:t>families to make their own choices</w:t>
      </w:r>
      <w:r>
        <w:t>.</w:t>
      </w:r>
    </w:p>
    <w:p w:rsidRPr="00207A7A" w:rsidR="00A800A6" w:rsidP="00B71EE7" w:rsidRDefault="00A800A6" w14:paraId="7FAF6FB4" w14:textId="77777777">
      <w:pPr>
        <w:pStyle w:val="ListParagraph"/>
        <w:numPr>
          <w:ilvl w:val="0"/>
          <w:numId w:val="23"/>
        </w:numPr>
      </w:pPr>
      <w:r w:rsidRPr="00F83C45">
        <w:rPr>
          <w:b/>
          <w:bCs/>
        </w:rPr>
        <w:t>Provide</w:t>
      </w:r>
      <w:r w:rsidRPr="00207A7A">
        <w:t xml:space="preserve"> families with enough information to make informed decisions</w:t>
      </w:r>
      <w:r>
        <w:t>.</w:t>
      </w:r>
    </w:p>
    <w:p w:rsidR="00A800A6" w:rsidP="00B71EE7" w:rsidRDefault="00A800A6" w14:paraId="085D4973" w14:textId="6A7D58F2">
      <w:pPr>
        <w:pStyle w:val="ListParagraph"/>
        <w:numPr>
          <w:ilvl w:val="0"/>
          <w:numId w:val="23"/>
        </w:numPr>
      </w:pPr>
      <w:r w:rsidRPr="00F83C45">
        <w:rPr>
          <w:b/>
          <w:bCs/>
        </w:rPr>
        <w:t xml:space="preserve">Encourage </w:t>
      </w:r>
      <w:r w:rsidRPr="00207A7A">
        <w:t>families to be independent</w:t>
      </w:r>
      <w:r>
        <w:t>.</w:t>
      </w:r>
    </w:p>
    <w:p w:rsidRPr="001079C2" w:rsidR="001079C2" w:rsidP="00B71EE7" w:rsidRDefault="001079C2" w14:paraId="3C6676C4" w14:textId="77777777">
      <w:pPr>
        <w:pStyle w:val="ListParagraph"/>
        <w:numPr>
          <w:ilvl w:val="0"/>
          <w:numId w:val="23"/>
        </w:numPr>
      </w:pPr>
      <w:r>
        <w:rPr>
          <w:b/>
          <w:bCs/>
        </w:rPr>
        <w:t xml:space="preserve">Support </w:t>
      </w:r>
      <w:r>
        <w:rPr>
          <w:bCs/>
        </w:rPr>
        <w:t xml:space="preserve">their decisions – </w:t>
      </w:r>
      <w:proofErr w:type="gramStart"/>
      <w:r>
        <w:rPr>
          <w:bCs/>
        </w:rPr>
        <w:t>whether or not</w:t>
      </w:r>
      <w:proofErr w:type="gramEnd"/>
      <w:r>
        <w:rPr>
          <w:bCs/>
        </w:rPr>
        <w:t xml:space="preserve"> you agree with them </w:t>
      </w:r>
    </w:p>
    <w:p w:rsidRPr="00A41E30" w:rsidR="00A800A6" w:rsidP="11133C75" w:rsidRDefault="00A800A6" w14:paraId="7DD77A65" w14:textId="77777777" w14:noSpellErr="1">
      <w:pPr>
        <w:pStyle w:val="Heading3"/>
        <w:rPr>
          <w:color w:val="C9252B"/>
          <w:sz w:val="22"/>
          <w:szCs w:val="22"/>
        </w:rPr>
      </w:pPr>
      <w:bookmarkStart w:name="_Toc8929996" w:id="11"/>
      <w:bookmarkStart w:name="_Toc12871353" w:id="12"/>
      <w:bookmarkStart w:name="_Toc13050871" w:id="13"/>
      <w:bookmarkStart w:name="_Toc13060087" w:id="14"/>
      <w:r w:rsidRPr="11133C75" w:rsidR="00A800A6">
        <w:rPr>
          <w:color w:val="C9252B"/>
          <w:sz w:val="22"/>
          <w:szCs w:val="22"/>
        </w:rPr>
        <w:t>What does that mean for you?</w:t>
      </w:r>
      <w:bookmarkEnd w:id="11"/>
      <w:bookmarkEnd w:id="12"/>
      <w:bookmarkEnd w:id="13"/>
      <w:bookmarkEnd w:id="14"/>
    </w:p>
    <w:p w:rsidRPr="00807C0D" w:rsidR="00A800A6" w:rsidP="00B71EE7" w:rsidRDefault="00A800A6" w14:paraId="4E7F68AE" w14:textId="77777777">
      <w:pPr>
        <w:pStyle w:val="ListParagraph"/>
        <w:numPr>
          <w:ilvl w:val="0"/>
          <w:numId w:val="24"/>
        </w:numPr>
      </w:pPr>
      <w:r w:rsidRPr="00807C0D">
        <w:t xml:space="preserve">Families </w:t>
      </w:r>
      <w:r>
        <w:t xml:space="preserve">will </w:t>
      </w:r>
      <w:r w:rsidRPr="00807C0D">
        <w:t>make decisions for themselves and set their own goals they work towards</w:t>
      </w:r>
      <w:r>
        <w:t>.</w:t>
      </w:r>
    </w:p>
    <w:p w:rsidRPr="00807C0D" w:rsidR="00A800A6" w:rsidP="00B71EE7" w:rsidRDefault="00A800A6" w14:paraId="08DFBBF2" w14:textId="77777777">
      <w:pPr>
        <w:pStyle w:val="ListParagraph"/>
        <w:numPr>
          <w:ilvl w:val="0"/>
          <w:numId w:val="24"/>
        </w:numPr>
      </w:pPr>
      <w:r>
        <w:t xml:space="preserve">You </w:t>
      </w:r>
      <w:r w:rsidRPr="00807C0D">
        <w:t xml:space="preserve">work in partnership with families – they are not dependent on </w:t>
      </w:r>
      <w:r>
        <w:t>you.</w:t>
      </w:r>
    </w:p>
    <w:p w:rsidRPr="00807C0D" w:rsidR="00A800A6" w:rsidP="00B71EE7" w:rsidRDefault="00A800A6" w14:paraId="0A39F980" w14:textId="77777777">
      <w:pPr>
        <w:pStyle w:val="ListParagraph"/>
        <w:numPr>
          <w:ilvl w:val="0"/>
          <w:numId w:val="24"/>
        </w:numPr>
      </w:pPr>
      <w:r w:rsidRPr="00807C0D">
        <w:t>Sometimes, families will make decisions you disagree with and sometimes they will make mistakes</w:t>
      </w:r>
      <w:r>
        <w:t>.</w:t>
      </w:r>
    </w:p>
    <w:p w:rsidR="00A800A6" w:rsidP="00B71EE7" w:rsidRDefault="00A800A6" w14:paraId="6D255B05" w14:textId="1D235F6C">
      <w:pPr>
        <w:pStyle w:val="ListParagraph"/>
        <w:numPr>
          <w:ilvl w:val="0"/>
          <w:numId w:val="24"/>
        </w:numPr>
      </w:pPr>
      <w:r w:rsidRPr="00807C0D">
        <w:t xml:space="preserve">Some </w:t>
      </w:r>
      <w:r w:rsidR="00882F17">
        <w:t>people</w:t>
      </w:r>
      <w:r w:rsidRPr="00807C0D">
        <w:t xml:space="preserve"> may need more encouragement than others</w:t>
      </w:r>
      <w:r>
        <w:t>.</w:t>
      </w:r>
    </w:p>
    <w:p w:rsidR="00882F17" w:rsidP="00882F17" w:rsidRDefault="00A800A6" w14:paraId="1F2C310A" w14:textId="3CD235C6" w14:noSpellErr="1">
      <w:r w:rsidR="00A800A6">
        <w:rPr/>
        <w:t xml:space="preserve">For more information about empowering you families, visit the Reset website - </w:t>
      </w:r>
      <w:hyperlink r:id="R4f75070031204495">
        <w:r w:rsidRPr="11133C75" w:rsidR="00A800A6">
          <w:rPr>
            <w:rStyle w:val="Hyperlink"/>
            <w:color w:val="C9252B"/>
          </w:rPr>
          <w:t>https://training-resetuk.org/toolkit/working-with-refugees/empowering-refugees</w:t>
        </w:r>
      </w:hyperlink>
      <w:bookmarkStart w:name="_Toc13060088" w:id="15"/>
    </w:p>
    <w:p w:rsidRPr="00882F17" w:rsidR="00882F17" w:rsidP="00882F17" w:rsidRDefault="00882F17" w14:paraId="34FB54B7" w14:textId="77777777"/>
    <w:p w:rsidR="00624A02" w:rsidP="11133C75" w:rsidRDefault="00987DE0" w14:paraId="6C467114" w14:textId="60933D3B" w14:noSpellErr="1">
      <w:pPr>
        <w:pStyle w:val="Heading1"/>
        <w:rPr>
          <w:color w:val="014EA1"/>
        </w:rPr>
      </w:pPr>
      <w:r w:rsidRPr="11133C75" w:rsidR="00987DE0">
        <w:rPr>
          <w:color w:val="014EA1"/>
        </w:rPr>
        <w:t xml:space="preserve">Step Two: Define </w:t>
      </w:r>
      <w:r w:rsidRPr="11133C75" w:rsidR="008B6863">
        <w:rPr>
          <w:color w:val="014EA1"/>
        </w:rPr>
        <w:t xml:space="preserve">Safe </w:t>
      </w:r>
      <w:r w:rsidRPr="11133C75" w:rsidR="00987DE0">
        <w:rPr>
          <w:color w:val="014EA1"/>
        </w:rPr>
        <w:t>Practice</w:t>
      </w:r>
      <w:r w:rsidRPr="11133C75" w:rsidR="008B6863">
        <w:rPr>
          <w:color w:val="014EA1"/>
        </w:rPr>
        <w:t>s</w:t>
      </w:r>
      <w:bookmarkEnd w:id="15"/>
    </w:p>
    <w:p w:rsidR="002E4B11" w:rsidP="0060658F" w:rsidRDefault="0093157E" w14:paraId="7362B4E7" w14:textId="6AB2B100">
      <w:pPr>
        <w:tabs>
          <w:tab w:val="num" w:pos="720"/>
        </w:tabs>
      </w:pPr>
      <w:r>
        <w:t xml:space="preserve">Before </w:t>
      </w:r>
      <w:r w:rsidR="00882F17">
        <w:t>the</w:t>
      </w:r>
      <w:r>
        <w:t xml:space="preserve"> family arrives, you should work together as a team to decide what your boundaries are. Look at each of the areas outlined in this guidance and agree together what is acceptable.</w:t>
      </w:r>
    </w:p>
    <w:p w:rsidR="0093157E" w:rsidP="00D063F9" w:rsidRDefault="0093157E" w14:paraId="2726ECF6" w14:textId="508FEE38">
      <w:pPr>
        <w:tabs>
          <w:tab w:val="num" w:pos="720"/>
        </w:tabs>
      </w:pPr>
      <w:r>
        <w:t>Remember, you will all have different knowledge and experience, so you may have different points of view about what is and is not acceptable. What is important is that you agree, as a Group, what the Groups boundaries are, so there is consistency across the team.</w:t>
      </w:r>
    </w:p>
    <w:p w:rsidR="00F50B4A" w:rsidP="11133C75" w:rsidRDefault="00144D08" w14:paraId="3CB2B947" w14:textId="4C353DF0" w14:noSpellErr="1">
      <w:pPr>
        <w:pStyle w:val="Heading2"/>
        <w:rPr>
          <w:color w:val="014EA1"/>
        </w:rPr>
      </w:pPr>
      <w:bookmarkStart w:name="_Toc13060089" w:id="16"/>
      <w:r w:rsidRPr="11133C75" w:rsidR="00144D08">
        <w:rPr>
          <w:color w:val="014EA1"/>
        </w:rPr>
        <w:t>Your Personal Safety</w:t>
      </w:r>
      <w:bookmarkEnd w:id="16"/>
    </w:p>
    <w:tbl>
      <w:tblPr>
        <w:tblStyle w:val="TableGrid"/>
        <w:tblW w:w="0" w:type="auto"/>
        <w:tblLook w:val="04A0" w:firstRow="1" w:lastRow="0" w:firstColumn="1" w:lastColumn="0" w:noHBand="0" w:noVBand="1"/>
      </w:tblPr>
      <w:tblGrid>
        <w:gridCol w:w="1696"/>
        <w:gridCol w:w="5103"/>
        <w:gridCol w:w="2217"/>
      </w:tblGrid>
      <w:tr w:rsidR="00144D08" w:rsidTr="11133C75" w14:paraId="743AD8CF" w14:textId="77777777">
        <w:tc>
          <w:tcPr>
            <w:tcW w:w="1696" w:type="dxa"/>
            <w:tcMar/>
          </w:tcPr>
          <w:p w:rsidRPr="002E4B11" w:rsidR="00144D08" w:rsidP="007D03BA" w:rsidRDefault="00144D08" w14:paraId="7C1F7C09" w14:textId="77777777"/>
        </w:tc>
        <w:tc>
          <w:tcPr>
            <w:tcW w:w="5103" w:type="dxa"/>
            <w:tcMar/>
          </w:tcPr>
          <w:p w:rsidR="00144D08" w:rsidP="11133C75" w:rsidRDefault="00144D08" w14:paraId="5EE6635F" w14:textId="77777777" w14:noSpellErr="1">
            <w:pPr>
              <w:pStyle w:val="Heading3"/>
              <w:outlineLvl w:val="2"/>
              <w:rPr>
                <w:color w:val="C9252B"/>
              </w:rPr>
            </w:pPr>
            <w:bookmarkStart w:name="_Toc13060090" w:id="17"/>
            <w:r w:rsidRPr="11133C75" w:rsidR="00144D08">
              <w:rPr>
                <w:color w:val="C9252B"/>
              </w:rPr>
              <w:t>Sponsor Refugees Advice</w:t>
            </w:r>
            <w:bookmarkEnd w:id="17"/>
          </w:p>
        </w:tc>
        <w:tc>
          <w:tcPr>
            <w:tcW w:w="2217" w:type="dxa"/>
            <w:tcMar/>
          </w:tcPr>
          <w:p w:rsidR="00144D08" w:rsidP="11133C75" w:rsidRDefault="00E15544" w14:paraId="477F2853" w14:textId="3CF084B7" w14:noSpellErr="1">
            <w:pPr>
              <w:pStyle w:val="Heading3"/>
              <w:outlineLvl w:val="2"/>
              <w:rPr>
                <w:color w:val="C9252B"/>
              </w:rPr>
            </w:pPr>
            <w:bookmarkStart w:name="_Toc13060091" w:id="18"/>
            <w:r w:rsidRPr="11133C75" w:rsidR="6C069EAE">
              <w:rPr>
                <w:color w:val="C9252B"/>
              </w:rPr>
              <w:t xml:space="preserve">Our </w:t>
            </w:r>
            <w:r w:rsidRPr="11133C75" w:rsidR="00144D08">
              <w:rPr>
                <w:color w:val="C9252B"/>
              </w:rPr>
              <w:t>Notes</w:t>
            </w:r>
            <w:bookmarkEnd w:id="18"/>
          </w:p>
        </w:tc>
      </w:tr>
      <w:tr w:rsidR="00144D08" w:rsidTr="11133C75" w14:paraId="0709E98A" w14:textId="77777777">
        <w:tc>
          <w:tcPr>
            <w:tcW w:w="1696" w:type="dxa"/>
            <w:tcMar/>
          </w:tcPr>
          <w:p w:rsidR="00144D08" w:rsidP="007D03BA" w:rsidRDefault="00144D08" w14:paraId="109C632E" w14:textId="48B9D9AB">
            <w:pPr>
              <w:rPr>
                <w:b/>
              </w:rPr>
            </w:pPr>
            <w:r>
              <w:rPr>
                <w:b/>
              </w:rPr>
              <w:t xml:space="preserve">Prioritise </w:t>
            </w:r>
            <w:proofErr w:type="gramStart"/>
            <w:r>
              <w:rPr>
                <w:b/>
              </w:rPr>
              <w:t>your  own</w:t>
            </w:r>
            <w:proofErr w:type="gramEnd"/>
            <w:r>
              <w:rPr>
                <w:b/>
              </w:rPr>
              <w:t xml:space="preserve"> safety</w:t>
            </w:r>
          </w:p>
        </w:tc>
        <w:tc>
          <w:tcPr>
            <w:tcW w:w="5103" w:type="dxa"/>
            <w:tcMar/>
          </w:tcPr>
          <w:p w:rsidRPr="00EA4560" w:rsidR="00144D08" w:rsidP="00144D08" w:rsidRDefault="00144D08" w14:paraId="4DB2AF95" w14:textId="0188FCED">
            <w:pPr>
              <w:rPr>
                <w:sz w:val="24"/>
              </w:rPr>
            </w:pPr>
            <w:r w:rsidRPr="00EA4560">
              <w:rPr>
                <w:sz w:val="24"/>
              </w:rPr>
              <w:t xml:space="preserve">Always prioritise your own </w:t>
            </w:r>
            <w:r w:rsidR="00882F17">
              <w:rPr>
                <w:sz w:val="24"/>
              </w:rPr>
              <w:t xml:space="preserve">wellbeing, </w:t>
            </w:r>
            <w:r w:rsidRPr="00EA4560">
              <w:rPr>
                <w:sz w:val="24"/>
              </w:rPr>
              <w:t xml:space="preserve">health and safety. </w:t>
            </w:r>
          </w:p>
          <w:p w:rsidRPr="002E4B11" w:rsidR="00144D08" w:rsidP="00882F17" w:rsidRDefault="00144D08" w14:paraId="5A95976D" w14:textId="7F172850">
            <w:r w:rsidRPr="00EA4560">
              <w:rPr>
                <w:sz w:val="24"/>
              </w:rPr>
              <w:t>If you are concerned about anyone’s behaviour, or you feel at risk, you under no obligation, and should NOT remain in a situation you consider unsafe.</w:t>
            </w:r>
          </w:p>
        </w:tc>
        <w:tc>
          <w:tcPr>
            <w:tcW w:w="2217" w:type="dxa"/>
            <w:tcMar/>
          </w:tcPr>
          <w:p w:rsidR="00144D08" w:rsidP="007D03BA" w:rsidRDefault="00144D08" w14:paraId="37DF27E2" w14:textId="77777777">
            <w:pPr>
              <w:rPr>
                <w:b/>
              </w:rPr>
            </w:pPr>
          </w:p>
        </w:tc>
      </w:tr>
      <w:tr w:rsidR="00144D08" w:rsidTr="11133C75" w14:paraId="0F9F94ED" w14:textId="77777777">
        <w:tc>
          <w:tcPr>
            <w:tcW w:w="1696" w:type="dxa"/>
            <w:tcMar/>
          </w:tcPr>
          <w:p w:rsidR="00144D08" w:rsidP="007D03BA" w:rsidRDefault="00144D08" w14:paraId="2250FDD8" w14:textId="5D69BB72">
            <w:pPr>
              <w:rPr>
                <w:b/>
              </w:rPr>
            </w:pPr>
            <w:r w:rsidRPr="00EA4560">
              <w:rPr>
                <w:b/>
                <w:sz w:val="24"/>
              </w:rPr>
              <w:t>Let others know where you are</w:t>
            </w:r>
            <w:r w:rsidRPr="00D36A54">
              <w:t>.</w:t>
            </w:r>
          </w:p>
        </w:tc>
        <w:tc>
          <w:tcPr>
            <w:tcW w:w="5103" w:type="dxa"/>
            <w:tcMar/>
          </w:tcPr>
          <w:p w:rsidRPr="00EA4560" w:rsidR="00144D08" w:rsidP="00144D08" w:rsidRDefault="00144D08" w14:paraId="08FD37E4" w14:textId="77777777">
            <w:pPr>
              <w:rPr>
                <w:sz w:val="24"/>
              </w:rPr>
            </w:pPr>
            <w:r w:rsidRPr="00EA4560">
              <w:rPr>
                <w:sz w:val="24"/>
              </w:rPr>
              <w:t xml:space="preserve">When you visit the family, let someone else know where you are going and when you expect to return. </w:t>
            </w:r>
          </w:p>
          <w:p w:rsidRPr="002E4B11" w:rsidR="00144D08" w:rsidP="007D03BA" w:rsidRDefault="00144D08" w14:paraId="18270F7A" w14:textId="09BF3FBF">
            <w:r w:rsidRPr="00D36A54">
              <w:t xml:space="preserve"> </w:t>
            </w:r>
          </w:p>
        </w:tc>
        <w:tc>
          <w:tcPr>
            <w:tcW w:w="2217" w:type="dxa"/>
            <w:tcMar/>
          </w:tcPr>
          <w:p w:rsidR="00144D08" w:rsidP="007D03BA" w:rsidRDefault="00144D08" w14:paraId="2D898427" w14:textId="77777777">
            <w:pPr>
              <w:rPr>
                <w:b/>
              </w:rPr>
            </w:pPr>
          </w:p>
        </w:tc>
      </w:tr>
      <w:tr w:rsidR="00144D08" w:rsidTr="11133C75" w14:paraId="25270B6E" w14:textId="77777777">
        <w:tc>
          <w:tcPr>
            <w:tcW w:w="1696" w:type="dxa"/>
            <w:tcMar/>
          </w:tcPr>
          <w:p w:rsidRPr="00D36A54" w:rsidR="00144D08" w:rsidP="007D03BA" w:rsidRDefault="00144D08" w14:paraId="782109E2" w14:textId="68656CC0">
            <w:r>
              <w:rPr>
                <w:b/>
              </w:rPr>
              <w:lastRenderedPageBreak/>
              <w:t>Mobile phones.</w:t>
            </w:r>
          </w:p>
          <w:p w:rsidR="00144D08" w:rsidP="007D03BA" w:rsidRDefault="00144D08" w14:paraId="26850F60" w14:textId="77777777">
            <w:pPr>
              <w:rPr>
                <w:b/>
              </w:rPr>
            </w:pPr>
          </w:p>
        </w:tc>
        <w:tc>
          <w:tcPr>
            <w:tcW w:w="5103" w:type="dxa"/>
            <w:tcMar/>
          </w:tcPr>
          <w:p w:rsidR="00144D08" w:rsidP="007D03BA" w:rsidRDefault="00144D08" w14:paraId="2778B412" w14:textId="335509F0">
            <w:pPr>
              <w:rPr>
                <w:b/>
              </w:rPr>
            </w:pPr>
            <w:r w:rsidRPr="00EA4560">
              <w:rPr>
                <w:sz w:val="24"/>
              </w:rPr>
              <w:t>Take a charged mobile phone with you in case of emergencies</w:t>
            </w:r>
            <w:r>
              <w:rPr>
                <w:b/>
              </w:rPr>
              <w:t xml:space="preserve"> </w:t>
            </w:r>
          </w:p>
        </w:tc>
        <w:tc>
          <w:tcPr>
            <w:tcW w:w="2217" w:type="dxa"/>
            <w:tcMar/>
          </w:tcPr>
          <w:p w:rsidR="00144D08" w:rsidP="007D03BA" w:rsidRDefault="00144D08" w14:paraId="5CA0F014" w14:textId="77777777">
            <w:pPr>
              <w:rPr>
                <w:b/>
              </w:rPr>
            </w:pPr>
          </w:p>
        </w:tc>
      </w:tr>
      <w:tr w:rsidR="00144D08" w:rsidTr="11133C75" w14:paraId="3CEE30F9" w14:textId="77777777">
        <w:tc>
          <w:tcPr>
            <w:tcW w:w="1696" w:type="dxa"/>
            <w:tcMar/>
          </w:tcPr>
          <w:p w:rsidR="00144D08" w:rsidP="007D03BA" w:rsidRDefault="00144D08" w14:paraId="65EE3E78" w14:textId="17AAEBCE">
            <w:pPr>
              <w:rPr>
                <w:b/>
              </w:rPr>
            </w:pPr>
            <w:r>
              <w:rPr>
                <w:b/>
              </w:rPr>
              <w:t>Alcohol, Drugs and Cigarettes</w:t>
            </w:r>
          </w:p>
        </w:tc>
        <w:tc>
          <w:tcPr>
            <w:tcW w:w="5103" w:type="dxa"/>
            <w:tcMar/>
          </w:tcPr>
          <w:p w:rsidRPr="00EA4560" w:rsidR="00144D08" w:rsidP="00144D08" w:rsidRDefault="00144D08" w14:paraId="42DA3F85" w14:textId="4AC1B52B">
            <w:pPr>
              <w:rPr>
                <w:sz w:val="24"/>
              </w:rPr>
            </w:pPr>
            <w:r>
              <w:rPr>
                <w:sz w:val="24"/>
              </w:rPr>
              <w:t xml:space="preserve">Do </w:t>
            </w:r>
            <w:r w:rsidRPr="00EA4560">
              <w:rPr>
                <w:sz w:val="24"/>
              </w:rPr>
              <w:t xml:space="preserve">not visit the family while under the influence of drugs or alcohol. </w:t>
            </w:r>
          </w:p>
          <w:p w:rsidR="00144D08" w:rsidP="00144D08" w:rsidRDefault="00144D08" w14:paraId="3A8C376A" w14:textId="49C3B545">
            <w:pPr>
              <w:rPr>
                <w:b/>
              </w:rPr>
            </w:pPr>
            <w:r>
              <w:rPr>
                <w:sz w:val="24"/>
              </w:rPr>
              <w:t xml:space="preserve">Do not smoke in or around the family home. </w:t>
            </w:r>
          </w:p>
        </w:tc>
        <w:tc>
          <w:tcPr>
            <w:tcW w:w="2217" w:type="dxa"/>
            <w:tcMar/>
          </w:tcPr>
          <w:p w:rsidR="00144D08" w:rsidP="007D03BA" w:rsidRDefault="00144D08" w14:paraId="3036AF42" w14:textId="77777777">
            <w:pPr>
              <w:rPr>
                <w:b/>
              </w:rPr>
            </w:pPr>
          </w:p>
        </w:tc>
      </w:tr>
      <w:tr w:rsidR="00144D08" w:rsidTr="11133C75" w14:paraId="16A20F21" w14:textId="77777777">
        <w:tc>
          <w:tcPr>
            <w:tcW w:w="1696" w:type="dxa"/>
            <w:tcMar/>
          </w:tcPr>
          <w:p w:rsidR="00144D08" w:rsidP="007D03BA" w:rsidRDefault="00144D08" w14:paraId="18D98A90" w14:textId="2AAB6A47">
            <w:pPr>
              <w:rPr>
                <w:b/>
              </w:rPr>
            </w:pPr>
            <w:r>
              <w:rPr>
                <w:b/>
              </w:rPr>
              <w:t>Report concerns to DSO</w:t>
            </w:r>
          </w:p>
        </w:tc>
        <w:tc>
          <w:tcPr>
            <w:tcW w:w="5103" w:type="dxa"/>
            <w:tcMar/>
          </w:tcPr>
          <w:p w:rsidRPr="00882F17" w:rsidR="00144D08" w:rsidP="00882F17" w:rsidRDefault="00144D08" w14:paraId="2489F182" w14:textId="52BCD9A2">
            <w:pPr>
              <w:rPr>
                <w:b/>
                <w:i/>
                <w:iCs/>
              </w:rPr>
            </w:pPr>
            <w:r w:rsidRPr="00EA4560">
              <w:rPr>
                <w:sz w:val="24"/>
              </w:rPr>
              <w:t xml:space="preserve">Report any health and safety concerns or incidents (even minor incidents or ‘near misses’) to the Designated Safeguarding </w:t>
            </w:r>
            <w:r>
              <w:rPr>
                <w:sz w:val="24"/>
              </w:rPr>
              <w:t>Officer</w:t>
            </w:r>
            <w:r w:rsidR="00882F17">
              <w:rPr>
                <w:b/>
                <w:i/>
                <w:iCs/>
              </w:rPr>
              <w:t xml:space="preserve"> </w:t>
            </w:r>
          </w:p>
        </w:tc>
        <w:tc>
          <w:tcPr>
            <w:tcW w:w="2217" w:type="dxa"/>
            <w:tcMar/>
          </w:tcPr>
          <w:p w:rsidR="00144D08" w:rsidP="007D03BA" w:rsidRDefault="00144D08" w14:paraId="5B02D494" w14:textId="77777777">
            <w:pPr>
              <w:rPr>
                <w:b/>
              </w:rPr>
            </w:pPr>
          </w:p>
        </w:tc>
      </w:tr>
    </w:tbl>
    <w:p w:rsidRPr="00144D08" w:rsidR="00144D08" w:rsidP="00D063F9" w:rsidRDefault="00144D08" w14:paraId="6E9F9B8E" w14:textId="77777777">
      <w:pPr>
        <w:tabs>
          <w:tab w:val="num" w:pos="720"/>
        </w:tabs>
      </w:pPr>
    </w:p>
    <w:p w:rsidR="001E7B5B" w:rsidP="11133C75" w:rsidRDefault="001E7B5B" w14:paraId="3542A10F" w14:textId="611F8B3B" w14:noSpellErr="1">
      <w:pPr>
        <w:pStyle w:val="Heading2"/>
        <w:rPr>
          <w:color w:val="014EA1"/>
        </w:rPr>
      </w:pPr>
      <w:bookmarkStart w:name="_Toc13060092" w:id="19"/>
      <w:r w:rsidRPr="11133C75" w:rsidR="001E7B5B">
        <w:rPr>
          <w:color w:val="014EA1"/>
        </w:rPr>
        <w:t>Planned activities with the family</w:t>
      </w:r>
      <w:bookmarkEnd w:id="19"/>
    </w:p>
    <w:tbl>
      <w:tblPr>
        <w:tblStyle w:val="TableGrid"/>
        <w:tblW w:w="0" w:type="auto"/>
        <w:tblLook w:val="04A0" w:firstRow="1" w:lastRow="0" w:firstColumn="1" w:lastColumn="0" w:noHBand="0" w:noVBand="1"/>
      </w:tblPr>
      <w:tblGrid>
        <w:gridCol w:w="1696"/>
        <w:gridCol w:w="5103"/>
        <w:gridCol w:w="2217"/>
      </w:tblGrid>
      <w:tr w:rsidR="002E4B11" w:rsidTr="11133C75" w14:paraId="7CBCCDCC" w14:textId="77777777">
        <w:tc>
          <w:tcPr>
            <w:tcW w:w="1696" w:type="dxa"/>
            <w:tcMar/>
          </w:tcPr>
          <w:p w:rsidRPr="002E4B11" w:rsidR="002E4B11" w:rsidP="00D36A54" w:rsidRDefault="002E4B11" w14:paraId="2C3D2B4B" w14:textId="6B41928C"/>
        </w:tc>
        <w:tc>
          <w:tcPr>
            <w:tcW w:w="5103" w:type="dxa"/>
            <w:tcMar/>
          </w:tcPr>
          <w:p w:rsidR="002E4B11" w:rsidP="11133C75" w:rsidRDefault="00612E6D" w14:paraId="41B2B0D7" w14:textId="4D782622" w14:noSpellErr="1">
            <w:pPr>
              <w:pStyle w:val="Heading3"/>
              <w:outlineLvl w:val="2"/>
              <w:rPr>
                <w:color w:val="C9252B"/>
              </w:rPr>
            </w:pPr>
            <w:bookmarkStart w:name="_Toc13060093" w:id="20"/>
            <w:r w:rsidRPr="11133C75" w:rsidR="00612E6D">
              <w:rPr>
                <w:color w:val="C9252B"/>
              </w:rPr>
              <w:t xml:space="preserve">Sponsor Refugees </w:t>
            </w:r>
            <w:r w:rsidRPr="11133C75" w:rsidR="002E4B11">
              <w:rPr>
                <w:color w:val="C9252B"/>
              </w:rPr>
              <w:t>Advice</w:t>
            </w:r>
            <w:bookmarkEnd w:id="20"/>
          </w:p>
        </w:tc>
        <w:tc>
          <w:tcPr>
            <w:tcW w:w="2217" w:type="dxa"/>
            <w:tcMar/>
          </w:tcPr>
          <w:p w:rsidR="002E4B11" w:rsidP="11133C75" w:rsidRDefault="00E15544" w14:paraId="7F3704B7" w14:textId="0895EE10" w14:noSpellErr="1">
            <w:pPr>
              <w:pStyle w:val="Heading3"/>
              <w:outlineLvl w:val="2"/>
              <w:rPr>
                <w:color w:val="C9252B"/>
              </w:rPr>
            </w:pPr>
            <w:bookmarkStart w:name="_Toc13060094" w:id="21"/>
            <w:r w:rsidRPr="11133C75" w:rsidR="6C069EAE">
              <w:rPr>
                <w:color w:val="C9252B"/>
              </w:rPr>
              <w:t xml:space="preserve">Our </w:t>
            </w:r>
            <w:r w:rsidRPr="11133C75" w:rsidR="4C730B07">
              <w:rPr>
                <w:color w:val="C9252B"/>
              </w:rPr>
              <w:t>Notes</w:t>
            </w:r>
            <w:bookmarkEnd w:id="21"/>
          </w:p>
        </w:tc>
      </w:tr>
      <w:tr w:rsidR="002E4B11" w:rsidTr="11133C75" w14:paraId="358FBF8C" w14:textId="77777777">
        <w:tc>
          <w:tcPr>
            <w:tcW w:w="1696" w:type="dxa"/>
            <w:tcMar/>
          </w:tcPr>
          <w:p w:rsidR="002E4B11" w:rsidP="00D36A54" w:rsidRDefault="002E4B11" w14:paraId="72300BE9" w14:textId="7A997601">
            <w:pPr>
              <w:rPr>
                <w:b/>
              </w:rPr>
            </w:pPr>
            <w:r w:rsidRPr="00D36A54">
              <w:rPr>
                <w:b/>
              </w:rPr>
              <w:t>Two-person rule.</w:t>
            </w:r>
          </w:p>
        </w:tc>
        <w:tc>
          <w:tcPr>
            <w:tcW w:w="5103" w:type="dxa"/>
            <w:tcMar/>
          </w:tcPr>
          <w:p w:rsidRPr="002E4B11" w:rsidR="00882F17" w:rsidP="00882F17" w:rsidRDefault="002E4B11" w14:paraId="3845CCC7" w14:textId="05E95FDB">
            <w:r w:rsidRPr="00D36A54">
              <w:t>In the initial support stages, it is always safer to make sure there are two people present when meeting families.</w:t>
            </w:r>
            <w:r w:rsidR="00882F17">
              <w:t xml:space="preserve"> This protects both you and the family from potential harm, or allegations of harm.</w:t>
            </w:r>
          </w:p>
        </w:tc>
        <w:tc>
          <w:tcPr>
            <w:tcW w:w="2217" w:type="dxa"/>
            <w:tcMar/>
          </w:tcPr>
          <w:p w:rsidR="002E4B11" w:rsidP="00D36A54" w:rsidRDefault="002E4B11" w14:paraId="68CDADC1" w14:textId="77777777">
            <w:pPr>
              <w:rPr>
                <w:b/>
              </w:rPr>
            </w:pPr>
          </w:p>
        </w:tc>
      </w:tr>
      <w:tr w:rsidR="002E4B11" w:rsidTr="11133C75" w14:paraId="1F57356B" w14:textId="77777777">
        <w:tc>
          <w:tcPr>
            <w:tcW w:w="1696" w:type="dxa"/>
            <w:tcMar/>
          </w:tcPr>
          <w:p w:rsidR="002E4B11" w:rsidP="00D36A54" w:rsidRDefault="002E4B11" w14:paraId="66B4300E" w14:textId="3492FAF1">
            <w:pPr>
              <w:rPr>
                <w:b/>
              </w:rPr>
            </w:pPr>
            <w:r w:rsidRPr="00D36A54">
              <w:rPr>
                <w:b/>
              </w:rPr>
              <w:t>Lone working</w:t>
            </w:r>
            <w:r w:rsidRPr="00D36A54">
              <w:t>.</w:t>
            </w:r>
          </w:p>
        </w:tc>
        <w:tc>
          <w:tcPr>
            <w:tcW w:w="5103" w:type="dxa"/>
            <w:tcMar/>
          </w:tcPr>
          <w:p w:rsidR="00A5698F" w:rsidP="00A5698F" w:rsidRDefault="00882F17" w14:paraId="08734F79" w14:textId="27A76B64">
            <w:r>
              <w:t xml:space="preserve">You might decide, </w:t>
            </w:r>
            <w:r w:rsidRPr="00D36A54" w:rsidR="002E4B11">
              <w:t xml:space="preserve">once a relationship has been established with the family, </w:t>
            </w:r>
            <w:r>
              <w:t xml:space="preserve">to allow </w:t>
            </w:r>
            <w:proofErr w:type="gramStart"/>
            <w:r>
              <w:t>lone-working</w:t>
            </w:r>
            <w:proofErr w:type="gramEnd"/>
            <w:r>
              <w:t xml:space="preserve">. This decision should be made as a </w:t>
            </w:r>
            <w:r w:rsidR="00A5698F">
              <w:t>group</w:t>
            </w:r>
            <w:r>
              <w:t xml:space="preserve">, and with the </w:t>
            </w:r>
            <w:r w:rsidR="00A5698F">
              <w:t xml:space="preserve">express </w:t>
            </w:r>
            <w:r>
              <w:t xml:space="preserve">consent of </w:t>
            </w:r>
            <w:r w:rsidR="000618C0">
              <w:t xml:space="preserve">all volunteers and </w:t>
            </w:r>
            <w:r>
              <w:t>family</w:t>
            </w:r>
            <w:r w:rsidR="000618C0">
              <w:t xml:space="preserve"> members</w:t>
            </w:r>
            <w:r>
              <w:t>.</w:t>
            </w:r>
          </w:p>
          <w:p w:rsidR="00882F17" w:rsidP="00D36A54" w:rsidRDefault="00882F17" w14:paraId="485191ED" w14:textId="2FC3D9A7">
            <w:r>
              <w:t xml:space="preserve"> </w:t>
            </w:r>
          </w:p>
          <w:p w:rsidR="002E4B11" w:rsidP="00D36A54" w:rsidRDefault="00A5698F" w14:paraId="64E99C9E" w14:textId="15FD0026">
            <w:r>
              <w:t>When making this decision, t</w:t>
            </w:r>
            <w:r w:rsidR="002E4B11">
              <w:t xml:space="preserve">hink </w:t>
            </w:r>
            <w:r w:rsidRPr="00D36A54" w:rsidR="002E4B11">
              <w:t xml:space="preserve">about what the risks might be, </w:t>
            </w:r>
            <w:r w:rsidR="002E4B11">
              <w:t xml:space="preserve">how to minimise these, </w:t>
            </w:r>
            <w:r w:rsidRPr="00D36A54" w:rsidR="002E4B11">
              <w:t xml:space="preserve">and what to do if something goes wrong. </w:t>
            </w:r>
          </w:p>
          <w:p w:rsidR="00882F17" w:rsidP="00D36A54" w:rsidRDefault="00882F17" w14:paraId="7B193B89" w14:textId="77777777"/>
          <w:p w:rsidR="00882F17" w:rsidP="00882F17" w:rsidRDefault="00882F17" w14:paraId="120DF3AE" w14:textId="2552FC30">
            <w:r>
              <w:t xml:space="preserve">No-one should be </w:t>
            </w:r>
            <w:r w:rsidR="000618C0">
              <w:t>ask</w:t>
            </w:r>
            <w:r>
              <w:t xml:space="preserve">ed </w:t>
            </w:r>
            <w:r>
              <w:t>to</w:t>
            </w:r>
            <w:r>
              <w:t xml:space="preserve"> be</w:t>
            </w:r>
            <w:r>
              <w:t xml:space="preserve"> alone </w:t>
            </w:r>
            <w:r>
              <w:t xml:space="preserve">with a volunteer/family member </w:t>
            </w:r>
            <w:r>
              <w:t xml:space="preserve">if they feel uncomfortable. </w:t>
            </w:r>
          </w:p>
          <w:p w:rsidR="00882F17" w:rsidP="00D36A54" w:rsidRDefault="00882F17" w14:paraId="7ED0F80E" w14:textId="77777777"/>
          <w:p w:rsidRPr="002E4B11" w:rsidR="000618C0" w:rsidP="00D36A54" w:rsidRDefault="00882F17" w14:paraId="29A46CE4" w14:textId="7F877946">
            <w:r>
              <w:t>Some groups decide that no male family member and female volunteer, or vice versa, will be alone together</w:t>
            </w:r>
            <w:r w:rsidR="00A5698F">
              <w:t xml:space="preserve"> throughout the sponsorship period</w:t>
            </w:r>
            <w:r>
              <w:t>.</w:t>
            </w:r>
          </w:p>
        </w:tc>
        <w:tc>
          <w:tcPr>
            <w:tcW w:w="2217" w:type="dxa"/>
            <w:tcMar/>
          </w:tcPr>
          <w:p w:rsidR="002E4B11" w:rsidP="00D36A54" w:rsidRDefault="002E4B11" w14:paraId="23F23E92" w14:textId="77777777">
            <w:pPr>
              <w:rPr>
                <w:b/>
              </w:rPr>
            </w:pPr>
          </w:p>
        </w:tc>
      </w:tr>
      <w:tr w:rsidR="002E4B11" w:rsidTr="11133C75" w14:paraId="002A15F0" w14:textId="77777777">
        <w:tc>
          <w:tcPr>
            <w:tcW w:w="1696" w:type="dxa"/>
            <w:tcMar/>
          </w:tcPr>
          <w:p w:rsidRPr="00D36A54" w:rsidR="00106B50" w:rsidP="00106B50" w:rsidRDefault="00106B50" w14:paraId="406A5B1E" w14:textId="77777777">
            <w:r w:rsidRPr="00D36A54">
              <w:rPr>
                <w:b/>
              </w:rPr>
              <w:t>Public places.</w:t>
            </w:r>
            <w:r w:rsidRPr="00D36A54">
              <w:t xml:space="preserve"> </w:t>
            </w:r>
          </w:p>
          <w:p w:rsidR="002E4B11" w:rsidP="00D36A54" w:rsidRDefault="002E4B11" w14:paraId="6FA8FD32" w14:textId="77777777">
            <w:pPr>
              <w:rPr>
                <w:b/>
              </w:rPr>
            </w:pPr>
          </w:p>
        </w:tc>
        <w:tc>
          <w:tcPr>
            <w:tcW w:w="5103" w:type="dxa"/>
            <w:tcMar/>
          </w:tcPr>
          <w:p w:rsidR="00A5698F" w:rsidP="00106B50" w:rsidRDefault="00106B50" w14:paraId="20E24C06" w14:textId="77777777">
            <w:r>
              <w:t xml:space="preserve">We encourage you to organise </w:t>
            </w:r>
            <w:r w:rsidRPr="00D36A54">
              <w:t>activities in public or community places so families can get out into the community.</w:t>
            </w:r>
            <w:r>
              <w:t xml:space="preserve"> </w:t>
            </w:r>
          </w:p>
          <w:p w:rsidR="00A5698F" w:rsidP="00106B50" w:rsidRDefault="00A5698F" w14:paraId="0CC42921" w14:textId="77777777"/>
          <w:p w:rsidR="00F77EC0" w:rsidP="00106B50" w:rsidRDefault="00F77EC0" w14:paraId="67E05398" w14:textId="248B3D87">
            <w:r>
              <w:t>Their home is a private space, and wherever possible, it should be protected as such.</w:t>
            </w:r>
          </w:p>
          <w:p w:rsidR="00A5698F" w:rsidP="00106B50" w:rsidRDefault="00A5698F" w14:paraId="0106699C" w14:textId="77777777"/>
          <w:p w:rsidRPr="00D36A54" w:rsidR="00106B50" w:rsidP="00106B50" w:rsidRDefault="00106B50" w14:paraId="4A1F1C3C" w14:textId="6E0E38D8">
            <w:r>
              <w:t>Make sure the places you use are appropriate, free, and not a complete culture shock.</w:t>
            </w:r>
          </w:p>
          <w:p w:rsidR="002E4B11" w:rsidP="00D36A54" w:rsidRDefault="002E4B11" w14:paraId="41065143" w14:textId="77777777">
            <w:pPr>
              <w:rPr>
                <w:b/>
              </w:rPr>
            </w:pPr>
          </w:p>
        </w:tc>
        <w:tc>
          <w:tcPr>
            <w:tcW w:w="2217" w:type="dxa"/>
            <w:tcMar/>
          </w:tcPr>
          <w:p w:rsidR="002E4B11" w:rsidP="00D36A54" w:rsidRDefault="002E4B11" w14:paraId="2A6858F9" w14:textId="77777777">
            <w:pPr>
              <w:rPr>
                <w:b/>
              </w:rPr>
            </w:pPr>
          </w:p>
        </w:tc>
      </w:tr>
      <w:tr w:rsidR="002E4B11" w:rsidTr="11133C75" w14:paraId="0283FA09" w14:textId="77777777">
        <w:tc>
          <w:tcPr>
            <w:tcW w:w="1696" w:type="dxa"/>
            <w:tcMar/>
          </w:tcPr>
          <w:p w:rsidR="002E4B11" w:rsidP="00D36A54" w:rsidRDefault="00106B50" w14:paraId="6998449E" w14:textId="70370127">
            <w:pPr>
              <w:rPr>
                <w:b/>
              </w:rPr>
            </w:pPr>
            <w:r w:rsidRPr="00D36A54">
              <w:rPr>
                <w:b/>
              </w:rPr>
              <w:t xml:space="preserve">The family </w:t>
            </w:r>
            <w:proofErr w:type="gramStart"/>
            <w:r w:rsidRPr="00D36A54">
              <w:rPr>
                <w:b/>
              </w:rPr>
              <w:t>home</w:t>
            </w:r>
            <w:proofErr w:type="gramEnd"/>
            <w:r w:rsidRPr="00D36A54">
              <w:t>.</w:t>
            </w:r>
          </w:p>
        </w:tc>
        <w:tc>
          <w:tcPr>
            <w:tcW w:w="5103" w:type="dxa"/>
            <w:tcMar/>
          </w:tcPr>
          <w:p w:rsidRPr="00D36A54" w:rsidR="00106B50" w:rsidP="00106B50" w:rsidRDefault="00106B50" w14:paraId="64334D82" w14:textId="77777777">
            <w:r w:rsidRPr="00D36A54">
              <w:t xml:space="preserve">Once the family is living in the home, volunteers and other Group representatives should not visit their home without </w:t>
            </w:r>
            <w:r>
              <w:t xml:space="preserve">an </w:t>
            </w:r>
            <w:r w:rsidRPr="00D36A54">
              <w:t>appointment</w:t>
            </w:r>
            <w:r>
              <w:t xml:space="preserve"> or invite.</w:t>
            </w:r>
          </w:p>
          <w:p w:rsidR="002E4B11" w:rsidP="00D36A54" w:rsidRDefault="002E4B11" w14:paraId="118D5697" w14:textId="77777777">
            <w:pPr>
              <w:rPr>
                <w:b/>
              </w:rPr>
            </w:pPr>
          </w:p>
        </w:tc>
        <w:tc>
          <w:tcPr>
            <w:tcW w:w="2217" w:type="dxa"/>
            <w:tcMar/>
          </w:tcPr>
          <w:p w:rsidR="002E4B11" w:rsidP="00D36A54" w:rsidRDefault="002E4B11" w14:paraId="763FA403" w14:textId="77777777">
            <w:pPr>
              <w:rPr>
                <w:b/>
              </w:rPr>
            </w:pPr>
          </w:p>
        </w:tc>
      </w:tr>
      <w:tr w:rsidR="002E4B11" w:rsidTr="11133C75" w14:paraId="58C3A051" w14:textId="77777777">
        <w:tc>
          <w:tcPr>
            <w:tcW w:w="1696" w:type="dxa"/>
            <w:tcMar/>
          </w:tcPr>
          <w:p w:rsidR="002E4B11" w:rsidP="00D36A54" w:rsidRDefault="00106B50" w14:paraId="1C1BD0F6" w14:textId="17D5D726">
            <w:pPr>
              <w:rPr>
                <w:b/>
              </w:rPr>
            </w:pPr>
            <w:r>
              <w:rPr>
                <w:b/>
              </w:rPr>
              <w:t>Invites to</w:t>
            </w:r>
            <w:r w:rsidRPr="00D36A54">
              <w:rPr>
                <w:b/>
              </w:rPr>
              <w:t xml:space="preserve"> your home.</w:t>
            </w:r>
          </w:p>
        </w:tc>
        <w:tc>
          <w:tcPr>
            <w:tcW w:w="5103" w:type="dxa"/>
            <w:tcMar/>
          </w:tcPr>
          <w:p w:rsidR="00A5698F" w:rsidP="00106B50" w:rsidRDefault="00F77EC0" w14:paraId="6770DDAF" w14:textId="41FBC3CE">
            <w:r>
              <w:t>I</w:t>
            </w:r>
            <w:r w:rsidRPr="00D36A54" w:rsidR="00106B50">
              <w:t>nvit</w:t>
            </w:r>
            <w:r>
              <w:t>ing</w:t>
            </w:r>
            <w:r w:rsidRPr="00D36A54" w:rsidR="00106B50">
              <w:t xml:space="preserve"> the </w:t>
            </w:r>
            <w:proofErr w:type="gramStart"/>
            <w:r w:rsidRPr="00D36A54" w:rsidR="00106B50">
              <w:t>family</w:t>
            </w:r>
            <w:proofErr w:type="gramEnd"/>
            <w:r w:rsidRPr="00D36A54" w:rsidR="00106B50">
              <w:t xml:space="preserve"> you are supporting</w:t>
            </w:r>
            <w:r w:rsidR="00106B50">
              <w:t xml:space="preserve"> as a volunteer</w:t>
            </w:r>
            <w:r w:rsidRPr="00D36A54" w:rsidR="00106B50">
              <w:t xml:space="preserve"> to your home or other private location</w:t>
            </w:r>
            <w:r>
              <w:t xml:space="preserve"> can </w:t>
            </w:r>
            <w:r w:rsidR="00106B50">
              <w:t xml:space="preserve">blur the boundaries between your volunteer role and potential friendship. </w:t>
            </w:r>
          </w:p>
          <w:p w:rsidR="00A5698F" w:rsidP="00106B50" w:rsidRDefault="00A5698F" w14:paraId="00E28738" w14:textId="77777777"/>
          <w:p w:rsidR="00A5698F" w:rsidP="00106B50" w:rsidRDefault="00A5698F" w14:paraId="02D4EB0A" w14:textId="1BADA150">
            <w:r>
              <w:lastRenderedPageBreak/>
              <w:t xml:space="preserve">It could also put unfair expectations on other volunteers, who may not feel comfortable or able to host people in their home. </w:t>
            </w:r>
          </w:p>
          <w:p w:rsidR="00A5698F" w:rsidP="00106B50" w:rsidRDefault="00A5698F" w14:paraId="52F8AFFF" w14:textId="77777777"/>
          <w:p w:rsidR="00A5698F" w:rsidP="00106B50" w:rsidRDefault="00A5698F" w14:paraId="36879669" w14:textId="5A05B5B9">
            <w:r>
              <w:t xml:space="preserve">It may also bring to light socio-economic differences between you and the family, which could lead to friction or difficult conversations. </w:t>
            </w:r>
          </w:p>
          <w:p w:rsidR="00A5698F" w:rsidP="00106B50" w:rsidRDefault="00A5698F" w14:paraId="5B3880E6" w14:textId="77777777"/>
          <w:p w:rsidR="00F77EC0" w:rsidP="00106B50" w:rsidRDefault="00A5698F" w14:paraId="055D9A8A" w14:textId="66886A9A">
            <w:r>
              <w:t>We suggest that vo</w:t>
            </w:r>
            <w:r w:rsidRPr="00D36A54" w:rsidR="00106B50">
              <w:t>lunteers should only welcome families into their homes</w:t>
            </w:r>
            <w:r w:rsidR="00106B50">
              <w:t xml:space="preserve"> once they have stopped being a volunteer. </w:t>
            </w:r>
          </w:p>
          <w:p w:rsidR="00F77EC0" w:rsidP="00106B50" w:rsidRDefault="00F77EC0" w14:paraId="24A61925" w14:textId="77777777"/>
          <w:p w:rsidR="00A5698F" w:rsidP="00106B50" w:rsidRDefault="00F77EC0" w14:paraId="49FC257A" w14:textId="77777777">
            <w:r>
              <w:t>Any</w:t>
            </w:r>
            <w:r w:rsidR="00106B50">
              <w:t xml:space="preserve"> other instance</w:t>
            </w:r>
            <w:r>
              <w:t xml:space="preserve"> </w:t>
            </w:r>
            <w:r w:rsidR="00A5698F">
              <w:t xml:space="preserve">(for example, if you </w:t>
            </w:r>
            <w:r w:rsidR="00A5698F">
              <w:t>are an English language teacher, and you have an office or studio where you teach</w:t>
            </w:r>
            <w:r w:rsidR="00A5698F">
              <w:t xml:space="preserve">) </w:t>
            </w:r>
            <w:r>
              <w:t xml:space="preserve">should be part </w:t>
            </w:r>
            <w:r w:rsidRPr="00D36A54" w:rsidR="00106B50">
              <w:t>of a pre-arrange</w:t>
            </w:r>
            <w:r>
              <w:t xml:space="preserve">d </w:t>
            </w:r>
            <w:r w:rsidRPr="00D36A54" w:rsidR="00106B50">
              <w:t>activity</w:t>
            </w:r>
            <w:r w:rsidR="00106B50">
              <w:t>,</w:t>
            </w:r>
            <w:r>
              <w:t xml:space="preserve"> discussed with agreement from the family and the leadership team. </w:t>
            </w:r>
          </w:p>
          <w:p w:rsidR="00A5698F" w:rsidP="00106B50" w:rsidRDefault="00A5698F" w14:paraId="6E17394C" w14:textId="77777777"/>
          <w:p w:rsidR="00F77EC0" w:rsidP="00106B50" w:rsidRDefault="00F77EC0" w14:paraId="607623B7" w14:textId="693695A1">
            <w:r>
              <w:t xml:space="preserve">A </w:t>
            </w:r>
            <w:r w:rsidR="00106B50">
              <w:t>risk assessment should be carried out</w:t>
            </w:r>
            <w:r>
              <w:t>, to consider what the risks could be and how to prevent these</w:t>
            </w:r>
            <w:r w:rsidR="00106B50">
              <w:t xml:space="preserve">. </w:t>
            </w:r>
          </w:p>
          <w:p w:rsidRPr="00A5698F" w:rsidR="00A5698F" w:rsidP="00A5698F" w:rsidRDefault="00106B50" w14:paraId="722C2EDB" w14:textId="0624FB9F">
            <w:r>
              <w:t xml:space="preserve"> </w:t>
            </w:r>
          </w:p>
        </w:tc>
        <w:tc>
          <w:tcPr>
            <w:tcW w:w="2217" w:type="dxa"/>
            <w:tcMar/>
          </w:tcPr>
          <w:p w:rsidR="002E4B11" w:rsidP="00D36A54" w:rsidRDefault="002E4B11" w14:paraId="240E6EF6" w14:textId="77777777">
            <w:pPr>
              <w:rPr>
                <w:b/>
              </w:rPr>
            </w:pPr>
          </w:p>
        </w:tc>
      </w:tr>
    </w:tbl>
    <w:p w:rsidRPr="00A5698F" w:rsidR="00A5698F" w:rsidP="00A5698F" w:rsidRDefault="00A5698F" w14:paraId="2866CD6D" w14:textId="77777777"/>
    <w:p w:rsidR="00150CAA" w:rsidP="11133C75" w:rsidRDefault="00150CAA" w14:paraId="493DEB3C" w14:textId="6F2E596C" w14:noSpellErr="1">
      <w:pPr>
        <w:pStyle w:val="Heading2"/>
        <w:rPr>
          <w:color w:val="014EA1"/>
        </w:rPr>
      </w:pPr>
      <w:bookmarkStart w:name="_Toc13060095" w:id="22"/>
      <w:r w:rsidRPr="11133C75" w:rsidR="00150CAA">
        <w:rPr>
          <w:color w:val="014EA1"/>
        </w:rPr>
        <w:t>Hospitality, gifts and money</w:t>
      </w:r>
      <w:bookmarkEnd w:id="22"/>
    </w:p>
    <w:tbl>
      <w:tblPr>
        <w:tblStyle w:val="TableGrid"/>
        <w:tblW w:w="0" w:type="auto"/>
        <w:tblLook w:val="04A0" w:firstRow="1" w:lastRow="0" w:firstColumn="1" w:lastColumn="0" w:noHBand="0" w:noVBand="1"/>
      </w:tblPr>
      <w:tblGrid>
        <w:gridCol w:w="1696"/>
        <w:gridCol w:w="5103"/>
        <w:gridCol w:w="2217"/>
      </w:tblGrid>
      <w:tr w:rsidR="00C47ED6" w:rsidTr="11133C75" w14:paraId="2C9DB91E" w14:textId="77777777">
        <w:tc>
          <w:tcPr>
            <w:tcW w:w="1696" w:type="dxa"/>
            <w:tcMar/>
          </w:tcPr>
          <w:p w:rsidRPr="002E4B11" w:rsidR="00C47ED6" w:rsidP="00C47ED6" w:rsidRDefault="00C47ED6" w14:paraId="0497855A" w14:textId="77777777"/>
        </w:tc>
        <w:tc>
          <w:tcPr>
            <w:tcW w:w="5103" w:type="dxa"/>
            <w:tcMar/>
          </w:tcPr>
          <w:p w:rsidRPr="00C47ED6" w:rsidR="00C47ED6" w:rsidP="11133C75" w:rsidRDefault="00C47ED6" w14:paraId="43E3745C" w14:textId="3E096C6F" w14:noSpellErr="1">
            <w:pPr>
              <w:pStyle w:val="Heading3"/>
              <w:rPr>
                <w:color w:val="C9252B"/>
              </w:rPr>
            </w:pPr>
            <w:r w:rsidRPr="11133C75" w:rsidR="00EF6392">
              <w:rPr>
                <w:color w:val="C9252B"/>
              </w:rPr>
              <w:t>Sponsor Refugees Advice</w:t>
            </w:r>
          </w:p>
        </w:tc>
        <w:tc>
          <w:tcPr>
            <w:tcW w:w="2217" w:type="dxa"/>
            <w:tcMar/>
          </w:tcPr>
          <w:p w:rsidRPr="00C47ED6" w:rsidR="00C47ED6" w:rsidP="11133C75" w:rsidRDefault="00E15544" w14:paraId="07F3BCC6" w14:textId="500290B4" w14:noSpellErr="1">
            <w:pPr>
              <w:pStyle w:val="Heading3"/>
              <w:rPr>
                <w:color w:val="C9252B"/>
              </w:rPr>
            </w:pPr>
            <w:r w:rsidRPr="11133C75" w:rsidR="6C069EAE">
              <w:rPr>
                <w:color w:val="C9252B"/>
              </w:rPr>
              <w:t xml:space="preserve">Our </w:t>
            </w:r>
            <w:r w:rsidRPr="11133C75" w:rsidR="00EF6392">
              <w:rPr>
                <w:color w:val="C9252B"/>
              </w:rPr>
              <w:t>Notes</w:t>
            </w:r>
          </w:p>
        </w:tc>
      </w:tr>
      <w:tr w:rsidR="00106B50" w:rsidTr="11133C75" w14:paraId="1AFE0B22" w14:textId="77777777">
        <w:tc>
          <w:tcPr>
            <w:tcW w:w="1696" w:type="dxa"/>
            <w:tcMar/>
          </w:tcPr>
          <w:p w:rsidR="00106B50" w:rsidP="002029BC" w:rsidRDefault="00106B50" w14:paraId="39D38ECA" w14:textId="3A81CD6F">
            <w:pPr>
              <w:rPr>
                <w:b/>
              </w:rPr>
            </w:pPr>
            <w:r>
              <w:rPr>
                <w:b/>
              </w:rPr>
              <w:t>G</w:t>
            </w:r>
            <w:r w:rsidRPr="00150CAA">
              <w:rPr>
                <w:b/>
              </w:rPr>
              <w:t>ifts.</w:t>
            </w:r>
          </w:p>
        </w:tc>
        <w:tc>
          <w:tcPr>
            <w:tcW w:w="5103" w:type="dxa"/>
            <w:tcMar/>
          </w:tcPr>
          <w:p w:rsidR="00A5698F" w:rsidP="00106B50" w:rsidRDefault="00A5698F" w14:paraId="19A7999C" w14:textId="5EE68F52">
            <w:r>
              <w:t>The</w:t>
            </w:r>
            <w:r w:rsidR="000618C0">
              <w:t xml:space="preserve"> family</w:t>
            </w:r>
            <w:r>
              <w:t xml:space="preserve"> will be living on a very tight budget. </w:t>
            </w:r>
            <w:r>
              <w:t xml:space="preserve">They may feel obliged to feed you </w:t>
            </w:r>
            <w:r w:rsidR="000618C0">
              <w:t xml:space="preserve">each time you visit, </w:t>
            </w:r>
            <w:r>
              <w:t xml:space="preserve">or show their gratitude </w:t>
            </w:r>
            <w:r w:rsidR="000618C0">
              <w:t>through gifts</w:t>
            </w:r>
            <w:r>
              <w:t xml:space="preserve">, but this could get very expensive very quickly. </w:t>
            </w:r>
          </w:p>
          <w:p w:rsidR="00A5698F" w:rsidP="00106B50" w:rsidRDefault="00A5698F" w14:paraId="42B86B21" w14:textId="77777777"/>
          <w:p w:rsidR="00106B50" w:rsidP="00106B50" w:rsidRDefault="00A5698F" w14:paraId="5D92E988" w14:textId="232B6382">
            <w:r>
              <w:t xml:space="preserve">It is easiest to agree </w:t>
            </w:r>
            <w:r w:rsidR="00CF7CFB">
              <w:t xml:space="preserve">not to </w:t>
            </w:r>
            <w:r w:rsidR="00106B50">
              <w:t xml:space="preserve">accept </w:t>
            </w:r>
            <w:r w:rsidR="000618C0">
              <w:t xml:space="preserve">any </w:t>
            </w:r>
            <w:r w:rsidR="00106B50">
              <w:t xml:space="preserve">gifts from family members and avoid accepting hospitality beyond a token amount. </w:t>
            </w:r>
            <w:r w:rsidRPr="001E7B5B" w:rsidR="00106B50">
              <w:t>Talk to the family about what they would normally expect to do</w:t>
            </w:r>
            <w:r w:rsidR="00CF7CFB">
              <w:t xml:space="preserve"> and e</w:t>
            </w:r>
            <w:r w:rsidRPr="001E7B5B" w:rsidR="00106B50">
              <w:t>xplain what you will accept and why.</w:t>
            </w:r>
          </w:p>
          <w:p w:rsidR="00A5698F" w:rsidP="00106B50" w:rsidRDefault="00A5698F" w14:paraId="7BCF82CA" w14:textId="77777777"/>
          <w:p w:rsidR="00A5698F" w:rsidP="002029BC" w:rsidRDefault="00106B50" w14:paraId="4FAB76D9" w14:textId="1DCE72B3">
            <w:r>
              <w:t>Don’t give gifts to family members</w:t>
            </w:r>
            <w:r w:rsidR="00CF7CFB">
              <w:t xml:space="preserve">. This can lead to unrealistic expectations </w:t>
            </w:r>
            <w:r w:rsidR="000618C0">
              <w:t>of</w:t>
            </w:r>
            <w:r w:rsidR="00CF7CFB">
              <w:t xml:space="preserve"> you and the other volunteers. D</w:t>
            </w:r>
            <w:r>
              <w:t xml:space="preserve">iscuss with the leadership team if you wish to offer a gift or to reciprocate hospitality. </w:t>
            </w:r>
          </w:p>
          <w:p w:rsidRPr="002E4B11" w:rsidR="00A5698F" w:rsidP="002029BC" w:rsidRDefault="00A5698F" w14:paraId="04199B87" w14:textId="46AF570D"/>
        </w:tc>
        <w:tc>
          <w:tcPr>
            <w:tcW w:w="2217" w:type="dxa"/>
            <w:tcMar/>
          </w:tcPr>
          <w:p w:rsidR="00106B50" w:rsidP="002029BC" w:rsidRDefault="00106B50" w14:paraId="657029BC" w14:textId="77777777">
            <w:pPr>
              <w:rPr>
                <w:b/>
              </w:rPr>
            </w:pPr>
          </w:p>
        </w:tc>
      </w:tr>
      <w:tr w:rsidR="00106B50" w:rsidTr="11133C75" w14:paraId="1F6395D6" w14:textId="77777777">
        <w:tc>
          <w:tcPr>
            <w:tcW w:w="1696" w:type="dxa"/>
            <w:tcMar/>
          </w:tcPr>
          <w:p w:rsidR="00106B50" w:rsidP="002029BC" w:rsidRDefault="00106B50" w14:paraId="1EFDD82B" w14:textId="0599B487">
            <w:pPr>
              <w:rPr>
                <w:b/>
              </w:rPr>
            </w:pPr>
            <w:r>
              <w:rPr>
                <w:b/>
              </w:rPr>
              <w:t>Money.</w:t>
            </w:r>
          </w:p>
        </w:tc>
        <w:tc>
          <w:tcPr>
            <w:tcW w:w="5103" w:type="dxa"/>
            <w:tcMar/>
          </w:tcPr>
          <w:p w:rsidRPr="002E4B11" w:rsidR="00106B50" w:rsidP="002029BC" w:rsidRDefault="00106B50" w14:paraId="0B5AA1AC" w14:textId="7DD2F2F7">
            <w:r>
              <w:t xml:space="preserve">Don’t lend to or borrow money from any person you are supporting. Be clear that it is the family members’ responsibility to manage their money and make decisions about what they spend; you are not responsible if they are struggling with </w:t>
            </w:r>
            <w:proofErr w:type="gramStart"/>
            <w:r>
              <w:t>this, but</w:t>
            </w:r>
            <w:proofErr w:type="gramEnd"/>
            <w:r>
              <w:t xml:space="preserve"> can bring concerns to the attention of the group. </w:t>
            </w:r>
            <w:r w:rsidRPr="00D36A54">
              <w:t xml:space="preserve"> </w:t>
            </w:r>
          </w:p>
        </w:tc>
        <w:tc>
          <w:tcPr>
            <w:tcW w:w="2217" w:type="dxa"/>
            <w:tcMar/>
          </w:tcPr>
          <w:p w:rsidR="00106B50" w:rsidP="002029BC" w:rsidRDefault="00106B50" w14:paraId="2EF8F1DE" w14:textId="77777777">
            <w:pPr>
              <w:rPr>
                <w:b/>
              </w:rPr>
            </w:pPr>
          </w:p>
        </w:tc>
      </w:tr>
      <w:tr w:rsidR="00106B50" w:rsidTr="11133C75" w14:paraId="67AED4B4" w14:textId="77777777">
        <w:tc>
          <w:tcPr>
            <w:tcW w:w="1696" w:type="dxa"/>
            <w:tcMar/>
          </w:tcPr>
          <w:p w:rsidRPr="00D36A54" w:rsidR="00106B50" w:rsidP="002029BC" w:rsidRDefault="00106B50" w14:paraId="4A77F175" w14:textId="3BB5758A">
            <w:r>
              <w:rPr>
                <w:b/>
              </w:rPr>
              <w:t>Trips</w:t>
            </w:r>
            <w:r w:rsidRPr="00D36A54">
              <w:rPr>
                <w:b/>
              </w:rPr>
              <w:t>.</w:t>
            </w:r>
            <w:r w:rsidRPr="00D36A54">
              <w:t xml:space="preserve"> </w:t>
            </w:r>
          </w:p>
          <w:p w:rsidR="00106B50" w:rsidP="002029BC" w:rsidRDefault="00106B50" w14:paraId="7676F09D" w14:textId="77777777">
            <w:pPr>
              <w:rPr>
                <w:b/>
              </w:rPr>
            </w:pPr>
          </w:p>
        </w:tc>
        <w:tc>
          <w:tcPr>
            <w:tcW w:w="5103" w:type="dxa"/>
            <w:tcMar/>
          </w:tcPr>
          <w:p w:rsidR="00106B50" w:rsidP="002029BC" w:rsidRDefault="00106B50" w14:paraId="453F792F" w14:textId="68F57323">
            <w:pPr>
              <w:rPr>
                <w:b/>
              </w:rPr>
            </w:pPr>
            <w:r>
              <w:t>Be mindful that the family will need to manage within the resources available to them; if you suggest outings or shopping trips, ensure that these will be affordable to the family</w:t>
            </w:r>
            <w:r>
              <w:rPr>
                <w:b/>
              </w:rPr>
              <w:t xml:space="preserve"> </w:t>
            </w:r>
          </w:p>
        </w:tc>
        <w:tc>
          <w:tcPr>
            <w:tcW w:w="2217" w:type="dxa"/>
            <w:tcMar/>
          </w:tcPr>
          <w:p w:rsidR="00106B50" w:rsidP="002029BC" w:rsidRDefault="00106B50" w14:paraId="2F18DBA3" w14:textId="77777777">
            <w:pPr>
              <w:rPr>
                <w:b/>
              </w:rPr>
            </w:pPr>
          </w:p>
        </w:tc>
      </w:tr>
    </w:tbl>
    <w:p w:rsidR="00150CAA" w:rsidP="00150CAA" w:rsidRDefault="00150CAA" w14:paraId="535A1B3C" w14:textId="119F0CC3"/>
    <w:p w:rsidR="00D85B45" w:rsidP="11133C75" w:rsidRDefault="00E16135" w14:paraId="0F5A69C8" w14:textId="2CB2674F" w14:noSpellErr="1">
      <w:pPr>
        <w:pStyle w:val="Heading2"/>
        <w:rPr>
          <w:color w:val="014EA1"/>
        </w:rPr>
      </w:pPr>
      <w:bookmarkStart w:name="_Toc13060096" w:id="23"/>
      <w:r w:rsidRPr="11133C75" w:rsidR="00E16135">
        <w:rPr>
          <w:color w:val="014EA1"/>
        </w:rPr>
        <w:t>C</w:t>
      </w:r>
      <w:r w:rsidRPr="11133C75" w:rsidR="001E7B5B">
        <w:rPr>
          <w:color w:val="014EA1"/>
        </w:rPr>
        <w:t>ommunication</w:t>
      </w:r>
      <w:bookmarkEnd w:id="23"/>
    </w:p>
    <w:tbl>
      <w:tblPr>
        <w:tblStyle w:val="TableGrid"/>
        <w:tblW w:w="0" w:type="auto"/>
        <w:tblLook w:val="04A0" w:firstRow="1" w:lastRow="0" w:firstColumn="1" w:lastColumn="0" w:noHBand="0" w:noVBand="1"/>
      </w:tblPr>
      <w:tblGrid>
        <w:gridCol w:w="1701"/>
        <w:gridCol w:w="4957"/>
        <w:gridCol w:w="2358"/>
      </w:tblGrid>
      <w:tr w:rsidR="00106B50" w:rsidTr="11133C75" w14:paraId="662760C1" w14:textId="77777777">
        <w:tc>
          <w:tcPr>
            <w:tcW w:w="1701" w:type="dxa"/>
            <w:tcMar/>
          </w:tcPr>
          <w:p w:rsidR="00106B50" w:rsidP="006D705F" w:rsidRDefault="00106B50" w14:paraId="28EFB371" w14:textId="77777777">
            <w:pPr>
              <w:tabs>
                <w:tab w:val="num" w:pos="720"/>
              </w:tabs>
              <w:rPr>
                <w:b/>
              </w:rPr>
            </w:pPr>
          </w:p>
        </w:tc>
        <w:tc>
          <w:tcPr>
            <w:tcW w:w="4957" w:type="dxa"/>
            <w:tcMar/>
          </w:tcPr>
          <w:p w:rsidRPr="00C47ED6" w:rsidR="00106B50" w:rsidP="11133C75" w:rsidRDefault="00106B50" w14:paraId="0EC3C0E8" w14:textId="2AF35F5B" w14:noSpellErr="1">
            <w:pPr>
              <w:pStyle w:val="Heading3"/>
              <w:rPr>
                <w:color w:val="C9252B"/>
              </w:rPr>
            </w:pPr>
            <w:r w:rsidRPr="11133C75" w:rsidR="34BCB49B">
              <w:rPr>
                <w:color w:val="C9252B"/>
              </w:rPr>
              <w:t>Sponsor Refugees Advice</w:t>
            </w:r>
          </w:p>
        </w:tc>
        <w:tc>
          <w:tcPr>
            <w:tcW w:w="2358" w:type="dxa"/>
            <w:tcMar/>
          </w:tcPr>
          <w:p w:rsidRPr="00C47ED6" w:rsidR="00106B50" w:rsidP="11133C75" w:rsidRDefault="00E15544" w14:paraId="06CC495E" w14:textId="3BBC83CA" w14:noSpellErr="1">
            <w:pPr>
              <w:pStyle w:val="Heading3"/>
              <w:rPr>
                <w:color w:val="C9252B"/>
              </w:rPr>
            </w:pPr>
            <w:r w:rsidRPr="11133C75" w:rsidR="6C069EAE">
              <w:rPr>
                <w:color w:val="C9252B"/>
              </w:rPr>
              <w:t xml:space="preserve">Our </w:t>
            </w:r>
            <w:r w:rsidRPr="11133C75" w:rsidR="4C730B07">
              <w:rPr>
                <w:color w:val="C9252B"/>
              </w:rPr>
              <w:t>Notes</w:t>
            </w:r>
          </w:p>
        </w:tc>
      </w:tr>
      <w:tr w:rsidR="00106B50" w:rsidTr="11133C75" w14:paraId="3F19769F" w14:textId="77777777">
        <w:tc>
          <w:tcPr>
            <w:tcW w:w="1701" w:type="dxa"/>
            <w:tcMar/>
          </w:tcPr>
          <w:p w:rsidR="00106B50" w:rsidP="006D705F" w:rsidRDefault="00106B50" w14:paraId="0FB7C281" w14:textId="21BCB4D4">
            <w:pPr>
              <w:tabs>
                <w:tab w:val="num" w:pos="720"/>
              </w:tabs>
              <w:rPr>
                <w:b/>
              </w:rPr>
            </w:pPr>
            <w:r>
              <w:rPr>
                <w:b/>
              </w:rPr>
              <w:t>Have clear times for communication.</w:t>
            </w:r>
          </w:p>
        </w:tc>
        <w:tc>
          <w:tcPr>
            <w:tcW w:w="4957" w:type="dxa"/>
            <w:tcMar/>
          </w:tcPr>
          <w:p w:rsidR="00946A0F" w:rsidP="006D705F" w:rsidRDefault="00106B50" w14:paraId="61E376A6" w14:textId="77777777">
            <w:pPr>
              <w:tabs>
                <w:tab w:val="num" w:pos="720"/>
              </w:tabs>
            </w:pPr>
            <w:r>
              <w:t xml:space="preserve">Decide times of day that you can be contacted for non-emergencies (e.g. between 8am to 9pm) and communicate this clearly to the family. </w:t>
            </w:r>
          </w:p>
          <w:p w:rsidR="00946A0F" w:rsidP="006D705F" w:rsidRDefault="00946A0F" w14:paraId="653DF36E" w14:textId="77777777">
            <w:pPr>
              <w:tabs>
                <w:tab w:val="num" w:pos="720"/>
              </w:tabs>
            </w:pPr>
          </w:p>
          <w:p w:rsidR="00106B50" w:rsidP="006D705F" w:rsidRDefault="00106B50" w14:paraId="606F4E75" w14:textId="77777777">
            <w:pPr>
              <w:tabs>
                <w:tab w:val="num" w:pos="720"/>
              </w:tabs>
            </w:pPr>
            <w:r>
              <w:t>Ask the family what times</w:t>
            </w:r>
            <w:r w:rsidR="00946A0F">
              <w:t xml:space="preserve"> of day</w:t>
            </w:r>
            <w:r>
              <w:t xml:space="preserve"> they </w:t>
            </w:r>
            <w:r w:rsidR="00946A0F">
              <w:t xml:space="preserve">are happy to be </w:t>
            </w:r>
            <w:r>
              <w:t xml:space="preserve">contacted also. </w:t>
            </w:r>
          </w:p>
          <w:p w:rsidR="00CF7CFB" w:rsidP="006D705F" w:rsidRDefault="00CF7CFB" w14:paraId="0F3967AB" w14:textId="77777777">
            <w:pPr>
              <w:tabs>
                <w:tab w:val="num" w:pos="720"/>
              </w:tabs>
            </w:pPr>
          </w:p>
          <w:p w:rsidR="00CF7CFB" w:rsidP="006D705F" w:rsidRDefault="00CF7CFB" w14:paraId="26641EF9" w14:textId="55017F31">
            <w:pPr>
              <w:tabs>
                <w:tab w:val="num" w:pos="720"/>
              </w:tabs>
            </w:pPr>
            <w:r>
              <w:t xml:space="preserve">If possible (once things have settled), organise a regular, scheduled visit time, where you will troubleshoot problems </w:t>
            </w:r>
            <w:r w:rsidR="000618C0">
              <w:t xml:space="preserve">that arose that week </w:t>
            </w:r>
            <w:r>
              <w:t>and make plans, so that you can all protect and manage your time.</w:t>
            </w:r>
          </w:p>
          <w:p w:rsidRPr="00106B50" w:rsidR="00CF7CFB" w:rsidP="006D705F" w:rsidRDefault="00CF7CFB" w14:paraId="17AD820B" w14:textId="247B39C6">
            <w:pPr>
              <w:tabs>
                <w:tab w:val="num" w:pos="720"/>
              </w:tabs>
            </w:pPr>
            <w:r>
              <w:t xml:space="preserve"> </w:t>
            </w:r>
          </w:p>
        </w:tc>
        <w:tc>
          <w:tcPr>
            <w:tcW w:w="2358" w:type="dxa"/>
            <w:tcMar/>
          </w:tcPr>
          <w:p w:rsidR="00106B50" w:rsidP="006D705F" w:rsidRDefault="00106B50" w14:paraId="766295CB" w14:textId="77777777">
            <w:pPr>
              <w:tabs>
                <w:tab w:val="num" w:pos="720"/>
              </w:tabs>
              <w:rPr>
                <w:b/>
              </w:rPr>
            </w:pPr>
          </w:p>
        </w:tc>
      </w:tr>
      <w:tr w:rsidR="00106B50" w:rsidTr="11133C75" w14:paraId="17D7C254" w14:textId="77777777">
        <w:tc>
          <w:tcPr>
            <w:tcW w:w="1701" w:type="dxa"/>
            <w:tcMar/>
          </w:tcPr>
          <w:p w:rsidR="00106B50" w:rsidP="006D705F" w:rsidRDefault="00106B50" w14:paraId="4EE87E90" w14:textId="4AC593F1">
            <w:pPr>
              <w:tabs>
                <w:tab w:val="num" w:pos="720"/>
              </w:tabs>
              <w:rPr>
                <w:b/>
              </w:rPr>
            </w:pPr>
            <w:r w:rsidRPr="006D705F">
              <w:rPr>
                <w:b/>
              </w:rPr>
              <w:t>Main contacts.</w:t>
            </w:r>
          </w:p>
        </w:tc>
        <w:tc>
          <w:tcPr>
            <w:tcW w:w="4957" w:type="dxa"/>
            <w:tcMar/>
          </w:tcPr>
          <w:p w:rsidR="00946A0F" w:rsidP="00946A0F" w:rsidRDefault="00106B50" w14:paraId="46440EA6" w14:textId="77777777">
            <w:pPr>
              <w:tabs>
                <w:tab w:val="num" w:pos="720"/>
              </w:tabs>
            </w:pPr>
            <w:r>
              <w:t>Assign k</w:t>
            </w:r>
            <w:r w:rsidRPr="001E7B5B">
              <w:t xml:space="preserve">ey volunteers </w:t>
            </w:r>
            <w:r>
              <w:t>to</w:t>
            </w:r>
            <w:r w:rsidRPr="001E7B5B">
              <w:t xml:space="preserve"> be the main contact point</w:t>
            </w:r>
            <w:r w:rsidR="00946A0F">
              <w:t>.</w:t>
            </w:r>
          </w:p>
          <w:p w:rsidRPr="00D65D05" w:rsidR="00946A0F" w:rsidP="00946A0F" w:rsidRDefault="00946A0F" w14:paraId="6CB7D228" w14:textId="63062930">
            <w:pPr>
              <w:tabs>
                <w:tab w:val="num" w:pos="720"/>
              </w:tabs>
            </w:pPr>
            <w:r>
              <w:t xml:space="preserve">If you feel you need to share your contact details, or have the contact of someone you are supporting, the leadership team and family should approve this. </w:t>
            </w:r>
          </w:p>
          <w:p w:rsidR="00946A0F" w:rsidP="00946A0F" w:rsidRDefault="00946A0F" w14:paraId="484C3B1F" w14:textId="2BA0F718">
            <w:pPr>
              <w:tabs>
                <w:tab w:val="num" w:pos="720"/>
              </w:tabs>
              <w:rPr>
                <w:b/>
              </w:rPr>
            </w:pPr>
          </w:p>
        </w:tc>
        <w:tc>
          <w:tcPr>
            <w:tcW w:w="2358" w:type="dxa"/>
            <w:tcMar/>
          </w:tcPr>
          <w:p w:rsidR="00106B50" w:rsidP="006D705F" w:rsidRDefault="00106B50" w14:paraId="2F84E1D0" w14:textId="77777777">
            <w:pPr>
              <w:tabs>
                <w:tab w:val="num" w:pos="720"/>
              </w:tabs>
              <w:rPr>
                <w:b/>
              </w:rPr>
            </w:pPr>
          </w:p>
        </w:tc>
      </w:tr>
      <w:tr w:rsidR="00106B50" w:rsidTr="11133C75" w14:paraId="18D4D2FF" w14:textId="77777777">
        <w:tc>
          <w:tcPr>
            <w:tcW w:w="1701" w:type="dxa"/>
            <w:tcMar/>
          </w:tcPr>
          <w:p w:rsidR="00106B50" w:rsidP="006D705F" w:rsidRDefault="00106B50" w14:paraId="291CDF67" w14:textId="56398C73">
            <w:pPr>
              <w:tabs>
                <w:tab w:val="num" w:pos="720"/>
              </w:tabs>
              <w:rPr>
                <w:b/>
              </w:rPr>
            </w:pPr>
            <w:r w:rsidRPr="009179BF">
              <w:rPr>
                <w:b/>
              </w:rPr>
              <w:t>Private contact.</w:t>
            </w:r>
          </w:p>
        </w:tc>
        <w:tc>
          <w:tcPr>
            <w:tcW w:w="4957" w:type="dxa"/>
            <w:tcMar/>
          </w:tcPr>
          <w:p w:rsidR="00106B50" w:rsidP="00106B50" w:rsidRDefault="00106B50" w14:paraId="158CADB8" w14:textId="77777777">
            <w:r>
              <w:t>There is no need for volunteers to have any</w:t>
            </w:r>
            <w:r w:rsidRPr="00172EF9">
              <w:t xml:space="preserve"> private contact with the family</w:t>
            </w:r>
            <w:r>
              <w:t xml:space="preserve"> which is not part of their volunteer role.</w:t>
            </w:r>
          </w:p>
          <w:p w:rsidR="00106B50" w:rsidP="006D705F" w:rsidRDefault="00106B50" w14:paraId="53B33361" w14:textId="77777777">
            <w:pPr>
              <w:tabs>
                <w:tab w:val="num" w:pos="720"/>
              </w:tabs>
              <w:rPr>
                <w:b/>
              </w:rPr>
            </w:pPr>
          </w:p>
        </w:tc>
        <w:tc>
          <w:tcPr>
            <w:tcW w:w="2358" w:type="dxa"/>
            <w:tcMar/>
          </w:tcPr>
          <w:p w:rsidR="00106B50" w:rsidP="006D705F" w:rsidRDefault="00106B50" w14:paraId="1CC6FC96" w14:textId="77777777">
            <w:pPr>
              <w:tabs>
                <w:tab w:val="num" w:pos="720"/>
              </w:tabs>
              <w:rPr>
                <w:b/>
              </w:rPr>
            </w:pPr>
          </w:p>
        </w:tc>
      </w:tr>
    </w:tbl>
    <w:p w:rsidR="00106B50" w:rsidP="006D705F" w:rsidRDefault="00106B50" w14:paraId="15693CF1" w14:textId="3E4E1CE1">
      <w:pPr>
        <w:tabs>
          <w:tab w:val="num" w:pos="720"/>
        </w:tabs>
        <w:rPr>
          <w:b/>
        </w:rPr>
      </w:pPr>
    </w:p>
    <w:p w:rsidR="00C47ED6" w:rsidP="006D705F" w:rsidRDefault="00C47ED6" w14:paraId="55B6BDCD" w14:textId="77777777">
      <w:pPr>
        <w:tabs>
          <w:tab w:val="num" w:pos="720"/>
        </w:tabs>
        <w:rPr>
          <w:b/>
        </w:rPr>
      </w:pPr>
    </w:p>
    <w:p w:rsidR="00153772" w:rsidP="11133C75" w:rsidRDefault="00153772" w14:paraId="7BA4625E" w14:textId="3216D85B" w14:noSpellErr="1">
      <w:pPr>
        <w:pStyle w:val="Heading2"/>
        <w:rPr>
          <w:color w:val="014EA1"/>
        </w:rPr>
      </w:pPr>
      <w:bookmarkStart w:name="_Toc13060097" w:id="24"/>
      <w:r w:rsidRPr="11133C75" w:rsidR="00153772">
        <w:rPr>
          <w:color w:val="014EA1"/>
        </w:rPr>
        <w:t>Advice and Decision Making</w:t>
      </w:r>
      <w:bookmarkEnd w:id="24"/>
    </w:p>
    <w:tbl>
      <w:tblPr>
        <w:tblStyle w:val="TableGrid"/>
        <w:tblW w:w="0" w:type="auto"/>
        <w:tblLook w:val="04A0" w:firstRow="1" w:lastRow="0" w:firstColumn="1" w:lastColumn="0" w:noHBand="0" w:noVBand="1"/>
      </w:tblPr>
      <w:tblGrid>
        <w:gridCol w:w="1696"/>
        <w:gridCol w:w="5103"/>
        <w:gridCol w:w="2217"/>
      </w:tblGrid>
      <w:tr w:rsidR="00106B50" w:rsidTr="11133C75" w14:paraId="5C8F3FBE" w14:textId="77777777">
        <w:tc>
          <w:tcPr>
            <w:tcW w:w="1696" w:type="dxa"/>
            <w:tcMar/>
          </w:tcPr>
          <w:p w:rsidR="00106B50" w:rsidP="00D85B45" w:rsidRDefault="00106B50" w14:paraId="32A1E84D" w14:textId="6728B5D8">
            <w:pPr>
              <w:rPr>
                <w:b/>
              </w:rPr>
            </w:pPr>
          </w:p>
        </w:tc>
        <w:tc>
          <w:tcPr>
            <w:tcW w:w="5103" w:type="dxa"/>
            <w:tcMar/>
          </w:tcPr>
          <w:p w:rsidRPr="00C47ED6" w:rsidR="00106B50" w:rsidP="11133C75" w:rsidRDefault="00106B50" w14:paraId="08599DBB" w14:textId="2FD3B89B" w14:noSpellErr="1">
            <w:pPr>
              <w:pStyle w:val="Heading3"/>
              <w:rPr>
                <w:color w:val="C9252B"/>
              </w:rPr>
            </w:pPr>
            <w:r w:rsidRPr="11133C75" w:rsidR="34BCB49B">
              <w:rPr>
                <w:color w:val="C9252B"/>
              </w:rPr>
              <w:t>Sponsor Refugees Advice</w:t>
            </w:r>
          </w:p>
        </w:tc>
        <w:tc>
          <w:tcPr>
            <w:tcW w:w="2217" w:type="dxa"/>
            <w:tcMar/>
          </w:tcPr>
          <w:p w:rsidRPr="00C47ED6" w:rsidR="00106B50" w:rsidP="11133C75" w:rsidRDefault="00E15544" w14:paraId="7104B48C" w14:textId="4DAD0018" w14:noSpellErr="1">
            <w:pPr>
              <w:pStyle w:val="Heading3"/>
              <w:rPr>
                <w:color w:val="C9252B"/>
              </w:rPr>
            </w:pPr>
            <w:r w:rsidRPr="11133C75" w:rsidR="6C069EAE">
              <w:rPr>
                <w:color w:val="C9252B"/>
              </w:rPr>
              <w:t xml:space="preserve">Our </w:t>
            </w:r>
            <w:r w:rsidRPr="11133C75" w:rsidR="4C730B07">
              <w:rPr>
                <w:color w:val="C9252B"/>
              </w:rPr>
              <w:t>Notes</w:t>
            </w:r>
          </w:p>
        </w:tc>
      </w:tr>
      <w:tr w:rsidR="00106B50" w:rsidTr="11133C75" w14:paraId="7B4D02B8" w14:textId="77777777">
        <w:tc>
          <w:tcPr>
            <w:tcW w:w="1696" w:type="dxa"/>
            <w:tcMar/>
          </w:tcPr>
          <w:p w:rsidR="00106B50" w:rsidP="00D85B45" w:rsidRDefault="00106B50" w14:paraId="7E8D309D" w14:textId="286FE173">
            <w:pPr>
              <w:rPr>
                <w:b/>
              </w:rPr>
            </w:pPr>
            <w:r>
              <w:rPr>
                <w:b/>
              </w:rPr>
              <w:t>Making Decisions.</w:t>
            </w:r>
          </w:p>
        </w:tc>
        <w:tc>
          <w:tcPr>
            <w:tcW w:w="5103" w:type="dxa"/>
            <w:tcMar/>
          </w:tcPr>
          <w:p w:rsidR="000007B4" w:rsidP="00946A0F" w:rsidRDefault="00946A0F" w14:paraId="52275EBF" w14:textId="77777777">
            <w:r w:rsidRPr="00946A0F">
              <w:rPr>
                <w:bCs/>
              </w:rPr>
              <w:t xml:space="preserve">Empower </w:t>
            </w:r>
            <w:r w:rsidRPr="00946A0F">
              <w:t>f</w:t>
            </w:r>
            <w:r>
              <w:t xml:space="preserve">amilies </w:t>
            </w:r>
            <w:r w:rsidRPr="00946A0F">
              <w:t xml:space="preserve">to make their own </w:t>
            </w:r>
            <w:r w:rsidRPr="00207A7A">
              <w:t>choices</w:t>
            </w:r>
            <w:r>
              <w:t xml:space="preserve">. </w:t>
            </w:r>
          </w:p>
          <w:p w:rsidR="000007B4" w:rsidP="00946A0F" w:rsidRDefault="00106B50" w14:paraId="50134B1A" w14:textId="684C4CB3">
            <w:r w:rsidRPr="00D85B45">
              <w:t>Pr</w:t>
            </w:r>
            <w:r w:rsidR="00946A0F">
              <w:t xml:space="preserve">ovide family members </w:t>
            </w:r>
            <w:r w:rsidRPr="00D85B45">
              <w:t xml:space="preserve">with </w:t>
            </w:r>
            <w:r w:rsidR="00946A0F">
              <w:t xml:space="preserve">the information they need </w:t>
            </w:r>
            <w:r w:rsidRPr="00D85B45">
              <w:t xml:space="preserve">to make </w:t>
            </w:r>
            <w:r w:rsidR="00946A0F">
              <w:t>informed choices</w:t>
            </w:r>
            <w:r w:rsidR="000007B4">
              <w:t xml:space="preserve">. </w:t>
            </w:r>
          </w:p>
          <w:p w:rsidRPr="00946A0F" w:rsidR="00946A0F" w:rsidP="00946A0F" w:rsidRDefault="00F75263" w14:paraId="098EFA03" w14:textId="29EEDD02">
            <w:r>
              <w:rPr>
                <w:rFonts w:cstheme="minorHAnsi"/>
              </w:rPr>
              <w:t xml:space="preserve">Don’t </w:t>
            </w:r>
            <w:r w:rsidRPr="00153772">
              <w:rPr>
                <w:rFonts w:cstheme="minorHAnsi"/>
              </w:rPr>
              <w:t xml:space="preserve">let </w:t>
            </w:r>
            <w:r>
              <w:rPr>
                <w:rFonts w:cstheme="minorHAnsi"/>
              </w:rPr>
              <w:t xml:space="preserve">your </w:t>
            </w:r>
            <w:r w:rsidRPr="00153772">
              <w:rPr>
                <w:rFonts w:cstheme="minorHAnsi"/>
              </w:rPr>
              <w:t>personal opinions interfere with supporting the</w:t>
            </w:r>
            <w:r>
              <w:rPr>
                <w:rFonts w:cstheme="minorHAnsi"/>
              </w:rPr>
              <w:t xml:space="preserve"> family</w:t>
            </w:r>
            <w:r w:rsidRPr="00153772">
              <w:rPr>
                <w:rFonts w:cstheme="minorHAnsi"/>
              </w:rPr>
              <w:t xml:space="preserve"> in their chosen course of action.</w:t>
            </w:r>
          </w:p>
        </w:tc>
        <w:tc>
          <w:tcPr>
            <w:tcW w:w="2217" w:type="dxa"/>
            <w:tcMar/>
          </w:tcPr>
          <w:p w:rsidR="00106B50" w:rsidP="00D85B45" w:rsidRDefault="00106B50" w14:paraId="4D1A0C0C" w14:textId="77777777">
            <w:pPr>
              <w:rPr>
                <w:b/>
              </w:rPr>
            </w:pPr>
          </w:p>
        </w:tc>
      </w:tr>
      <w:tr w:rsidR="002029BC" w:rsidTr="11133C75" w14:paraId="29604D41" w14:textId="77777777">
        <w:tc>
          <w:tcPr>
            <w:tcW w:w="1696" w:type="dxa"/>
            <w:tcMar/>
          </w:tcPr>
          <w:p w:rsidRPr="002029BC" w:rsidR="002029BC" w:rsidP="00D85B45" w:rsidRDefault="002029BC" w14:paraId="4970AE64" w14:textId="52EA9C2B">
            <w:r w:rsidRPr="002029BC">
              <w:rPr>
                <w:b/>
              </w:rPr>
              <w:t>Empowerment.</w:t>
            </w:r>
          </w:p>
        </w:tc>
        <w:tc>
          <w:tcPr>
            <w:tcW w:w="5103" w:type="dxa"/>
            <w:tcMar/>
          </w:tcPr>
          <w:p w:rsidRPr="00D85B45" w:rsidR="00946A0F" w:rsidP="00946A0F" w:rsidRDefault="002029BC" w14:paraId="02DF14DD" w14:textId="52B42BC0">
            <w:r>
              <w:t>Never do for others what they can do for themselves.</w:t>
            </w:r>
            <w:r w:rsidR="00946A0F">
              <w:t xml:space="preserve"> </w:t>
            </w:r>
          </w:p>
        </w:tc>
        <w:tc>
          <w:tcPr>
            <w:tcW w:w="2217" w:type="dxa"/>
            <w:tcMar/>
          </w:tcPr>
          <w:p w:rsidR="002029BC" w:rsidP="00D85B45" w:rsidRDefault="002029BC" w14:paraId="24B93ECD" w14:textId="77777777">
            <w:pPr>
              <w:rPr>
                <w:b/>
              </w:rPr>
            </w:pPr>
          </w:p>
          <w:p w:rsidR="00C47ED6" w:rsidP="00D85B45" w:rsidRDefault="00C47ED6" w14:paraId="49D3BDA0" w14:textId="77777777">
            <w:pPr>
              <w:rPr>
                <w:b/>
              </w:rPr>
            </w:pPr>
          </w:p>
          <w:p w:rsidR="00C47ED6" w:rsidP="00D85B45" w:rsidRDefault="00C47ED6" w14:paraId="4330274B" w14:textId="71AB0B0C">
            <w:pPr>
              <w:rPr>
                <w:b/>
              </w:rPr>
            </w:pPr>
          </w:p>
        </w:tc>
      </w:tr>
      <w:tr w:rsidR="00106B50" w:rsidTr="11133C75" w14:paraId="0AA1ECD0" w14:textId="77777777">
        <w:tc>
          <w:tcPr>
            <w:tcW w:w="1696" w:type="dxa"/>
            <w:tcMar/>
          </w:tcPr>
          <w:p w:rsidR="00106B50" w:rsidP="00D85B45" w:rsidRDefault="00106B50" w14:paraId="546E4F4B" w14:textId="3A5FBFC7">
            <w:pPr>
              <w:rPr>
                <w:b/>
              </w:rPr>
            </w:pPr>
            <w:r w:rsidRPr="007235FE">
              <w:rPr>
                <w:b/>
              </w:rPr>
              <w:t>Refer to specialist organisations or individuals</w:t>
            </w:r>
          </w:p>
        </w:tc>
        <w:tc>
          <w:tcPr>
            <w:tcW w:w="5103" w:type="dxa"/>
            <w:tcMar/>
          </w:tcPr>
          <w:p w:rsidR="00F75263" w:rsidP="00106B50" w:rsidRDefault="00106B50" w14:paraId="7F6C2A4D" w14:textId="77777777">
            <w:r w:rsidRPr="00172EF9">
              <w:t xml:space="preserve">It’s not </w:t>
            </w:r>
            <w:r w:rsidR="00C06EE5">
              <w:t>safe</w:t>
            </w:r>
            <w:r w:rsidRPr="00172EF9">
              <w:t xml:space="preserve"> to give families </w:t>
            </w:r>
            <w:r>
              <w:t>specialist</w:t>
            </w:r>
            <w:r w:rsidRPr="00172EF9">
              <w:t xml:space="preserve"> advice outside of your knowledge</w:t>
            </w:r>
            <w:r>
              <w:t xml:space="preserve"> (e.g. immigration, healthcare, legal). </w:t>
            </w:r>
          </w:p>
          <w:p w:rsidR="00106B50" w:rsidP="00106B50" w:rsidRDefault="00F75263" w14:paraId="3DEC15A8" w14:textId="7812AC62">
            <w:r>
              <w:t>Y</w:t>
            </w:r>
            <w:r w:rsidR="00106B50">
              <w:t>ou should</w:t>
            </w:r>
            <w:r w:rsidRPr="00ED62FD" w:rsidR="00106B50">
              <w:t xml:space="preserve"> signpost them to people and organisations</w:t>
            </w:r>
            <w:r w:rsidR="00106B50">
              <w:t xml:space="preserve"> best placed to give them professional advice. </w:t>
            </w:r>
          </w:p>
          <w:p w:rsidR="00106B50" w:rsidP="00D85B45" w:rsidRDefault="00106B50" w14:paraId="25C5594F" w14:textId="77777777">
            <w:pPr>
              <w:rPr>
                <w:b/>
              </w:rPr>
            </w:pPr>
          </w:p>
          <w:p w:rsidRPr="00106B50" w:rsidR="00106B50" w:rsidP="00D85B45" w:rsidRDefault="00106B50" w14:paraId="26E4D33A" w14:textId="4877836A">
            <w:r>
              <w:rPr>
                <w:b/>
              </w:rPr>
              <w:t xml:space="preserve">NOTE: </w:t>
            </w:r>
            <w:r w:rsidRPr="00D85B45">
              <w:t xml:space="preserve">Giving immigration advice if you are not an OISC regulated adviser is a </w:t>
            </w:r>
            <w:r w:rsidRPr="00106B50">
              <w:rPr>
                <w:b/>
              </w:rPr>
              <w:t>criminal offence</w:t>
            </w:r>
            <w:r w:rsidRPr="00D85B45">
              <w:t>.</w:t>
            </w:r>
            <w:r>
              <w:t xml:space="preserve"> </w:t>
            </w:r>
          </w:p>
        </w:tc>
        <w:tc>
          <w:tcPr>
            <w:tcW w:w="2217" w:type="dxa"/>
            <w:tcMar/>
          </w:tcPr>
          <w:p w:rsidR="00106B50" w:rsidP="00D85B45" w:rsidRDefault="00106B50" w14:paraId="33882FE3" w14:textId="77777777">
            <w:pPr>
              <w:rPr>
                <w:b/>
              </w:rPr>
            </w:pPr>
          </w:p>
        </w:tc>
      </w:tr>
    </w:tbl>
    <w:p w:rsidR="00853C82" w:rsidP="00853C82" w:rsidRDefault="00853C82" w14:paraId="505D6FF1" w14:textId="77777777">
      <w:pPr>
        <w:rPr>
          <w:b/>
        </w:rPr>
      </w:pPr>
    </w:p>
    <w:p w:rsidR="00853C82" w:rsidP="11133C75" w:rsidRDefault="00853C82" w14:paraId="5D65359F" w14:textId="06FD768B" w14:noSpellErr="1">
      <w:pPr>
        <w:pStyle w:val="Heading2"/>
        <w:rPr>
          <w:color w:val="014EA1"/>
        </w:rPr>
      </w:pPr>
      <w:bookmarkStart w:name="_Toc13060098" w:id="25"/>
      <w:r w:rsidRPr="11133C75" w:rsidR="00853C82">
        <w:rPr>
          <w:color w:val="014EA1"/>
        </w:rPr>
        <w:t>Maintaining Positive Relationships</w:t>
      </w:r>
      <w:bookmarkEnd w:id="25"/>
    </w:p>
    <w:tbl>
      <w:tblPr>
        <w:tblStyle w:val="TableGrid"/>
        <w:tblW w:w="0" w:type="auto"/>
        <w:tblLook w:val="04A0" w:firstRow="1" w:lastRow="0" w:firstColumn="1" w:lastColumn="0" w:noHBand="0" w:noVBand="1"/>
      </w:tblPr>
      <w:tblGrid>
        <w:gridCol w:w="1576"/>
        <w:gridCol w:w="5365"/>
        <w:gridCol w:w="2075"/>
      </w:tblGrid>
      <w:tr w:rsidR="00106B50" w:rsidTr="11133C75" w14:paraId="4252EE7A" w14:textId="77777777">
        <w:tc>
          <w:tcPr>
            <w:tcW w:w="1576" w:type="dxa"/>
            <w:tcMar/>
          </w:tcPr>
          <w:p w:rsidR="00106B50" w:rsidP="00853C82" w:rsidRDefault="00106B50" w14:paraId="5A29F22F" w14:textId="77777777">
            <w:pPr>
              <w:pStyle w:val="Heading3"/>
              <w:outlineLvl w:val="2"/>
              <w:rPr>
                <w:rFonts w:cstheme="minorHAnsi"/>
                <w:color w:val="auto"/>
                <w:sz w:val="22"/>
              </w:rPr>
            </w:pPr>
          </w:p>
        </w:tc>
        <w:tc>
          <w:tcPr>
            <w:tcW w:w="5365" w:type="dxa"/>
            <w:tcMar/>
          </w:tcPr>
          <w:p w:rsidRPr="00C47ED6" w:rsidR="00106B50" w:rsidP="11133C75" w:rsidRDefault="00106B50" w14:paraId="163CD31D" w14:textId="7F5E7579" w14:noSpellErr="1">
            <w:pPr>
              <w:pStyle w:val="Heading3"/>
              <w:outlineLvl w:val="2"/>
              <w:rPr>
                <w:color w:val="C9252B"/>
              </w:rPr>
            </w:pPr>
            <w:bookmarkStart w:name="_Toc12871364" w:id="26"/>
            <w:bookmarkStart w:name="_Toc13060099" w:id="27"/>
            <w:r w:rsidRPr="11133C75" w:rsidR="34BCB49B">
              <w:rPr>
                <w:color w:val="C9252B"/>
              </w:rPr>
              <w:t>Sponsor Refugees Advice</w:t>
            </w:r>
            <w:bookmarkEnd w:id="26"/>
            <w:bookmarkEnd w:id="27"/>
          </w:p>
        </w:tc>
        <w:tc>
          <w:tcPr>
            <w:tcW w:w="2075" w:type="dxa"/>
            <w:tcMar/>
          </w:tcPr>
          <w:p w:rsidRPr="00C47ED6" w:rsidR="00106B50" w:rsidP="11133C75" w:rsidRDefault="00E15544" w14:paraId="367BB170" w14:textId="25BD5783" w14:noSpellErr="1">
            <w:pPr>
              <w:pStyle w:val="Heading3"/>
              <w:outlineLvl w:val="2"/>
              <w:rPr>
                <w:color w:val="C9252B"/>
              </w:rPr>
            </w:pPr>
            <w:bookmarkStart w:name="_Toc13060100" w:id="28"/>
            <w:r w:rsidRPr="11133C75" w:rsidR="6C069EAE">
              <w:rPr>
                <w:color w:val="C9252B"/>
              </w:rPr>
              <w:t xml:space="preserve">Our </w:t>
            </w:r>
            <w:r w:rsidRPr="11133C75" w:rsidR="4C730B07">
              <w:rPr>
                <w:color w:val="C9252B"/>
              </w:rPr>
              <w:t>Notes</w:t>
            </w:r>
            <w:bookmarkEnd w:id="28"/>
          </w:p>
        </w:tc>
      </w:tr>
      <w:tr w:rsidR="00E276F5" w:rsidTr="11133C75" w14:paraId="0A0DA536" w14:textId="77777777">
        <w:tc>
          <w:tcPr>
            <w:tcW w:w="1576" w:type="dxa"/>
            <w:tcMar/>
          </w:tcPr>
          <w:p w:rsidRPr="00E276F5" w:rsidR="00E276F5" w:rsidP="00853C82" w:rsidRDefault="00E276F5" w14:paraId="2DE9492E" w14:textId="6D4F39D5">
            <w:pPr>
              <w:pStyle w:val="Heading3"/>
              <w:outlineLvl w:val="2"/>
              <w:rPr>
                <w:rFonts w:cstheme="minorHAnsi"/>
                <w:color w:val="auto"/>
                <w:sz w:val="22"/>
              </w:rPr>
            </w:pPr>
            <w:bookmarkStart w:name="_Toc13060101" w:id="29"/>
            <w:r>
              <w:rPr>
                <w:rFonts w:cstheme="minorHAnsi"/>
                <w:color w:val="auto"/>
                <w:sz w:val="22"/>
              </w:rPr>
              <w:t>Respect</w:t>
            </w:r>
            <w:bookmarkEnd w:id="29"/>
            <w:r>
              <w:rPr>
                <w:rFonts w:cstheme="minorHAnsi"/>
                <w:color w:val="auto"/>
                <w:sz w:val="22"/>
              </w:rPr>
              <w:t xml:space="preserve"> </w:t>
            </w:r>
          </w:p>
        </w:tc>
        <w:tc>
          <w:tcPr>
            <w:tcW w:w="5365" w:type="dxa"/>
            <w:tcMar/>
          </w:tcPr>
          <w:p w:rsidRPr="006921B9" w:rsidR="00E276F5" w:rsidP="002029BC" w:rsidRDefault="00E276F5" w14:paraId="69A925A7" w14:textId="7CA7DC96">
            <w:pPr>
              <w:rPr>
                <w:rFonts w:cstheme="minorHAnsi"/>
              </w:rPr>
            </w:pPr>
            <w:r>
              <w:t xml:space="preserve">Respect differences in beliefs, religion, culture, and so forth. Do not try to impose your beliefs on others. </w:t>
            </w:r>
          </w:p>
        </w:tc>
        <w:tc>
          <w:tcPr>
            <w:tcW w:w="2075" w:type="dxa"/>
            <w:tcMar/>
          </w:tcPr>
          <w:p w:rsidR="00E276F5" w:rsidP="00853C82" w:rsidRDefault="00E276F5" w14:paraId="19165D80" w14:textId="77777777">
            <w:pPr>
              <w:pStyle w:val="Heading3"/>
              <w:outlineLvl w:val="2"/>
              <w:rPr>
                <w:rFonts w:cstheme="minorHAnsi"/>
                <w:color w:val="auto"/>
                <w:sz w:val="22"/>
              </w:rPr>
            </w:pPr>
          </w:p>
        </w:tc>
      </w:tr>
      <w:tr w:rsidR="00106B50" w:rsidTr="11133C75" w14:paraId="64F72D15" w14:textId="77777777">
        <w:tc>
          <w:tcPr>
            <w:tcW w:w="1576" w:type="dxa"/>
            <w:tcMar/>
          </w:tcPr>
          <w:p w:rsidR="00106B50" w:rsidP="00853C82" w:rsidRDefault="00106B50" w14:paraId="4EAA8889" w14:textId="61B23D43">
            <w:pPr>
              <w:pStyle w:val="Heading3"/>
              <w:outlineLvl w:val="2"/>
              <w:rPr>
                <w:rFonts w:cstheme="minorHAnsi"/>
                <w:color w:val="auto"/>
                <w:sz w:val="22"/>
              </w:rPr>
            </w:pPr>
            <w:bookmarkStart w:name="_Toc12871368" w:id="30"/>
            <w:bookmarkStart w:name="_Toc13060102" w:id="31"/>
            <w:r>
              <w:rPr>
                <w:rFonts w:cstheme="minorHAnsi"/>
                <w:color w:val="auto"/>
                <w:sz w:val="22"/>
              </w:rPr>
              <w:t>Reliability</w:t>
            </w:r>
            <w:bookmarkEnd w:id="30"/>
            <w:bookmarkEnd w:id="31"/>
          </w:p>
        </w:tc>
        <w:tc>
          <w:tcPr>
            <w:tcW w:w="5365" w:type="dxa"/>
            <w:tcMar/>
          </w:tcPr>
          <w:p w:rsidR="00106B50" w:rsidP="00106B50" w:rsidRDefault="00106B50" w14:paraId="55104450" w14:textId="77777777">
            <w:pPr>
              <w:suppressAutoHyphens/>
              <w:rPr>
                <w:rFonts w:cstheme="minorHAnsi"/>
              </w:rPr>
            </w:pPr>
            <w:r w:rsidRPr="00853C82">
              <w:rPr>
                <w:rFonts w:cstheme="minorHAnsi"/>
              </w:rPr>
              <w:t>If you</w:t>
            </w:r>
            <w:r>
              <w:rPr>
                <w:rFonts w:cstheme="minorHAnsi"/>
              </w:rPr>
              <w:t xml:space="preserve">’re </w:t>
            </w:r>
            <w:r w:rsidRPr="00853C82">
              <w:rPr>
                <w:rFonts w:cstheme="minorHAnsi"/>
              </w:rPr>
              <w:t xml:space="preserve">unable to attend a planned visit, give as much notice as possible. Although events </w:t>
            </w:r>
            <w:r>
              <w:rPr>
                <w:rFonts w:cstheme="minorHAnsi"/>
              </w:rPr>
              <w:t xml:space="preserve">can </w:t>
            </w:r>
            <w:r w:rsidRPr="00853C82">
              <w:rPr>
                <w:rFonts w:cstheme="minorHAnsi"/>
              </w:rPr>
              <w:t xml:space="preserve">happen that are beyond </w:t>
            </w:r>
            <w:r>
              <w:rPr>
                <w:rFonts w:cstheme="minorHAnsi"/>
              </w:rPr>
              <w:t xml:space="preserve">your </w:t>
            </w:r>
            <w:r w:rsidRPr="00853C82">
              <w:rPr>
                <w:rFonts w:cstheme="minorHAnsi"/>
              </w:rPr>
              <w:t>control</w:t>
            </w:r>
            <w:r>
              <w:rPr>
                <w:rFonts w:cstheme="minorHAnsi"/>
              </w:rPr>
              <w:t>, the person you are supporting</w:t>
            </w:r>
            <w:r w:rsidRPr="00853C82">
              <w:rPr>
                <w:rFonts w:cstheme="minorHAnsi"/>
              </w:rPr>
              <w:t xml:space="preserve"> may feel very let down. </w:t>
            </w:r>
            <w:r>
              <w:rPr>
                <w:rFonts w:cstheme="minorHAnsi"/>
              </w:rPr>
              <w:t>Av</w:t>
            </w:r>
            <w:r w:rsidRPr="00853C82">
              <w:rPr>
                <w:rFonts w:cstheme="minorHAnsi"/>
              </w:rPr>
              <w:t>oid taking on too much and risk letting people down.</w:t>
            </w:r>
          </w:p>
          <w:p w:rsidR="00106B50" w:rsidP="00853C82" w:rsidRDefault="00106B50" w14:paraId="7F44E075" w14:textId="77777777">
            <w:pPr>
              <w:pStyle w:val="Heading3"/>
              <w:outlineLvl w:val="2"/>
              <w:rPr>
                <w:rFonts w:cstheme="minorHAnsi"/>
                <w:color w:val="auto"/>
                <w:sz w:val="22"/>
              </w:rPr>
            </w:pPr>
          </w:p>
        </w:tc>
        <w:tc>
          <w:tcPr>
            <w:tcW w:w="2075" w:type="dxa"/>
            <w:tcMar/>
          </w:tcPr>
          <w:p w:rsidR="00106B50" w:rsidP="00853C82" w:rsidRDefault="00106B50" w14:paraId="1063EFE7" w14:textId="77777777">
            <w:pPr>
              <w:pStyle w:val="Heading3"/>
              <w:outlineLvl w:val="2"/>
              <w:rPr>
                <w:rFonts w:cstheme="minorHAnsi"/>
                <w:color w:val="auto"/>
                <w:sz w:val="22"/>
              </w:rPr>
            </w:pPr>
          </w:p>
        </w:tc>
      </w:tr>
      <w:tr w:rsidR="00106B50" w:rsidTr="11133C75" w14:paraId="35C21ED4" w14:textId="77777777">
        <w:tc>
          <w:tcPr>
            <w:tcW w:w="1576" w:type="dxa"/>
            <w:tcMar/>
          </w:tcPr>
          <w:p w:rsidR="00106B50" w:rsidP="00853C82" w:rsidRDefault="00106B50" w14:paraId="7989795C" w14:textId="752D9BAC">
            <w:pPr>
              <w:pStyle w:val="Heading3"/>
              <w:outlineLvl w:val="2"/>
              <w:rPr>
                <w:rFonts w:cstheme="minorHAnsi"/>
                <w:color w:val="auto"/>
                <w:sz w:val="22"/>
              </w:rPr>
            </w:pPr>
            <w:bookmarkStart w:name="_Toc12871369" w:id="32"/>
            <w:bookmarkStart w:name="_Toc13060103" w:id="33"/>
            <w:r>
              <w:rPr>
                <w:rFonts w:cstheme="minorHAnsi"/>
                <w:color w:val="auto"/>
                <w:sz w:val="22"/>
              </w:rPr>
              <w:t>Be positive and professional</w:t>
            </w:r>
            <w:bookmarkEnd w:id="32"/>
            <w:bookmarkEnd w:id="33"/>
          </w:p>
        </w:tc>
        <w:tc>
          <w:tcPr>
            <w:tcW w:w="5365" w:type="dxa"/>
            <w:tcMar/>
          </w:tcPr>
          <w:p w:rsidR="00106B50" w:rsidP="00C06EE5" w:rsidRDefault="00106B50" w14:paraId="2A01AC7E" w14:textId="1160867A">
            <w:pPr>
              <w:suppressAutoHyphens/>
              <w:rPr>
                <w:rFonts w:cstheme="minorHAnsi"/>
              </w:rPr>
            </w:pPr>
            <w:r w:rsidRPr="00853C82">
              <w:rPr>
                <w:rFonts w:cstheme="minorHAnsi"/>
              </w:rPr>
              <w:t xml:space="preserve">Never collude with </w:t>
            </w:r>
            <w:r>
              <w:rPr>
                <w:rFonts w:cstheme="minorHAnsi"/>
              </w:rPr>
              <w:t>the family</w:t>
            </w:r>
            <w:r w:rsidRPr="00853C82">
              <w:rPr>
                <w:rFonts w:cstheme="minorHAnsi"/>
              </w:rPr>
              <w:t>’</w:t>
            </w:r>
            <w:r>
              <w:rPr>
                <w:rFonts w:cstheme="minorHAnsi"/>
              </w:rPr>
              <w:t>s</w:t>
            </w:r>
            <w:r w:rsidRPr="00853C82">
              <w:rPr>
                <w:rFonts w:cstheme="minorHAnsi"/>
              </w:rPr>
              <w:t xml:space="preserve"> negative comments about other volunteers and </w:t>
            </w:r>
            <w:r>
              <w:rPr>
                <w:rFonts w:cstheme="minorHAnsi"/>
              </w:rPr>
              <w:t>other family members</w:t>
            </w:r>
            <w:r w:rsidRPr="00853C82">
              <w:rPr>
                <w:rFonts w:cstheme="minorHAnsi"/>
              </w:rPr>
              <w:t>.</w:t>
            </w:r>
          </w:p>
        </w:tc>
        <w:tc>
          <w:tcPr>
            <w:tcW w:w="2075" w:type="dxa"/>
            <w:tcMar/>
          </w:tcPr>
          <w:p w:rsidR="00106B50" w:rsidP="00853C82" w:rsidRDefault="00106B50" w14:paraId="1D43312C" w14:textId="77777777">
            <w:pPr>
              <w:pStyle w:val="Heading3"/>
              <w:outlineLvl w:val="2"/>
              <w:rPr>
                <w:rFonts w:cstheme="minorHAnsi"/>
                <w:color w:val="auto"/>
                <w:sz w:val="22"/>
              </w:rPr>
            </w:pPr>
          </w:p>
        </w:tc>
      </w:tr>
    </w:tbl>
    <w:p w:rsidR="00144D08" w:rsidP="009179BF" w:rsidRDefault="00144D08" w14:paraId="162D0E7E" w14:textId="77777777">
      <w:pPr>
        <w:pStyle w:val="Heading2"/>
      </w:pPr>
    </w:p>
    <w:p w:rsidR="00D65D05" w:rsidP="11133C75" w:rsidRDefault="00172EF9" w14:paraId="2FE112D9" w14:textId="00557FC0" w14:noSpellErr="1">
      <w:pPr>
        <w:pStyle w:val="Heading2"/>
        <w:rPr>
          <w:color w:val="014EA1"/>
        </w:rPr>
      </w:pPr>
      <w:bookmarkStart w:name="_Toc13060104" w:id="34"/>
      <w:r w:rsidRPr="11133C75" w:rsidR="00172EF9">
        <w:rPr>
          <w:color w:val="014EA1"/>
        </w:rPr>
        <w:t>Social Media</w:t>
      </w:r>
      <w:r w:rsidRPr="11133C75" w:rsidR="00D85B45">
        <w:rPr>
          <w:color w:val="014EA1"/>
        </w:rPr>
        <w:t xml:space="preserve"> and Photograph</w:t>
      </w:r>
      <w:r w:rsidRPr="11133C75" w:rsidR="001348B5">
        <w:rPr>
          <w:color w:val="014EA1"/>
        </w:rPr>
        <w:t>s</w:t>
      </w:r>
      <w:bookmarkStart w:name="_Hlk8918753" w:id="35"/>
      <w:bookmarkEnd w:id="34"/>
    </w:p>
    <w:tbl>
      <w:tblPr>
        <w:tblStyle w:val="TableGrid"/>
        <w:tblW w:w="0" w:type="auto"/>
        <w:tblLook w:val="04A0" w:firstRow="1" w:lastRow="0" w:firstColumn="1" w:lastColumn="0" w:noHBand="0" w:noVBand="1"/>
      </w:tblPr>
      <w:tblGrid>
        <w:gridCol w:w="1696"/>
        <w:gridCol w:w="5245"/>
        <w:gridCol w:w="2075"/>
      </w:tblGrid>
      <w:tr w:rsidR="00106B50" w:rsidTr="11133C75" w14:paraId="751487F2" w14:textId="77777777">
        <w:tc>
          <w:tcPr>
            <w:tcW w:w="1696" w:type="dxa"/>
            <w:tcMar/>
          </w:tcPr>
          <w:p w:rsidR="00106B50" w:rsidP="004A10F6" w:rsidRDefault="00106B50" w14:paraId="68C5CB99" w14:textId="77777777">
            <w:pPr>
              <w:rPr>
                <w:b/>
              </w:rPr>
            </w:pPr>
          </w:p>
        </w:tc>
        <w:tc>
          <w:tcPr>
            <w:tcW w:w="5245" w:type="dxa"/>
            <w:tcMar/>
          </w:tcPr>
          <w:p w:rsidRPr="00106B50" w:rsidR="00106B50" w:rsidP="11133C75" w:rsidRDefault="00106B50" w14:paraId="0720A046" w14:textId="13FE5BB4" w14:noSpellErr="1">
            <w:pPr>
              <w:pStyle w:val="Heading3"/>
              <w:ind w:left="0"/>
              <w:rPr>
                <w:b w:val="0"/>
                <w:bCs w:val="0"/>
                <w:color w:val="C9252B"/>
              </w:rPr>
            </w:pPr>
            <w:r w:rsidRPr="11133C75" w:rsidR="34BCB49B">
              <w:rPr>
                <w:color w:val="C9252B"/>
              </w:rPr>
              <w:t>Sponsor Refugees Advice</w:t>
            </w:r>
          </w:p>
        </w:tc>
        <w:tc>
          <w:tcPr>
            <w:tcW w:w="2075" w:type="dxa"/>
            <w:tcMar/>
          </w:tcPr>
          <w:p w:rsidRPr="00C47ED6" w:rsidR="00106B50" w:rsidP="11133C75" w:rsidRDefault="00E15544" w14:paraId="09B1624B" w14:textId="11BF2671" w14:noSpellErr="1">
            <w:pPr>
              <w:pStyle w:val="Heading3"/>
              <w:rPr>
                <w:color w:val="C9252B"/>
              </w:rPr>
            </w:pPr>
            <w:r w:rsidRPr="11133C75" w:rsidR="6C069EAE">
              <w:rPr>
                <w:color w:val="C9252B"/>
              </w:rPr>
              <w:t xml:space="preserve">Our </w:t>
            </w:r>
            <w:r w:rsidRPr="11133C75" w:rsidR="4C730B07">
              <w:rPr>
                <w:color w:val="C9252B"/>
              </w:rPr>
              <w:t>Notes</w:t>
            </w:r>
          </w:p>
        </w:tc>
      </w:tr>
      <w:tr w:rsidR="00106B50" w:rsidTr="11133C75" w14:paraId="7E9147F8" w14:textId="77777777">
        <w:tc>
          <w:tcPr>
            <w:tcW w:w="1696" w:type="dxa"/>
            <w:tcMar/>
          </w:tcPr>
          <w:p w:rsidR="00106B50" w:rsidP="004A10F6" w:rsidRDefault="00106B50" w14:paraId="2FB051AA" w14:textId="1C575CA4">
            <w:pPr>
              <w:rPr>
                <w:b/>
              </w:rPr>
            </w:pPr>
            <w:r>
              <w:rPr>
                <w:b/>
              </w:rPr>
              <w:t>Photographs.</w:t>
            </w:r>
          </w:p>
        </w:tc>
        <w:tc>
          <w:tcPr>
            <w:tcW w:w="5245" w:type="dxa"/>
            <w:tcMar/>
          </w:tcPr>
          <w:p w:rsidR="00106B50" w:rsidP="00106B50" w:rsidRDefault="00106B50" w14:paraId="0CE372DA" w14:textId="0EFAA9B3">
            <w:r>
              <w:t>O</w:t>
            </w:r>
            <w:r w:rsidRPr="00172EF9">
              <w:t xml:space="preserve">nly record images when </w:t>
            </w:r>
            <w:r w:rsidR="000618C0">
              <w:t xml:space="preserve">you </w:t>
            </w:r>
            <w:r w:rsidRPr="00172EF9">
              <w:t>have the consent of everyone involved</w:t>
            </w:r>
            <w:r>
              <w:t xml:space="preserve">. </w:t>
            </w:r>
          </w:p>
          <w:p w:rsidR="00106B50" w:rsidP="00106B50" w:rsidRDefault="00106B50" w14:paraId="79903EC2" w14:textId="77777777"/>
          <w:p w:rsidRPr="00172EF9" w:rsidR="00106B50" w:rsidP="00106B50" w:rsidRDefault="00106B50" w14:paraId="0CB9C1B5" w14:textId="7B671182">
            <w:r>
              <w:t>Be considerate about how the photographs will be stored and shared.</w:t>
            </w:r>
          </w:p>
          <w:p w:rsidR="00106B50" w:rsidP="004A10F6" w:rsidRDefault="00106B50" w14:paraId="1A39BF40" w14:textId="77777777">
            <w:pPr>
              <w:rPr>
                <w:b/>
              </w:rPr>
            </w:pPr>
          </w:p>
        </w:tc>
        <w:tc>
          <w:tcPr>
            <w:tcW w:w="2075" w:type="dxa"/>
            <w:tcMar/>
          </w:tcPr>
          <w:p w:rsidRPr="00C47ED6" w:rsidR="00106B50" w:rsidP="00C47ED6" w:rsidRDefault="00106B50" w14:paraId="346AC195" w14:textId="77777777">
            <w:pPr>
              <w:pStyle w:val="Heading3"/>
            </w:pPr>
          </w:p>
        </w:tc>
      </w:tr>
      <w:tr w:rsidR="00106B50" w:rsidTr="11133C75" w14:paraId="58877830" w14:textId="77777777">
        <w:tc>
          <w:tcPr>
            <w:tcW w:w="1696" w:type="dxa"/>
            <w:tcMar/>
          </w:tcPr>
          <w:p w:rsidR="00106B50" w:rsidP="004A10F6" w:rsidRDefault="00106B50" w14:paraId="2682E2F1" w14:textId="3A7D15DC">
            <w:pPr>
              <w:rPr>
                <w:b/>
              </w:rPr>
            </w:pPr>
            <w:r>
              <w:rPr>
                <w:b/>
              </w:rPr>
              <w:t>Social Media</w:t>
            </w:r>
            <w:r>
              <w:t>.</w:t>
            </w:r>
          </w:p>
        </w:tc>
        <w:tc>
          <w:tcPr>
            <w:tcW w:w="5245" w:type="dxa"/>
            <w:tcMar/>
          </w:tcPr>
          <w:p w:rsidR="00FC3E05" w:rsidP="00106B50" w:rsidRDefault="00106B50" w14:paraId="5805FE30" w14:textId="77777777">
            <w:r w:rsidRPr="00D85B45">
              <w:t>Don</w:t>
            </w:r>
            <w:r>
              <w:t>’</w:t>
            </w:r>
            <w:r w:rsidRPr="00D85B45">
              <w:t>t ‘friend’ any family members on social media or similar</w:t>
            </w:r>
            <w:r>
              <w:t xml:space="preserve"> while you are a volunteer.</w:t>
            </w:r>
            <w:r w:rsidRPr="00D85B45">
              <w:t xml:space="preserve"> This blurs the boundaries of your role.</w:t>
            </w:r>
            <w:r>
              <w:t xml:space="preserve"> </w:t>
            </w:r>
          </w:p>
          <w:p w:rsidR="00FC3E05" w:rsidP="00106B50" w:rsidRDefault="00FC3E05" w14:paraId="7721D81E" w14:textId="77777777"/>
          <w:p w:rsidRPr="00172EF9" w:rsidR="00106B50" w:rsidP="00106B50" w:rsidRDefault="00106B50" w14:paraId="39EE0E47" w14:textId="78F55745">
            <w:r>
              <w:t>D</w:t>
            </w:r>
            <w:r w:rsidRPr="00172EF9">
              <w:t>on</w:t>
            </w:r>
            <w:r>
              <w:t>’</w:t>
            </w:r>
            <w:r w:rsidRPr="00172EF9">
              <w:t xml:space="preserve">t post images </w:t>
            </w:r>
            <w:r>
              <w:t xml:space="preserve">or share information about the family </w:t>
            </w:r>
            <w:r w:rsidRPr="00172EF9">
              <w:t xml:space="preserve">on social media </w:t>
            </w:r>
            <w:r>
              <w:t>without their consent.</w:t>
            </w:r>
          </w:p>
          <w:p w:rsidR="00106B50" w:rsidP="004A10F6" w:rsidRDefault="00106B50" w14:paraId="0648F61F" w14:textId="77777777">
            <w:pPr>
              <w:rPr>
                <w:b/>
              </w:rPr>
            </w:pPr>
          </w:p>
        </w:tc>
        <w:tc>
          <w:tcPr>
            <w:tcW w:w="2075" w:type="dxa"/>
            <w:tcMar/>
          </w:tcPr>
          <w:p w:rsidRPr="00C47ED6" w:rsidR="00106B50" w:rsidP="00C47ED6" w:rsidRDefault="00106B50" w14:paraId="3816AA13" w14:textId="77777777">
            <w:pPr>
              <w:pStyle w:val="Heading3"/>
            </w:pPr>
          </w:p>
        </w:tc>
      </w:tr>
      <w:bookmarkEnd w:id="35"/>
    </w:tbl>
    <w:p w:rsidRPr="00ED62FD" w:rsidR="007235FE" w:rsidP="00ED62FD" w:rsidRDefault="007235FE" w14:paraId="010B4457" w14:textId="22F51985"/>
    <w:p w:rsidR="00EB5A7B" w:rsidP="11133C75" w:rsidRDefault="00EB5A7B" w14:paraId="784432DD" w14:textId="5816E0CF" w14:noSpellErr="1">
      <w:pPr>
        <w:pStyle w:val="Heading2"/>
        <w:rPr>
          <w:color w:val="014EA1"/>
        </w:rPr>
      </w:pPr>
      <w:bookmarkStart w:name="_Toc13060105" w:id="36"/>
      <w:r w:rsidRPr="11133C75" w:rsidR="00EB5A7B">
        <w:rPr>
          <w:color w:val="014EA1"/>
        </w:rPr>
        <w:t>Confidentiality</w:t>
      </w:r>
      <w:bookmarkEnd w:id="36"/>
    </w:p>
    <w:tbl>
      <w:tblPr>
        <w:tblStyle w:val="TableGrid"/>
        <w:tblW w:w="0" w:type="auto"/>
        <w:tblLook w:val="04A0" w:firstRow="1" w:lastRow="0" w:firstColumn="1" w:lastColumn="0" w:noHBand="0" w:noVBand="1"/>
      </w:tblPr>
      <w:tblGrid>
        <w:gridCol w:w="1623"/>
        <w:gridCol w:w="5318"/>
        <w:gridCol w:w="2075"/>
      </w:tblGrid>
      <w:tr w:rsidR="00106B50" w:rsidTr="11133C75" w14:paraId="5197A7B8" w14:textId="77777777">
        <w:tc>
          <w:tcPr>
            <w:tcW w:w="1623" w:type="dxa"/>
            <w:tcMar/>
          </w:tcPr>
          <w:p w:rsidRPr="00C47ED6" w:rsidR="00106B50" w:rsidP="00C47ED6" w:rsidRDefault="00106B50" w14:paraId="4A8D2F8B" w14:textId="77777777">
            <w:pPr>
              <w:pStyle w:val="Heading3"/>
            </w:pPr>
          </w:p>
        </w:tc>
        <w:tc>
          <w:tcPr>
            <w:tcW w:w="5318" w:type="dxa"/>
            <w:tcMar/>
          </w:tcPr>
          <w:p w:rsidRPr="00C47ED6" w:rsidR="00106B50" w:rsidP="00C47ED6" w:rsidRDefault="00106B50" w14:paraId="2565B785" w14:textId="32894BF7" w14:noSpellErr="1">
            <w:pPr>
              <w:pStyle w:val="Heading3"/>
            </w:pPr>
            <w:r w:rsidRPr="11133C75" w:rsidR="34BCB49B">
              <w:rPr>
                <w:color w:val="C9252B"/>
              </w:rPr>
              <w:t>Sponsor Refugees Advice</w:t>
            </w:r>
          </w:p>
        </w:tc>
        <w:tc>
          <w:tcPr>
            <w:tcW w:w="2075" w:type="dxa"/>
            <w:tcMar/>
          </w:tcPr>
          <w:p w:rsidRPr="00C47ED6" w:rsidR="00106B50" w:rsidP="11133C75" w:rsidRDefault="00E15544" w14:paraId="4A3E42DB" w14:textId="0C92376B" w14:noSpellErr="1">
            <w:pPr>
              <w:pStyle w:val="Heading3"/>
              <w:rPr>
                <w:color w:val="C9252B"/>
              </w:rPr>
            </w:pPr>
            <w:r w:rsidRPr="11133C75" w:rsidR="6C069EAE">
              <w:rPr>
                <w:color w:val="C9252B"/>
              </w:rPr>
              <w:t xml:space="preserve">Our </w:t>
            </w:r>
            <w:r w:rsidRPr="11133C75" w:rsidR="4C730B07">
              <w:rPr>
                <w:color w:val="C9252B"/>
              </w:rPr>
              <w:t>Notes</w:t>
            </w:r>
          </w:p>
        </w:tc>
      </w:tr>
      <w:tr w:rsidR="00106B50" w:rsidTr="11133C75" w14:paraId="7DE87568" w14:textId="77777777">
        <w:tc>
          <w:tcPr>
            <w:tcW w:w="1623" w:type="dxa"/>
            <w:tcMar/>
          </w:tcPr>
          <w:p w:rsidR="00106B50" w:rsidP="001309D4" w:rsidRDefault="00106B50" w14:paraId="420A27B8" w14:textId="1175A5B3">
            <w:pPr>
              <w:suppressAutoHyphens/>
              <w:rPr>
                <w:b/>
              </w:rPr>
            </w:pPr>
            <w:r>
              <w:rPr>
                <w:b/>
              </w:rPr>
              <w:t>C</w:t>
            </w:r>
            <w:r w:rsidRPr="00BC03F8">
              <w:rPr>
                <w:b/>
              </w:rPr>
              <w:t>onfidentiality</w:t>
            </w:r>
            <w:r>
              <w:t>.</w:t>
            </w:r>
          </w:p>
        </w:tc>
        <w:tc>
          <w:tcPr>
            <w:tcW w:w="5318" w:type="dxa"/>
            <w:tcMar/>
          </w:tcPr>
          <w:p w:rsidRPr="001309D4" w:rsidR="00106B50" w:rsidP="00106B50" w:rsidRDefault="00106B50" w14:paraId="0A441982" w14:textId="32EC8B47">
            <w:pPr>
              <w:suppressAutoHyphens/>
              <w:rPr>
                <w:rFonts w:cstheme="minorHAnsi"/>
              </w:rPr>
            </w:pPr>
            <w:r w:rsidRPr="001309D4">
              <w:rPr>
                <w:rFonts w:cstheme="minorHAnsi"/>
              </w:rPr>
              <w:t>It is never acceptable to discuss personal information about volunteers or</w:t>
            </w:r>
            <w:r>
              <w:rPr>
                <w:rFonts w:cstheme="minorHAnsi"/>
              </w:rPr>
              <w:t xml:space="preserve"> the family</w:t>
            </w:r>
            <w:r w:rsidRPr="001309D4">
              <w:rPr>
                <w:rFonts w:cstheme="minorHAnsi"/>
              </w:rPr>
              <w:t xml:space="preserve"> without their express permission, except where withholding such information could lead to harm, or where an illegal activity is being carried out.</w:t>
            </w:r>
          </w:p>
          <w:p w:rsidR="00106B50" w:rsidP="001309D4" w:rsidRDefault="00106B50" w14:paraId="1AA28A93" w14:textId="77777777">
            <w:pPr>
              <w:suppressAutoHyphens/>
              <w:rPr>
                <w:b/>
              </w:rPr>
            </w:pPr>
          </w:p>
        </w:tc>
        <w:tc>
          <w:tcPr>
            <w:tcW w:w="2075" w:type="dxa"/>
            <w:tcMar/>
          </w:tcPr>
          <w:p w:rsidR="00106B50" w:rsidP="001309D4" w:rsidRDefault="00106B50" w14:paraId="68AADCE0" w14:textId="77777777">
            <w:pPr>
              <w:suppressAutoHyphens/>
              <w:rPr>
                <w:b/>
              </w:rPr>
            </w:pPr>
          </w:p>
        </w:tc>
      </w:tr>
      <w:tr w:rsidR="00106B50" w:rsidTr="11133C75" w14:paraId="68C440C9" w14:textId="77777777">
        <w:tc>
          <w:tcPr>
            <w:tcW w:w="1623" w:type="dxa"/>
            <w:tcMar/>
          </w:tcPr>
          <w:p w:rsidR="00106B50" w:rsidP="001309D4" w:rsidRDefault="00106B50" w14:paraId="482ABA7F" w14:textId="645051B3">
            <w:pPr>
              <w:suppressAutoHyphens/>
              <w:rPr>
                <w:b/>
              </w:rPr>
            </w:pPr>
            <w:r w:rsidRPr="00BC03F8">
              <w:rPr>
                <w:b/>
                <w:szCs w:val="24"/>
              </w:rPr>
              <w:t>Avoid sharing information informally</w:t>
            </w:r>
          </w:p>
        </w:tc>
        <w:tc>
          <w:tcPr>
            <w:tcW w:w="5318" w:type="dxa"/>
            <w:tcMar/>
          </w:tcPr>
          <w:p w:rsidR="00027A74" w:rsidP="00106B50" w:rsidRDefault="00106B50" w14:paraId="296C9A72" w14:textId="77777777">
            <w:pPr>
              <w:rPr>
                <w:szCs w:val="24"/>
              </w:rPr>
            </w:pPr>
            <w:r>
              <w:rPr>
                <w:szCs w:val="24"/>
              </w:rPr>
              <w:t>A</w:t>
            </w:r>
            <w:r w:rsidRPr="00BC03F8">
              <w:rPr>
                <w:szCs w:val="24"/>
              </w:rPr>
              <w:t>void talking about confidential information or making casual comments about individuals in informal or social settings</w:t>
            </w:r>
            <w:r>
              <w:rPr>
                <w:szCs w:val="24"/>
              </w:rPr>
              <w:t xml:space="preserve">, including with your own family or friends. </w:t>
            </w:r>
            <w:r w:rsidRPr="00BC03F8">
              <w:rPr>
                <w:szCs w:val="24"/>
              </w:rPr>
              <w:t xml:space="preserve"> </w:t>
            </w:r>
          </w:p>
          <w:p w:rsidR="000618C0" w:rsidP="00106B50" w:rsidRDefault="000618C0" w14:paraId="741DE4D7" w14:textId="77777777">
            <w:pPr>
              <w:rPr>
                <w:szCs w:val="24"/>
              </w:rPr>
            </w:pPr>
          </w:p>
          <w:p w:rsidR="00106B50" w:rsidP="00106B50" w:rsidRDefault="00106B50" w14:paraId="7E91B49B" w14:textId="3C17B23F">
            <w:pPr>
              <w:rPr>
                <w:szCs w:val="24"/>
              </w:rPr>
            </w:pPr>
            <w:r w:rsidRPr="00BC03F8">
              <w:rPr>
                <w:szCs w:val="24"/>
              </w:rPr>
              <w:t>You should also take care when speaking to a person about a confidential matter</w:t>
            </w:r>
            <w:r>
              <w:rPr>
                <w:szCs w:val="24"/>
              </w:rPr>
              <w:t xml:space="preserve"> in a public place.</w:t>
            </w:r>
          </w:p>
          <w:p w:rsidRPr="001309D4" w:rsidR="00C47ED6" w:rsidP="00106B50" w:rsidRDefault="00C47ED6" w14:paraId="662F6226" w14:textId="77777777">
            <w:pPr>
              <w:rPr>
                <w:szCs w:val="24"/>
              </w:rPr>
            </w:pPr>
          </w:p>
          <w:p w:rsidRPr="00C47ED6" w:rsidR="00106B50" w:rsidP="001309D4" w:rsidRDefault="00C47ED6" w14:paraId="2A41722E" w14:textId="18EDAA8F">
            <w:pPr>
              <w:suppressAutoHyphens/>
              <w:rPr>
                <w:bCs/>
              </w:rPr>
            </w:pPr>
            <w:r>
              <w:rPr>
                <w:bCs/>
              </w:rPr>
              <w:t xml:space="preserve">Speak about people as though they are in the room with you.  </w:t>
            </w:r>
          </w:p>
        </w:tc>
        <w:tc>
          <w:tcPr>
            <w:tcW w:w="2075" w:type="dxa"/>
            <w:tcMar/>
          </w:tcPr>
          <w:p w:rsidR="00106B50" w:rsidP="001309D4" w:rsidRDefault="00106B50" w14:paraId="2BC61299" w14:textId="77777777">
            <w:pPr>
              <w:suppressAutoHyphens/>
              <w:rPr>
                <w:b/>
              </w:rPr>
            </w:pPr>
          </w:p>
        </w:tc>
      </w:tr>
    </w:tbl>
    <w:p w:rsidR="00106B50" w:rsidP="00674887" w:rsidRDefault="00106B50" w14:paraId="13DCD409" w14:textId="00BB3F6B">
      <w:pPr>
        <w:pStyle w:val="Heading2"/>
        <w:rPr>
          <w:rFonts w:eastAsiaTheme="minorHAnsi" w:cstheme="minorBidi"/>
          <w:b w:val="0"/>
          <w:color w:val="auto"/>
          <w:sz w:val="22"/>
          <w:szCs w:val="22"/>
        </w:rPr>
      </w:pPr>
    </w:p>
    <w:p w:rsidR="00264DF5" w:rsidP="11133C75" w:rsidRDefault="00264DF5" w14:paraId="090D5618" w14:textId="47589CCF" w14:noSpellErr="1">
      <w:pPr>
        <w:pStyle w:val="Heading1"/>
        <w:rPr>
          <w:color w:val="014EA1"/>
        </w:rPr>
      </w:pPr>
      <w:bookmarkStart w:name="_Toc13060106" w:id="37"/>
      <w:r w:rsidRPr="11133C75" w:rsidR="00264DF5">
        <w:rPr>
          <w:color w:val="014EA1"/>
        </w:rPr>
        <w:t>Step Three: Write a Code of Conduct</w:t>
      </w:r>
      <w:bookmarkEnd w:id="37"/>
    </w:p>
    <w:p w:rsidRPr="00612E6D" w:rsidR="00264DF5" w:rsidP="00264DF5" w:rsidRDefault="00946A0F" w14:paraId="5326F5AA" w14:textId="74C909B8">
      <w:pPr>
        <w:tabs>
          <w:tab w:val="num" w:pos="720"/>
        </w:tabs>
      </w:pPr>
      <w:r>
        <w:t xml:space="preserve">Once </w:t>
      </w:r>
      <w:r w:rsidRPr="00612E6D" w:rsidR="00264DF5">
        <w:t>you have defined your boundaries</w:t>
      </w:r>
      <w:r w:rsidR="00027A74">
        <w:t xml:space="preserve"> </w:t>
      </w:r>
      <w:r w:rsidR="00144D08">
        <w:t xml:space="preserve">and safe practices </w:t>
      </w:r>
      <w:r w:rsidR="00027A74">
        <w:t>as a group</w:t>
      </w:r>
      <w:r w:rsidRPr="00612E6D" w:rsidR="00264DF5">
        <w:t xml:space="preserve">, write a </w:t>
      </w:r>
      <w:r w:rsidRPr="00612E6D" w:rsidR="00264DF5">
        <w:rPr>
          <w:b/>
        </w:rPr>
        <w:t xml:space="preserve">Code of Conduct. </w:t>
      </w:r>
      <w:r w:rsidRPr="00612E6D" w:rsidR="00264DF5">
        <w:t xml:space="preserve">Every volunteer and family member should </w:t>
      </w:r>
      <w:r>
        <w:t xml:space="preserve">agree to and </w:t>
      </w:r>
      <w:r w:rsidRPr="00612E6D" w:rsidR="00264DF5">
        <w:t xml:space="preserve">have a copy of this code. </w:t>
      </w:r>
    </w:p>
    <w:p w:rsidR="00BD6171" w:rsidP="00BD6171" w:rsidRDefault="00612E6D" w14:paraId="6E87DB94" w14:textId="77777777">
      <w:r w:rsidRPr="00612E6D">
        <w:t xml:space="preserve">A Code of Conduct helps the family and volunteers know how they can expect you to behave, and how they can expect you to behave. </w:t>
      </w:r>
      <w:r w:rsidR="00BD6171">
        <w:t xml:space="preserve">It is </w:t>
      </w:r>
      <w:r w:rsidRPr="00612E6D" w:rsidR="00264DF5">
        <w:t xml:space="preserve">useful when you </w:t>
      </w:r>
      <w:proofErr w:type="gramStart"/>
      <w:r w:rsidRPr="00612E6D" w:rsidR="00264DF5">
        <w:t>have to</w:t>
      </w:r>
      <w:proofErr w:type="gramEnd"/>
      <w:r w:rsidRPr="00612E6D" w:rsidR="00264DF5">
        <w:t xml:space="preserve"> explain why you can or cannot do something. </w:t>
      </w:r>
    </w:p>
    <w:p w:rsidRPr="00612E6D" w:rsidR="00264DF5" w:rsidP="00BD6171" w:rsidRDefault="00144D08" w14:paraId="7D13EDAC" w14:textId="441E7C7A">
      <w:r>
        <w:t>Also, i</w:t>
      </w:r>
      <w:r w:rsidRPr="00612E6D" w:rsidR="00612E6D">
        <w:t xml:space="preserve">f you have concerns about a volunteer or family member’s behaviour, it helps to frame your conversation and remain objective. </w:t>
      </w:r>
    </w:p>
    <w:p w:rsidRPr="00144D08" w:rsidR="00BF26BC" w:rsidP="11133C75" w:rsidRDefault="00CB6208" w14:paraId="795793DF" w14:textId="702831ED" w14:noSpellErr="1">
      <w:pPr>
        <w:pStyle w:val="Heading4"/>
        <w:rPr>
          <w:b w:val="1"/>
          <w:bCs w:val="1"/>
          <w:color w:val="C9252B"/>
        </w:rPr>
      </w:pPr>
      <w:r w:rsidRPr="11133C75" w:rsidR="00CB6208">
        <w:rPr>
          <w:b w:val="1"/>
          <w:bCs w:val="1"/>
          <w:color w:val="C9252B"/>
        </w:rPr>
        <w:t xml:space="preserve">See Appendix </w:t>
      </w:r>
      <w:r w:rsidRPr="11133C75" w:rsidR="004D7874">
        <w:rPr>
          <w:b w:val="1"/>
          <w:bCs w:val="1"/>
          <w:color w:val="C9252B"/>
        </w:rPr>
        <w:t xml:space="preserve">One </w:t>
      </w:r>
      <w:r w:rsidRPr="11133C75" w:rsidR="00CB6208">
        <w:rPr>
          <w:b w:val="1"/>
          <w:bCs w:val="1"/>
          <w:color w:val="C9252B"/>
        </w:rPr>
        <w:t>for a</w:t>
      </w:r>
      <w:r w:rsidRPr="11133C75" w:rsidR="004D7874">
        <w:rPr>
          <w:b w:val="1"/>
          <w:bCs w:val="1"/>
          <w:color w:val="C9252B"/>
        </w:rPr>
        <w:t>n Example C</w:t>
      </w:r>
      <w:r w:rsidRPr="11133C75" w:rsidR="00CB6208">
        <w:rPr>
          <w:b w:val="1"/>
          <w:bCs w:val="1"/>
          <w:color w:val="C9252B"/>
        </w:rPr>
        <w:t xml:space="preserve">ode of </w:t>
      </w:r>
      <w:r w:rsidRPr="11133C75" w:rsidR="00144D08">
        <w:rPr>
          <w:b w:val="1"/>
          <w:bCs w:val="1"/>
          <w:color w:val="C9252B"/>
        </w:rPr>
        <w:t>C</w:t>
      </w:r>
      <w:r w:rsidRPr="11133C75" w:rsidR="00CB6208">
        <w:rPr>
          <w:b w:val="1"/>
          <w:bCs w:val="1"/>
          <w:color w:val="C9252B"/>
        </w:rPr>
        <w:t xml:space="preserve">onduct. </w:t>
      </w:r>
    </w:p>
    <w:p w:rsidR="00987DE0" w:rsidP="11133C75" w:rsidRDefault="00264DF5" w14:paraId="5F8306E6" w14:textId="594114A0" w14:noSpellErr="1">
      <w:pPr>
        <w:pStyle w:val="Heading1"/>
        <w:rPr>
          <w:color w:val="014EA1"/>
        </w:rPr>
      </w:pPr>
      <w:bookmarkStart w:name="_Toc13060107" w:id="38"/>
      <w:r w:rsidRPr="11133C75" w:rsidR="00264DF5">
        <w:rPr>
          <w:color w:val="014EA1"/>
        </w:rPr>
        <w:t xml:space="preserve">Step Four: </w:t>
      </w:r>
      <w:r w:rsidRPr="11133C75" w:rsidR="00987DE0">
        <w:rPr>
          <w:color w:val="014EA1"/>
        </w:rPr>
        <w:t>Briefing your family</w:t>
      </w:r>
      <w:bookmarkEnd w:id="38"/>
    </w:p>
    <w:p w:rsidR="00987DE0" w:rsidP="00987DE0" w:rsidRDefault="00987DE0" w14:paraId="40AC986C" w14:textId="6F6AAA09">
      <w:pPr>
        <w:tabs>
          <w:tab w:val="num" w:pos="720"/>
        </w:tabs>
      </w:pPr>
      <w:r>
        <w:t xml:space="preserve">Making sure your family understand your boundaries is also important. You will probably give your families a welcome briefing, </w:t>
      </w:r>
      <w:r w:rsidRPr="0092641A">
        <w:t xml:space="preserve">but </w:t>
      </w:r>
      <w:r>
        <w:t xml:space="preserve">it will be an emotional time for them and </w:t>
      </w:r>
      <w:r w:rsidRPr="0092641A">
        <w:t>there is a lot of information they may not remember.</w:t>
      </w:r>
      <w:r>
        <w:t xml:space="preserve"> Therefore, e</w:t>
      </w:r>
      <w:r w:rsidRPr="0092641A">
        <w:t>ach volunteer should remind the family what their role is when they meet.</w:t>
      </w:r>
      <w:r>
        <w:t xml:space="preserve"> </w:t>
      </w:r>
    </w:p>
    <w:p w:rsidR="008426EB" w:rsidP="00987DE0" w:rsidRDefault="00847E02" w14:paraId="695C77D9" w14:textId="648575E2">
      <w:pPr>
        <w:tabs>
          <w:tab w:val="num" w:pos="720"/>
        </w:tabs>
      </w:pPr>
      <w:r>
        <w:t>Go through your Code of Conduct together and ask the family if they would like to add or amend any points. I</w:t>
      </w:r>
      <w:r w:rsidR="00987DE0">
        <w:t xml:space="preserve">t may be useful to frame the conversation in a way that seeks to understand what would be normal </w:t>
      </w:r>
      <w:r w:rsidR="008426EB">
        <w:t xml:space="preserve">or acceptable </w:t>
      </w:r>
      <w:r w:rsidR="00987DE0">
        <w:t xml:space="preserve">for them. For example, “How would you expect to communicate on a day to day basis with </w:t>
      </w:r>
      <w:r w:rsidR="008D548E">
        <w:t>us</w:t>
      </w:r>
      <w:r w:rsidR="00987DE0">
        <w:t xml:space="preserve">?”. </w:t>
      </w:r>
    </w:p>
    <w:p w:rsidR="00BF26BC" w:rsidP="00FB4497" w:rsidRDefault="00987DE0" w14:paraId="02143F53" w14:textId="62938FB9">
      <w:pPr>
        <w:tabs>
          <w:tab w:val="num" w:pos="720"/>
        </w:tabs>
      </w:pPr>
      <w:r>
        <w:t>Boundaries may need to be renegotiated</w:t>
      </w:r>
      <w:r w:rsidR="008426EB">
        <w:t xml:space="preserve"> </w:t>
      </w:r>
      <w:r>
        <w:t>if the relationship with the family changes, or if the boundaries you have set are not practical now your family has arrived.</w:t>
      </w:r>
      <w:r w:rsidR="008426EB">
        <w:t xml:space="preserve"> Make sure that any changes are communicated to all volunteers and family members and that everyone agrees to follow them.</w:t>
      </w:r>
    </w:p>
    <w:p w:rsidR="00141EBD" w:rsidP="00050B55" w:rsidRDefault="00BF26BC" w14:paraId="28EBFC48" w14:textId="23C371C0">
      <w:pPr>
        <w:tabs>
          <w:tab w:val="num" w:pos="720"/>
        </w:tabs>
      </w:pPr>
      <w:r>
        <w:rPr>
          <w:noProof/>
        </w:rPr>
        <mc:AlternateContent>
          <mc:Choice Requires="wps">
            <w:drawing>
              <wp:inline distT="0" distB="0" distL="0" distR="0" wp14:anchorId="7A6EB20E" wp14:editId="14A884D1">
                <wp:extent cx="6353175" cy="2438400"/>
                <wp:effectExtent l="0" t="0" r="28575" b="19050"/>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2438400"/>
                        </a:xfrm>
                        <a:prstGeom prst="rect">
                          <a:avLst/>
                        </a:prstGeom>
                        <a:noFill/>
                        <a:ln w="19050">
                          <a:solidFill>
                            <a:srgbClr val="CC0066"/>
                          </a:solidFill>
                          <a:miter lim="800000"/>
                          <a:headEnd/>
                          <a:tailEnd/>
                        </a:ln>
                      </wps:spPr>
                      <wps:txbx>
                        <w:txbxContent>
                          <w:p w:rsidRPr="00526788" w:rsidR="003E01CE" w:rsidP="008426EB" w:rsidRDefault="00CE7A7E" w14:paraId="15E39272" w14:textId="023E270F">
                            <w:pPr>
                              <w:pStyle w:val="NoSpacing"/>
                              <w:rPr>
                                <w:b/>
                                <w:color w:val="CC0066"/>
                                <w:szCs w:val="24"/>
                              </w:rPr>
                            </w:pPr>
                            <w:r>
                              <w:rPr>
                                <w:b/>
                                <w:color w:val="CC0066"/>
                                <w:szCs w:val="24"/>
                              </w:rPr>
                              <w:t>Remember:</w:t>
                            </w:r>
                          </w:p>
                          <w:p w:rsidRPr="00CE7A7E" w:rsidR="008426EB" w:rsidP="003E01CE" w:rsidRDefault="008426EB" w14:paraId="689048A2" w14:textId="694A1709">
                            <w:pPr>
                              <w:pStyle w:val="NoSpacing"/>
                              <w:ind w:left="720" w:hanging="720"/>
                              <w:rPr>
                                <w:szCs w:val="24"/>
                              </w:rPr>
                            </w:pPr>
                            <w:r w:rsidRPr="00CE7A7E">
                              <w:rPr>
                                <w:szCs w:val="24"/>
                              </w:rPr>
                              <w:t>•</w:t>
                            </w:r>
                            <w:r w:rsidRPr="00CE7A7E">
                              <w:rPr>
                                <w:szCs w:val="24"/>
                              </w:rPr>
                              <w:tab/>
                              <w:t xml:space="preserve">Explain why the boundaries have been set in an honest and open way. They may not understand why you are trying to be more ‘professional’ in your approach. </w:t>
                            </w:r>
                          </w:p>
                          <w:p w:rsidR="003E01CE" w:rsidP="003E01CE" w:rsidRDefault="003E01CE" w14:paraId="5A62AB2F" w14:textId="008CEE50">
                            <w:pPr>
                              <w:pStyle w:val="NoSpacing"/>
                              <w:ind w:left="720" w:hanging="720"/>
                              <w:rPr>
                                <w:szCs w:val="24"/>
                              </w:rPr>
                            </w:pPr>
                          </w:p>
                          <w:p w:rsidR="00050B55" w:rsidP="00050B55" w:rsidRDefault="00050B55" w14:paraId="3D5F2BF0" w14:textId="77777777">
                            <w:pPr>
                              <w:pStyle w:val="NoSpacing"/>
                              <w:ind w:left="720" w:hanging="720"/>
                              <w:rPr>
                                <w:szCs w:val="24"/>
                              </w:rPr>
                            </w:pPr>
                            <w:r w:rsidRPr="00CE7A7E">
                              <w:rPr>
                                <w:szCs w:val="24"/>
                              </w:rPr>
                              <w:t>•</w:t>
                            </w:r>
                            <w:r w:rsidRPr="00CE7A7E">
                              <w:rPr>
                                <w:szCs w:val="24"/>
                              </w:rPr>
                              <w:tab/>
                            </w:r>
                            <w:r>
                              <w:rPr>
                                <w:szCs w:val="24"/>
                              </w:rPr>
                              <w:t xml:space="preserve">Discuss your boundaries with the family. Give them the opportunity to ask questions, add or amend any points. </w:t>
                            </w:r>
                          </w:p>
                          <w:p w:rsidRPr="00CE7A7E" w:rsidR="00050B55" w:rsidP="00050B55" w:rsidRDefault="00050B55" w14:paraId="51261778" w14:textId="77777777">
                            <w:pPr>
                              <w:pStyle w:val="NoSpacing"/>
                              <w:rPr>
                                <w:szCs w:val="24"/>
                              </w:rPr>
                            </w:pPr>
                          </w:p>
                          <w:p w:rsidR="008426EB" w:rsidP="003E01CE" w:rsidRDefault="008426EB" w14:paraId="023F5116" w14:textId="51FD8958">
                            <w:pPr>
                              <w:pStyle w:val="NoSpacing"/>
                              <w:ind w:left="720" w:hanging="720"/>
                              <w:rPr>
                                <w:szCs w:val="24"/>
                              </w:rPr>
                            </w:pPr>
                            <w:r w:rsidRPr="00CE7A7E">
                              <w:rPr>
                                <w:szCs w:val="24"/>
                              </w:rPr>
                              <w:t>•</w:t>
                            </w:r>
                            <w:r w:rsidRPr="00CE7A7E">
                              <w:rPr>
                                <w:szCs w:val="24"/>
                              </w:rPr>
                              <w:tab/>
                              <w:t>Don’t be afraid to clarify boundaries if the family ask you to do something which is not your role. They have a lot of information to remember and may forget.</w:t>
                            </w:r>
                          </w:p>
                          <w:p w:rsidRPr="00CE7A7E" w:rsidR="00050B55" w:rsidP="00050B55" w:rsidRDefault="00050B55" w14:paraId="26D94505" w14:textId="77777777">
                            <w:pPr>
                              <w:pStyle w:val="NoSpacing"/>
                              <w:rPr>
                                <w:szCs w:val="24"/>
                              </w:rPr>
                            </w:pPr>
                          </w:p>
                          <w:p w:rsidRPr="00CE7A7E" w:rsidR="008426EB" w:rsidP="003E01CE" w:rsidRDefault="008426EB" w14:paraId="5216717D" w14:textId="484E6D41">
                            <w:pPr>
                              <w:pStyle w:val="NoSpacing"/>
                              <w:ind w:left="720" w:hanging="720"/>
                              <w:rPr>
                                <w:szCs w:val="24"/>
                              </w:rPr>
                            </w:pPr>
                            <w:r w:rsidRPr="00CE7A7E">
                              <w:rPr>
                                <w:szCs w:val="24"/>
                              </w:rPr>
                              <w:t>•</w:t>
                            </w:r>
                            <w:r w:rsidRPr="00CE7A7E">
                              <w:rPr>
                                <w:szCs w:val="24"/>
                              </w:rPr>
                              <w:tab/>
                              <w:t xml:space="preserve">When the role changes, help families understand what has changed, why and what that means.  </w:t>
                            </w:r>
                          </w:p>
                          <w:p w:rsidRPr="00CE7A7E" w:rsidR="003E01CE" w:rsidP="003E01CE" w:rsidRDefault="003E01CE" w14:paraId="03C230FB" w14:textId="77777777">
                            <w:pPr>
                              <w:pStyle w:val="NoSpacing"/>
                              <w:ind w:left="720" w:hanging="720"/>
                              <w:rPr>
                                <w:szCs w:val="24"/>
                              </w:rPr>
                            </w:pPr>
                          </w:p>
                          <w:p w:rsidRPr="00CE7A7E" w:rsidR="008426EB" w:rsidP="003E01CE" w:rsidRDefault="008426EB" w14:paraId="545B112C" w14:textId="79FDCD69">
                            <w:pPr>
                              <w:pStyle w:val="NoSpacing"/>
                              <w:ind w:left="720" w:hanging="720"/>
                              <w:rPr>
                                <w:szCs w:val="24"/>
                              </w:rPr>
                            </w:pPr>
                            <w:r w:rsidRPr="00CE7A7E">
                              <w:rPr>
                                <w:szCs w:val="24"/>
                              </w:rPr>
                              <w:t>•</w:t>
                            </w:r>
                            <w:r w:rsidRPr="00CE7A7E">
                              <w:rPr>
                                <w:szCs w:val="24"/>
                              </w:rPr>
                              <w:tab/>
                              <w:t>Make sure families know how to raise any concerns they may have about volunteers.</w:t>
                            </w:r>
                          </w:p>
                          <w:p w:rsidRPr="00526788" w:rsidR="003E01CE" w:rsidP="003E01CE" w:rsidRDefault="003E01CE" w14:paraId="18BE3E7E" w14:textId="77777777">
                            <w:pPr>
                              <w:pStyle w:val="NoSpacing"/>
                              <w:ind w:left="720" w:hanging="720"/>
                              <w:rPr>
                                <w:b/>
                                <w:color w:val="CC0066"/>
                                <w:szCs w:val="24"/>
                              </w:rPr>
                            </w:pPr>
                          </w:p>
                        </w:txbxContent>
                      </wps:txbx>
                      <wps:bodyPr rot="0" vert="horz" wrap="square" lIns="182880" tIns="45720" rIns="182880" bIns="45720" anchor="ctr" anchorCtr="0" upright="1">
                        <a:noAutofit/>
                      </wps:bodyPr>
                    </wps:wsp>
                  </a:graphicData>
                </a:graphic>
              </wp:inline>
            </w:drawing>
          </mc:Choice>
          <mc:Fallback>
            <w:pict>
              <v:rect id="Rectangle 16" style="width:500.25pt;height:192pt;visibility:visible;mso-wrap-style:square;mso-left-percent:-10001;mso-top-percent:-10001;mso-position-horizontal:absolute;mso-position-horizontal-relative:char;mso-position-vertical:absolute;mso-position-vertical-relative:line;mso-left-percent:-10001;mso-top-percent:-10001;v-text-anchor:middle" o:spid="_x0000_s1028" filled="f" strokecolor="#c06" strokeweight="1.5pt" w14:anchorId="7A6EB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">
                <v:textbox inset="14.4pt,,14.4pt">
                  <w:txbxContent>
                    <w:p w:rsidRPr="00526788" w:rsidR="003E01CE" w:rsidP="008426EB" w:rsidRDefault="00CE7A7E" w14:paraId="15E39272" w14:textId="023E270F">
                      <w:pPr>
                        <w:pStyle w:val="NoSpacing"/>
                        <w:rPr>
                          <w:b/>
                          <w:color w:val="CC0066"/>
                          <w:szCs w:val="24"/>
                        </w:rPr>
                      </w:pPr>
                      <w:r>
                        <w:rPr>
                          <w:b/>
                          <w:color w:val="CC0066"/>
                          <w:szCs w:val="24"/>
                        </w:rPr>
                        <w:t>Remember:</w:t>
                      </w:r>
                    </w:p>
                    <w:p w:rsidRPr="00CE7A7E" w:rsidR="008426EB" w:rsidP="003E01CE" w:rsidRDefault="008426EB" w14:paraId="689048A2" w14:textId="694A1709">
                      <w:pPr>
                        <w:pStyle w:val="NoSpacing"/>
                        <w:ind w:left="720" w:hanging="720"/>
                        <w:rPr>
                          <w:szCs w:val="24"/>
                        </w:rPr>
                      </w:pPr>
                      <w:r w:rsidRPr="00CE7A7E">
                        <w:rPr>
                          <w:szCs w:val="24"/>
                        </w:rPr>
                        <w:t>•</w:t>
                      </w:r>
                      <w:r w:rsidRPr="00CE7A7E">
                        <w:rPr>
                          <w:szCs w:val="24"/>
                        </w:rPr>
                        <w:tab/>
                        <w:t xml:space="preserve">Explain why the boundaries have been set in an honest and open way. They may not understand why you are trying to be more ‘professional’ in your approach. </w:t>
                      </w:r>
                    </w:p>
                    <w:p w:rsidR="003E01CE" w:rsidP="003E01CE" w:rsidRDefault="003E01CE" w14:paraId="5A62AB2F" w14:textId="008CEE50">
                      <w:pPr>
                        <w:pStyle w:val="NoSpacing"/>
                        <w:ind w:left="720" w:hanging="720"/>
                        <w:rPr>
                          <w:szCs w:val="24"/>
                        </w:rPr>
                      </w:pPr>
                    </w:p>
                    <w:p w:rsidR="00050B55" w:rsidP="00050B55" w:rsidRDefault="00050B55" w14:paraId="3D5F2BF0" w14:textId="77777777">
                      <w:pPr>
                        <w:pStyle w:val="NoSpacing"/>
                        <w:ind w:left="720" w:hanging="720"/>
                        <w:rPr>
                          <w:szCs w:val="24"/>
                        </w:rPr>
                      </w:pPr>
                      <w:r w:rsidRPr="00CE7A7E">
                        <w:rPr>
                          <w:szCs w:val="24"/>
                        </w:rPr>
                        <w:t>•</w:t>
                      </w:r>
                      <w:r w:rsidRPr="00CE7A7E">
                        <w:rPr>
                          <w:szCs w:val="24"/>
                        </w:rPr>
                        <w:tab/>
                      </w:r>
                      <w:r>
                        <w:rPr>
                          <w:szCs w:val="24"/>
                        </w:rPr>
                        <w:t xml:space="preserve">Discuss your boundaries with the family. Give them the opportunity to ask questions, add or amend any points. </w:t>
                      </w:r>
                    </w:p>
                    <w:p w:rsidRPr="00CE7A7E" w:rsidR="00050B55" w:rsidP="00050B55" w:rsidRDefault="00050B55" w14:paraId="51261778" w14:textId="77777777">
                      <w:pPr>
                        <w:pStyle w:val="NoSpacing"/>
                        <w:rPr>
                          <w:szCs w:val="24"/>
                        </w:rPr>
                      </w:pPr>
                    </w:p>
                    <w:p w:rsidR="008426EB" w:rsidP="003E01CE" w:rsidRDefault="008426EB" w14:paraId="023F5116" w14:textId="51FD8958">
                      <w:pPr>
                        <w:pStyle w:val="NoSpacing"/>
                        <w:ind w:left="720" w:hanging="720"/>
                        <w:rPr>
                          <w:szCs w:val="24"/>
                        </w:rPr>
                      </w:pPr>
                      <w:r w:rsidRPr="00CE7A7E">
                        <w:rPr>
                          <w:szCs w:val="24"/>
                        </w:rPr>
                        <w:t>•</w:t>
                      </w:r>
                      <w:r w:rsidRPr="00CE7A7E">
                        <w:rPr>
                          <w:szCs w:val="24"/>
                        </w:rPr>
                        <w:tab/>
                        <w:t>Don’t be afraid to clarify boundaries if the family ask you to do something which is not your role. They have a lot of information to remember and may forget.</w:t>
                      </w:r>
                    </w:p>
                    <w:p w:rsidRPr="00CE7A7E" w:rsidR="00050B55" w:rsidP="00050B55" w:rsidRDefault="00050B55" w14:paraId="26D94505" w14:textId="77777777">
                      <w:pPr>
                        <w:pStyle w:val="NoSpacing"/>
                        <w:rPr>
                          <w:szCs w:val="24"/>
                        </w:rPr>
                      </w:pPr>
                    </w:p>
                    <w:p w:rsidRPr="00CE7A7E" w:rsidR="008426EB" w:rsidP="003E01CE" w:rsidRDefault="008426EB" w14:paraId="5216717D" w14:textId="484E6D41">
                      <w:pPr>
                        <w:pStyle w:val="NoSpacing"/>
                        <w:ind w:left="720" w:hanging="720"/>
                        <w:rPr>
                          <w:szCs w:val="24"/>
                        </w:rPr>
                      </w:pPr>
                      <w:r w:rsidRPr="00CE7A7E">
                        <w:rPr>
                          <w:szCs w:val="24"/>
                        </w:rPr>
                        <w:t>•</w:t>
                      </w:r>
                      <w:r w:rsidRPr="00CE7A7E">
                        <w:rPr>
                          <w:szCs w:val="24"/>
                        </w:rPr>
                        <w:tab/>
                        <w:t xml:space="preserve">When the role changes, help families understand what has changed, why and what that means.  </w:t>
                      </w:r>
                    </w:p>
                    <w:p w:rsidRPr="00CE7A7E" w:rsidR="003E01CE" w:rsidP="003E01CE" w:rsidRDefault="003E01CE" w14:paraId="03C230FB" w14:textId="77777777">
                      <w:pPr>
                        <w:pStyle w:val="NoSpacing"/>
                        <w:ind w:left="720" w:hanging="720"/>
                        <w:rPr>
                          <w:szCs w:val="24"/>
                        </w:rPr>
                      </w:pPr>
                    </w:p>
                    <w:p w:rsidRPr="00CE7A7E" w:rsidR="008426EB" w:rsidP="003E01CE" w:rsidRDefault="008426EB" w14:paraId="545B112C" w14:textId="79FDCD69">
                      <w:pPr>
                        <w:pStyle w:val="NoSpacing"/>
                        <w:ind w:left="720" w:hanging="720"/>
                        <w:rPr>
                          <w:szCs w:val="24"/>
                        </w:rPr>
                      </w:pPr>
                      <w:r w:rsidRPr="00CE7A7E">
                        <w:rPr>
                          <w:szCs w:val="24"/>
                        </w:rPr>
                        <w:t>•</w:t>
                      </w:r>
                      <w:r w:rsidRPr="00CE7A7E">
                        <w:rPr>
                          <w:szCs w:val="24"/>
                        </w:rPr>
                        <w:tab/>
                        <w:t>Make sure families know how to raise any concerns they may have about volunteers.</w:t>
                      </w:r>
                    </w:p>
                    <w:p w:rsidRPr="00526788" w:rsidR="003E01CE" w:rsidP="003E01CE" w:rsidRDefault="003E01CE" w14:paraId="18BE3E7E" w14:textId="77777777">
                      <w:pPr>
                        <w:pStyle w:val="NoSpacing"/>
                        <w:ind w:left="720" w:hanging="720"/>
                        <w:rPr>
                          <w:b/>
                          <w:color w:val="CC0066"/>
                          <w:szCs w:val="24"/>
                        </w:rPr>
                      </w:pPr>
                    </w:p>
                  </w:txbxContent>
                </v:textbox>
                <w10:anchorlock/>
              </v:rect>
            </w:pict>
          </mc:Fallback>
        </mc:AlternateContent>
      </w:r>
      <w:bookmarkStart w:name="_Toc13060108" w:id="39"/>
    </w:p>
    <w:p w:rsidR="00050B55" w:rsidP="00050B55" w:rsidRDefault="00050B55" w14:paraId="1BEFA506" w14:textId="77777777">
      <w:pPr>
        <w:tabs>
          <w:tab w:val="num" w:pos="720"/>
        </w:tabs>
      </w:pPr>
    </w:p>
    <w:p w:rsidR="00C47ED6" w:rsidP="00C47ED6" w:rsidRDefault="00C47ED6" w14:paraId="72724B4F" w14:textId="25C00592"/>
    <w:p w:rsidRPr="00C47ED6" w:rsidR="00C47ED6" w:rsidP="00C47ED6" w:rsidRDefault="00C47ED6" w14:paraId="52A26CDB" w14:textId="77777777"/>
    <w:p w:rsidR="00CB6208" w:rsidP="11133C75" w:rsidRDefault="00CE7A7E" w14:paraId="36CF3F54" w14:textId="72C27413" w14:noSpellErr="1">
      <w:pPr>
        <w:pStyle w:val="Heading1"/>
        <w:rPr>
          <w:color w:val="014EA1"/>
        </w:rPr>
      </w:pPr>
      <w:r w:rsidRPr="11133C75" w:rsidR="00CE7A7E">
        <w:rPr>
          <w:color w:val="014EA1"/>
        </w:rPr>
        <w:t>Appendix One: Code of Conduct</w:t>
      </w:r>
      <w:r w:rsidRPr="11133C75" w:rsidR="00144D08">
        <w:rPr>
          <w:color w:val="014EA1"/>
        </w:rPr>
        <w:t xml:space="preserve"> Example</w:t>
      </w:r>
      <w:bookmarkEnd w:id="39"/>
    </w:p>
    <w:p w:rsidRPr="00A17488" w:rsidR="00141EBD" w:rsidP="00141EBD" w:rsidRDefault="00141EBD" w14:paraId="05489431" w14:textId="77777777">
      <w:pPr>
        <w:rPr>
          <w:b/>
          <w:color w:val="FF0000"/>
        </w:rPr>
      </w:pPr>
      <w:r>
        <w:rPr>
          <w:b/>
          <w:color w:val="FF0000"/>
        </w:rPr>
        <w:t xml:space="preserve">Add an introduction to your group – who are you? </w:t>
      </w:r>
    </w:p>
    <w:p w:rsidR="00141EBD" w:rsidP="00141EBD" w:rsidRDefault="00141EBD" w14:paraId="4C69C7DC" w14:textId="77777777">
      <w:pPr>
        <w:rPr>
          <w:sz w:val="24"/>
        </w:rPr>
      </w:pPr>
      <w:r w:rsidRPr="00135944">
        <w:rPr>
          <w:sz w:val="24"/>
          <w:szCs w:val="24"/>
        </w:rPr>
        <w:t xml:space="preserve">We are all volunteers. We are not paid by the government or any NGO. Our role is to </w:t>
      </w:r>
      <w:r w:rsidRPr="00EA4560">
        <w:rPr>
          <w:sz w:val="24"/>
        </w:rPr>
        <w:t xml:space="preserve">provide support to the extent that </w:t>
      </w:r>
      <w:r>
        <w:rPr>
          <w:sz w:val="24"/>
        </w:rPr>
        <w:t>you</w:t>
      </w:r>
      <w:r w:rsidRPr="00EA4560">
        <w:rPr>
          <w:sz w:val="24"/>
        </w:rPr>
        <w:t xml:space="preserve"> want and need it</w:t>
      </w:r>
      <w:r>
        <w:rPr>
          <w:sz w:val="24"/>
        </w:rPr>
        <w:t>. We are doing this because [</w:t>
      </w:r>
      <w:r w:rsidRPr="00FE4401">
        <w:rPr>
          <w:b/>
          <w:color w:val="FF0000"/>
        </w:rPr>
        <w:t xml:space="preserve">What motivates </w:t>
      </w:r>
      <w:r>
        <w:rPr>
          <w:b/>
          <w:color w:val="FF0000"/>
        </w:rPr>
        <w:t>us</w:t>
      </w:r>
      <w:r w:rsidRPr="00FE4401">
        <w:rPr>
          <w:b/>
          <w:color w:val="FF0000"/>
        </w:rPr>
        <w:t xml:space="preserve"> to support the family?</w:t>
      </w:r>
      <w:r>
        <w:rPr>
          <w:b/>
          <w:color w:val="FF0000"/>
        </w:rPr>
        <w:t>]</w:t>
      </w:r>
    </w:p>
    <w:p w:rsidR="00141EBD" w:rsidP="00141EBD" w:rsidRDefault="00141EBD" w14:paraId="11251545" w14:textId="77777777">
      <w:pPr>
        <w:rPr>
          <w:sz w:val="24"/>
        </w:rPr>
      </w:pPr>
      <w:r w:rsidRPr="00D17F5D">
        <w:rPr>
          <w:b/>
          <w:sz w:val="24"/>
        </w:rPr>
        <w:t>We will support you for 12 months</w:t>
      </w:r>
      <w:r>
        <w:rPr>
          <w:b/>
          <w:sz w:val="24"/>
        </w:rPr>
        <w:t xml:space="preserve"> from DATE to DATE</w:t>
      </w:r>
      <w:r w:rsidRPr="00D17F5D">
        <w:rPr>
          <w:b/>
          <w:sz w:val="24"/>
        </w:rPr>
        <w:t>.</w:t>
      </w:r>
      <w:r>
        <w:rPr>
          <w:sz w:val="24"/>
        </w:rPr>
        <w:t xml:space="preserve"> </w:t>
      </w:r>
    </w:p>
    <w:p w:rsidRPr="00EC3597" w:rsidR="00141EBD" w:rsidP="00141EBD" w:rsidRDefault="00141EBD" w14:paraId="56ADC371" w14:textId="77777777">
      <w:r>
        <w:rPr>
          <w:sz w:val="24"/>
        </w:rPr>
        <w:t xml:space="preserve">We will </w:t>
      </w:r>
      <w:r w:rsidRPr="00EA4560">
        <w:rPr>
          <w:sz w:val="24"/>
        </w:rPr>
        <w:t>help</w:t>
      </w:r>
      <w:r>
        <w:rPr>
          <w:sz w:val="24"/>
        </w:rPr>
        <w:t xml:space="preserve"> you to:</w:t>
      </w:r>
    </w:p>
    <w:p w:rsidRPr="00135944" w:rsidR="00141EBD" w:rsidP="00141EBD" w:rsidRDefault="00141EBD" w14:paraId="632FBBE9" w14:textId="77777777">
      <w:pPr>
        <w:pStyle w:val="ListParagraph"/>
        <w:numPr>
          <w:ilvl w:val="0"/>
          <w:numId w:val="2"/>
        </w:numPr>
        <w:ind w:left="709" w:hanging="349"/>
        <w:rPr>
          <w:sz w:val="24"/>
          <w:szCs w:val="24"/>
        </w:rPr>
      </w:pPr>
      <w:r w:rsidRPr="00135944">
        <w:rPr>
          <w:sz w:val="24"/>
          <w:szCs w:val="24"/>
        </w:rPr>
        <w:t>Become familiar with your new</w:t>
      </w:r>
      <w:r>
        <w:rPr>
          <w:sz w:val="24"/>
          <w:szCs w:val="24"/>
        </w:rPr>
        <w:t xml:space="preserve"> home;</w:t>
      </w:r>
    </w:p>
    <w:p w:rsidRPr="00135944" w:rsidR="00141EBD" w:rsidP="00141EBD" w:rsidRDefault="00141EBD" w14:paraId="3948CF22" w14:textId="77777777">
      <w:pPr>
        <w:pStyle w:val="ListParagraph"/>
        <w:numPr>
          <w:ilvl w:val="0"/>
          <w:numId w:val="2"/>
        </w:numPr>
        <w:ind w:left="709" w:hanging="349"/>
        <w:rPr>
          <w:sz w:val="24"/>
          <w:szCs w:val="24"/>
        </w:rPr>
      </w:pPr>
      <w:r w:rsidRPr="00135944">
        <w:rPr>
          <w:sz w:val="24"/>
          <w:szCs w:val="24"/>
        </w:rPr>
        <w:t xml:space="preserve">Settle, live and work independently in the UK, and </w:t>
      </w:r>
    </w:p>
    <w:p w:rsidR="00141EBD" w:rsidP="00141EBD" w:rsidRDefault="00141EBD" w14:paraId="393F1E00" w14:textId="77777777">
      <w:pPr>
        <w:pStyle w:val="ListParagraph"/>
        <w:numPr>
          <w:ilvl w:val="0"/>
          <w:numId w:val="2"/>
        </w:numPr>
        <w:ind w:left="709" w:hanging="349"/>
        <w:rPr>
          <w:sz w:val="24"/>
          <w:szCs w:val="24"/>
        </w:rPr>
      </w:pPr>
      <w:r>
        <w:rPr>
          <w:sz w:val="24"/>
          <w:szCs w:val="24"/>
        </w:rPr>
        <w:t xml:space="preserve">Learn </w:t>
      </w:r>
      <w:r w:rsidRPr="00135944">
        <w:rPr>
          <w:sz w:val="24"/>
          <w:szCs w:val="24"/>
        </w:rPr>
        <w:t>English</w:t>
      </w:r>
    </w:p>
    <w:p w:rsidR="00141EBD" w:rsidP="11133C75" w:rsidRDefault="00141EBD" w14:paraId="456EA6E3" w14:textId="77777777" w14:noSpellErr="1">
      <w:pPr>
        <w:pStyle w:val="Heading1"/>
        <w:rPr>
          <w:color w:val="014EA1"/>
        </w:rPr>
      </w:pPr>
      <w:r w:rsidRPr="11133C75" w:rsidR="00141EBD">
        <w:rPr>
          <w:color w:val="014EA1"/>
        </w:rPr>
        <w:t>Your Commitment</w:t>
      </w:r>
    </w:p>
    <w:p w:rsidRPr="00FE4401" w:rsidR="00141EBD" w:rsidP="00141EBD" w:rsidRDefault="00141EBD" w14:paraId="410537D8" w14:textId="77777777">
      <w:pPr>
        <w:rPr>
          <w:sz w:val="24"/>
        </w:rPr>
      </w:pPr>
      <w:r>
        <w:rPr>
          <w:sz w:val="24"/>
        </w:rPr>
        <w:t>We expect you to:</w:t>
      </w:r>
    </w:p>
    <w:p w:rsidRPr="00836AFD" w:rsidR="00141EBD" w:rsidP="00141EBD" w:rsidRDefault="00141EBD" w14:paraId="003C2A19" w14:textId="77777777">
      <w:pPr>
        <w:pStyle w:val="ListParagraph"/>
        <w:numPr>
          <w:ilvl w:val="0"/>
          <w:numId w:val="25"/>
        </w:numPr>
        <w:rPr>
          <w:sz w:val="24"/>
          <w:szCs w:val="24"/>
        </w:rPr>
      </w:pPr>
      <w:r w:rsidRPr="00836AFD">
        <w:rPr>
          <w:sz w:val="24"/>
          <w:szCs w:val="24"/>
        </w:rPr>
        <w:t>Be kind and considerate. Please remember that we are volunt</w:t>
      </w:r>
      <w:r>
        <w:rPr>
          <w:sz w:val="24"/>
          <w:szCs w:val="24"/>
        </w:rPr>
        <w:t>eers</w:t>
      </w:r>
      <w:r w:rsidRPr="00836AFD">
        <w:rPr>
          <w:sz w:val="24"/>
          <w:szCs w:val="24"/>
        </w:rPr>
        <w:t>, and we are not paid to</w:t>
      </w:r>
      <w:r>
        <w:rPr>
          <w:sz w:val="24"/>
          <w:szCs w:val="24"/>
        </w:rPr>
        <w:t xml:space="preserve"> support you</w:t>
      </w:r>
      <w:r w:rsidRPr="00836AFD">
        <w:rPr>
          <w:sz w:val="24"/>
          <w:szCs w:val="24"/>
        </w:rPr>
        <w:t xml:space="preserve">. </w:t>
      </w:r>
    </w:p>
    <w:p w:rsidRPr="00836AFD" w:rsidR="00141EBD" w:rsidP="00141EBD" w:rsidRDefault="00141EBD" w14:paraId="1F279F48" w14:textId="77777777">
      <w:pPr>
        <w:pStyle w:val="ListParagraph"/>
        <w:numPr>
          <w:ilvl w:val="0"/>
          <w:numId w:val="25"/>
        </w:numPr>
        <w:rPr>
          <w:sz w:val="24"/>
          <w:szCs w:val="24"/>
        </w:rPr>
      </w:pPr>
      <w:r w:rsidRPr="00836AFD">
        <w:rPr>
          <w:sz w:val="24"/>
          <w:szCs w:val="24"/>
        </w:rPr>
        <w:t>Treat us with respect</w:t>
      </w:r>
      <w:r>
        <w:rPr>
          <w:sz w:val="24"/>
          <w:szCs w:val="24"/>
        </w:rPr>
        <w:t xml:space="preserve"> and equality</w:t>
      </w:r>
      <w:r w:rsidRPr="00836AFD">
        <w:rPr>
          <w:sz w:val="24"/>
          <w:szCs w:val="24"/>
        </w:rPr>
        <w:t xml:space="preserve">. Respect </w:t>
      </w:r>
      <w:r>
        <w:rPr>
          <w:sz w:val="24"/>
          <w:szCs w:val="24"/>
        </w:rPr>
        <w:t>our</w:t>
      </w:r>
      <w:r w:rsidRPr="00836AFD">
        <w:rPr>
          <w:sz w:val="24"/>
          <w:szCs w:val="24"/>
        </w:rPr>
        <w:t xml:space="preserve"> beliefs,</w:t>
      </w:r>
      <w:r>
        <w:rPr>
          <w:sz w:val="24"/>
          <w:szCs w:val="24"/>
        </w:rPr>
        <w:t xml:space="preserve"> gender,</w:t>
      </w:r>
      <w:r w:rsidRPr="00836AFD">
        <w:rPr>
          <w:sz w:val="24"/>
          <w:szCs w:val="24"/>
        </w:rPr>
        <w:t xml:space="preserve"> religion, culture, ability, sexuality, and experience. Do not impose your beliefs on others. </w:t>
      </w:r>
    </w:p>
    <w:p w:rsidR="00141EBD" w:rsidP="00141EBD" w:rsidRDefault="00141EBD" w14:paraId="4E16485A" w14:textId="77777777">
      <w:pPr>
        <w:pStyle w:val="ListParagraph"/>
        <w:numPr>
          <w:ilvl w:val="0"/>
          <w:numId w:val="25"/>
        </w:numPr>
        <w:rPr>
          <w:sz w:val="24"/>
          <w:szCs w:val="24"/>
        </w:rPr>
      </w:pPr>
      <w:r w:rsidRPr="00836AFD">
        <w:rPr>
          <w:sz w:val="24"/>
          <w:szCs w:val="24"/>
        </w:rPr>
        <w:t>Don’t get drunk, smoke near to, or consume drugs while we are visiting.</w:t>
      </w:r>
    </w:p>
    <w:p w:rsidR="00141EBD" w:rsidP="00141EBD" w:rsidRDefault="00141EBD" w14:paraId="47E27997" w14:textId="77777777">
      <w:pPr>
        <w:pStyle w:val="ListParagraph"/>
        <w:numPr>
          <w:ilvl w:val="0"/>
          <w:numId w:val="25"/>
        </w:numPr>
        <w:rPr>
          <w:sz w:val="24"/>
          <w:szCs w:val="24"/>
        </w:rPr>
      </w:pPr>
      <w:r>
        <w:rPr>
          <w:sz w:val="24"/>
          <w:szCs w:val="24"/>
        </w:rPr>
        <w:t>Don’t put us in physical danger</w:t>
      </w:r>
    </w:p>
    <w:p w:rsidRPr="00836AFD" w:rsidR="00141EBD" w:rsidP="00141EBD" w:rsidRDefault="00141EBD" w14:paraId="565F67FA" w14:textId="77777777">
      <w:pPr>
        <w:pStyle w:val="ListParagraph"/>
        <w:numPr>
          <w:ilvl w:val="0"/>
          <w:numId w:val="25"/>
        </w:numPr>
        <w:rPr>
          <w:sz w:val="24"/>
          <w:szCs w:val="24"/>
        </w:rPr>
      </w:pPr>
      <w:r>
        <w:rPr>
          <w:sz w:val="24"/>
          <w:szCs w:val="24"/>
        </w:rPr>
        <w:t>Don’t act sexually inappropriately</w:t>
      </w:r>
    </w:p>
    <w:p w:rsidRPr="00836AFD" w:rsidR="00141EBD" w:rsidP="00141EBD" w:rsidRDefault="00141EBD" w14:paraId="2524BEA9" w14:textId="77777777">
      <w:pPr>
        <w:pStyle w:val="ListParagraph"/>
        <w:numPr>
          <w:ilvl w:val="0"/>
          <w:numId w:val="25"/>
        </w:numPr>
        <w:rPr>
          <w:sz w:val="24"/>
          <w:szCs w:val="24"/>
        </w:rPr>
      </w:pPr>
      <w:r w:rsidRPr="00836AFD">
        <w:rPr>
          <w:sz w:val="24"/>
          <w:szCs w:val="24"/>
        </w:rPr>
        <w:t xml:space="preserve">Contact us between </w:t>
      </w:r>
      <w:proofErr w:type="spellStart"/>
      <w:r w:rsidRPr="00D62A24">
        <w:rPr>
          <w:color w:val="FF0000"/>
          <w:sz w:val="24"/>
          <w:szCs w:val="24"/>
        </w:rPr>
        <w:t>X</w:t>
      </w:r>
      <w:r>
        <w:rPr>
          <w:color w:val="FF0000"/>
          <w:sz w:val="24"/>
          <w:szCs w:val="24"/>
        </w:rPr>
        <w:t>am</w:t>
      </w:r>
      <w:proofErr w:type="spellEnd"/>
      <w:r w:rsidRPr="00836AFD">
        <w:rPr>
          <w:sz w:val="24"/>
          <w:szCs w:val="24"/>
        </w:rPr>
        <w:t xml:space="preserve"> and </w:t>
      </w:r>
      <w:proofErr w:type="spellStart"/>
      <w:r w:rsidRPr="00D62A24">
        <w:rPr>
          <w:color w:val="FF0000"/>
          <w:sz w:val="24"/>
          <w:szCs w:val="24"/>
        </w:rPr>
        <w:t>X</w:t>
      </w:r>
      <w:r>
        <w:rPr>
          <w:color w:val="FF0000"/>
          <w:sz w:val="24"/>
          <w:szCs w:val="24"/>
        </w:rPr>
        <w:t>pm</w:t>
      </w:r>
      <w:proofErr w:type="spellEnd"/>
      <w:r w:rsidRPr="00836AFD">
        <w:rPr>
          <w:sz w:val="24"/>
          <w:szCs w:val="24"/>
        </w:rPr>
        <w:t>, unless it is an emergency</w:t>
      </w:r>
    </w:p>
    <w:p w:rsidRPr="00836AFD" w:rsidR="00141EBD" w:rsidP="00141EBD" w:rsidRDefault="00141EBD" w14:paraId="0DB30EE6" w14:textId="77777777">
      <w:pPr>
        <w:pStyle w:val="ListParagraph"/>
        <w:numPr>
          <w:ilvl w:val="0"/>
          <w:numId w:val="25"/>
        </w:numPr>
        <w:rPr>
          <w:sz w:val="24"/>
          <w:szCs w:val="24"/>
        </w:rPr>
      </w:pPr>
      <w:r w:rsidRPr="00836AFD">
        <w:rPr>
          <w:sz w:val="24"/>
          <w:szCs w:val="24"/>
        </w:rPr>
        <w:t xml:space="preserve">If we have an arranged appointment, please be on time. </w:t>
      </w:r>
    </w:p>
    <w:p w:rsidRPr="00B15F57" w:rsidR="00141EBD" w:rsidP="00141EBD" w:rsidRDefault="00141EBD" w14:paraId="294F3532" w14:textId="77777777">
      <w:pPr>
        <w:pStyle w:val="ListParagraph"/>
        <w:numPr>
          <w:ilvl w:val="0"/>
          <w:numId w:val="25"/>
        </w:numPr>
        <w:rPr>
          <w:sz w:val="24"/>
          <w:szCs w:val="24"/>
        </w:rPr>
      </w:pPr>
      <w:r w:rsidRPr="00836AFD">
        <w:rPr>
          <w:sz w:val="24"/>
          <w:szCs w:val="24"/>
        </w:rPr>
        <w:t>If you are unable to attend a planned visit, give as much notice as possible. We may have arranged our work and other plans around this appointment.</w:t>
      </w:r>
    </w:p>
    <w:p w:rsidRPr="008412F0" w:rsidR="00141EBD" w:rsidP="00141EBD" w:rsidRDefault="00141EBD" w14:paraId="5EB87603" w14:textId="77777777">
      <w:pPr>
        <w:pStyle w:val="ListParagraph"/>
        <w:numPr>
          <w:ilvl w:val="0"/>
          <w:numId w:val="25"/>
        </w:numPr>
        <w:ind w:left="709"/>
        <w:rPr>
          <w:sz w:val="24"/>
          <w:szCs w:val="24"/>
        </w:rPr>
      </w:pPr>
      <w:r w:rsidRPr="008412F0">
        <w:rPr>
          <w:sz w:val="24"/>
          <w:szCs w:val="24"/>
        </w:rPr>
        <w:t>Feel comfortable to say ‘no’ if you disagree with us.</w:t>
      </w:r>
    </w:p>
    <w:p w:rsidR="00141EBD" w:rsidP="11133C75" w:rsidRDefault="00141EBD" w14:paraId="6594296E" w14:textId="77777777" w14:noSpellErr="1">
      <w:pPr>
        <w:pStyle w:val="Heading1"/>
        <w:rPr>
          <w:color w:val="014EA1"/>
        </w:rPr>
      </w:pPr>
      <w:r w:rsidRPr="11133C75" w:rsidR="00141EBD">
        <w:rPr>
          <w:color w:val="014EA1"/>
        </w:rPr>
        <w:t>Our Commitment to You</w:t>
      </w:r>
    </w:p>
    <w:p w:rsidRPr="00964027" w:rsidR="00141EBD" w:rsidP="00141EBD" w:rsidRDefault="00141EBD" w14:paraId="000640B9" w14:textId="77777777">
      <w:r>
        <w:t>In return, we pledge the following commitments.</w:t>
      </w:r>
    </w:p>
    <w:p w:rsidRPr="00D62A24" w:rsidR="00141EBD" w:rsidP="11133C75" w:rsidRDefault="00141EBD" w14:paraId="0AEDB1EE" w14:textId="77777777" w14:noSpellErr="1">
      <w:pPr>
        <w:pStyle w:val="Heading3"/>
        <w:rPr>
          <w:color w:val="C9252B"/>
        </w:rPr>
      </w:pPr>
      <w:r w:rsidRPr="11133C75" w:rsidR="00141EBD">
        <w:rPr>
          <w:color w:val="C9252B"/>
        </w:rPr>
        <w:t>We will respect you.</w:t>
      </w:r>
    </w:p>
    <w:p w:rsidRPr="00D62A24" w:rsidR="00141EBD" w:rsidP="00141EBD" w:rsidRDefault="00141EBD" w14:paraId="5BCFBE31" w14:textId="77777777">
      <w:pPr>
        <w:pStyle w:val="ListParagraph"/>
        <w:numPr>
          <w:ilvl w:val="0"/>
          <w:numId w:val="25"/>
        </w:numPr>
        <w:rPr>
          <w:sz w:val="24"/>
          <w:szCs w:val="24"/>
        </w:rPr>
      </w:pPr>
      <w:r w:rsidRPr="00D62A24">
        <w:rPr>
          <w:sz w:val="24"/>
          <w:szCs w:val="24"/>
        </w:rPr>
        <w:t>We will be kind and considerate</w:t>
      </w:r>
    </w:p>
    <w:p w:rsidR="00141EBD" w:rsidP="00141EBD" w:rsidRDefault="00141EBD" w14:paraId="4BC05747" w14:textId="77777777">
      <w:pPr>
        <w:pStyle w:val="ListParagraph"/>
        <w:numPr>
          <w:ilvl w:val="0"/>
          <w:numId w:val="25"/>
        </w:numPr>
        <w:rPr>
          <w:sz w:val="24"/>
          <w:szCs w:val="24"/>
        </w:rPr>
      </w:pPr>
      <w:r w:rsidRPr="00D62A24">
        <w:rPr>
          <w:sz w:val="24"/>
          <w:szCs w:val="24"/>
        </w:rPr>
        <w:t xml:space="preserve">We will respect your beliefs, </w:t>
      </w:r>
      <w:r>
        <w:rPr>
          <w:sz w:val="24"/>
          <w:szCs w:val="24"/>
        </w:rPr>
        <w:t xml:space="preserve">gender, </w:t>
      </w:r>
      <w:r w:rsidRPr="00D62A24">
        <w:rPr>
          <w:sz w:val="24"/>
          <w:szCs w:val="24"/>
        </w:rPr>
        <w:t>religion, culture, ability and experience. We will not impose our beliefs on you.</w:t>
      </w:r>
    </w:p>
    <w:p w:rsidRPr="00D62A24" w:rsidR="00141EBD" w:rsidP="00141EBD" w:rsidRDefault="00141EBD" w14:paraId="2CE121A0" w14:textId="77777777">
      <w:pPr>
        <w:pStyle w:val="ListParagraph"/>
        <w:numPr>
          <w:ilvl w:val="0"/>
          <w:numId w:val="25"/>
        </w:numPr>
        <w:rPr>
          <w:sz w:val="24"/>
          <w:szCs w:val="24"/>
        </w:rPr>
      </w:pPr>
      <w:r>
        <w:rPr>
          <w:sz w:val="24"/>
          <w:szCs w:val="24"/>
        </w:rPr>
        <w:t>We will not act sexually inappropriately</w:t>
      </w:r>
    </w:p>
    <w:p w:rsidRPr="00D62A24" w:rsidR="00141EBD" w:rsidP="00141EBD" w:rsidRDefault="00141EBD" w14:paraId="53D3C101" w14:textId="77777777">
      <w:pPr>
        <w:pStyle w:val="ListParagraph"/>
        <w:numPr>
          <w:ilvl w:val="0"/>
          <w:numId w:val="25"/>
        </w:numPr>
        <w:rPr>
          <w:sz w:val="24"/>
          <w:szCs w:val="24"/>
        </w:rPr>
      </w:pPr>
      <w:r w:rsidRPr="00D62A24">
        <w:rPr>
          <w:sz w:val="24"/>
          <w:szCs w:val="24"/>
        </w:rPr>
        <w:t xml:space="preserve">If we can’t attend a planned visit, we will give you as much notice as possible. </w:t>
      </w:r>
    </w:p>
    <w:p w:rsidRPr="00D62A24" w:rsidR="00141EBD" w:rsidP="11133C75" w:rsidRDefault="00141EBD" w14:paraId="7DA020F2" w14:textId="77777777" w14:noSpellErr="1">
      <w:pPr>
        <w:pStyle w:val="Heading3"/>
        <w:rPr>
          <w:color w:val="C9252B"/>
        </w:rPr>
      </w:pPr>
      <w:r w:rsidRPr="11133C75" w:rsidR="00141EBD">
        <w:rPr>
          <w:color w:val="C9252B"/>
        </w:rPr>
        <w:t xml:space="preserve">We will respect your autonomy. </w:t>
      </w:r>
    </w:p>
    <w:p w:rsidRPr="00D62A24" w:rsidR="00141EBD" w:rsidP="00141EBD" w:rsidRDefault="00141EBD" w14:paraId="031CDF1A" w14:textId="77777777">
      <w:pPr>
        <w:pStyle w:val="ListParagraph"/>
        <w:numPr>
          <w:ilvl w:val="0"/>
          <w:numId w:val="25"/>
        </w:numPr>
        <w:rPr>
          <w:sz w:val="24"/>
          <w:szCs w:val="24"/>
        </w:rPr>
      </w:pPr>
      <w:r w:rsidRPr="00D62A24">
        <w:rPr>
          <w:sz w:val="24"/>
          <w:szCs w:val="24"/>
        </w:rPr>
        <w:t xml:space="preserve">We will not </w:t>
      </w:r>
      <w:r w:rsidRPr="0022514C">
        <w:rPr>
          <w:i/>
          <w:sz w:val="24"/>
          <w:szCs w:val="24"/>
        </w:rPr>
        <w:t>do</w:t>
      </w:r>
      <w:r w:rsidRPr="00D62A24">
        <w:rPr>
          <w:sz w:val="24"/>
          <w:szCs w:val="24"/>
        </w:rPr>
        <w:t xml:space="preserve"> things for you</w:t>
      </w:r>
      <w:r>
        <w:rPr>
          <w:sz w:val="24"/>
          <w:szCs w:val="24"/>
        </w:rPr>
        <w:t xml:space="preserve"> – we will help and </w:t>
      </w:r>
      <w:r w:rsidRPr="0022514C">
        <w:rPr>
          <w:i/>
          <w:sz w:val="24"/>
          <w:szCs w:val="24"/>
        </w:rPr>
        <w:t>teach</w:t>
      </w:r>
      <w:r>
        <w:rPr>
          <w:sz w:val="24"/>
          <w:szCs w:val="24"/>
        </w:rPr>
        <w:t xml:space="preserve"> you, so that you have power to do things for yourself. </w:t>
      </w:r>
    </w:p>
    <w:p w:rsidR="00141EBD" w:rsidP="00141EBD" w:rsidRDefault="00141EBD" w14:paraId="05A78D3D" w14:textId="77777777">
      <w:pPr>
        <w:pStyle w:val="ListParagraph"/>
        <w:numPr>
          <w:ilvl w:val="0"/>
          <w:numId w:val="25"/>
        </w:numPr>
        <w:rPr>
          <w:sz w:val="24"/>
          <w:szCs w:val="24"/>
        </w:rPr>
      </w:pPr>
      <w:r w:rsidRPr="00D62A24">
        <w:rPr>
          <w:sz w:val="24"/>
          <w:szCs w:val="24"/>
        </w:rPr>
        <w:t>We will</w:t>
      </w:r>
      <w:r>
        <w:rPr>
          <w:sz w:val="24"/>
          <w:szCs w:val="24"/>
        </w:rPr>
        <w:t xml:space="preserve"> try to</w:t>
      </w:r>
      <w:r w:rsidRPr="00D62A24">
        <w:rPr>
          <w:sz w:val="24"/>
          <w:szCs w:val="24"/>
        </w:rPr>
        <w:t xml:space="preserve"> give you enough information to make informed choices</w:t>
      </w:r>
    </w:p>
    <w:p w:rsidR="00141EBD" w:rsidP="00141EBD" w:rsidRDefault="00141EBD" w14:paraId="07E217C3" w14:textId="77777777">
      <w:pPr>
        <w:pStyle w:val="ListParagraph"/>
        <w:numPr>
          <w:ilvl w:val="0"/>
          <w:numId w:val="25"/>
        </w:numPr>
        <w:rPr>
          <w:sz w:val="24"/>
          <w:szCs w:val="24"/>
        </w:rPr>
      </w:pPr>
      <w:r w:rsidRPr="00D62A24">
        <w:rPr>
          <w:sz w:val="24"/>
          <w:szCs w:val="24"/>
        </w:rPr>
        <w:t>We will empower you to make your own decisions</w:t>
      </w:r>
    </w:p>
    <w:p w:rsidRPr="0022514C" w:rsidR="00141EBD" w:rsidP="00141EBD" w:rsidRDefault="00141EBD" w14:paraId="07B63999" w14:textId="77777777">
      <w:pPr>
        <w:pStyle w:val="ListParagraph"/>
        <w:numPr>
          <w:ilvl w:val="0"/>
          <w:numId w:val="25"/>
        </w:numPr>
        <w:rPr>
          <w:sz w:val="24"/>
          <w:szCs w:val="24"/>
        </w:rPr>
      </w:pPr>
      <w:r>
        <w:rPr>
          <w:sz w:val="24"/>
          <w:szCs w:val="24"/>
        </w:rPr>
        <w:lastRenderedPageBreak/>
        <w:t>We will support your decisions</w:t>
      </w:r>
    </w:p>
    <w:p w:rsidRPr="002A3F0E" w:rsidR="00141EBD" w:rsidP="11133C75" w:rsidRDefault="00141EBD" w14:paraId="74CC5BC7" w14:textId="77777777" w14:noSpellErr="1">
      <w:pPr>
        <w:pStyle w:val="Heading3"/>
        <w:rPr>
          <w:color w:val="C9252B"/>
        </w:rPr>
      </w:pPr>
      <w:r w:rsidRPr="11133C75" w:rsidR="00141EBD">
        <w:rPr>
          <w:color w:val="C9252B"/>
        </w:rPr>
        <w:t xml:space="preserve">We </w:t>
      </w:r>
      <w:r w:rsidRPr="11133C75" w:rsidR="00141EBD">
        <w:rPr>
          <w:color w:val="C9252B"/>
        </w:rPr>
        <w:t xml:space="preserve">will </w:t>
      </w:r>
      <w:r w:rsidRPr="11133C75" w:rsidR="00141EBD">
        <w:rPr>
          <w:color w:val="C9252B"/>
        </w:rPr>
        <w:t xml:space="preserve">respect your privacy. </w:t>
      </w:r>
    </w:p>
    <w:p w:rsidRPr="00D62A24" w:rsidR="00141EBD" w:rsidP="00141EBD" w:rsidRDefault="00141EBD" w14:paraId="5EE9D93E" w14:textId="77777777">
      <w:pPr>
        <w:pStyle w:val="ListParagraph"/>
        <w:numPr>
          <w:ilvl w:val="0"/>
          <w:numId w:val="25"/>
        </w:numPr>
        <w:rPr>
          <w:sz w:val="24"/>
          <w:szCs w:val="24"/>
        </w:rPr>
      </w:pPr>
      <w:r w:rsidRPr="00D62A24">
        <w:rPr>
          <w:sz w:val="24"/>
          <w:szCs w:val="24"/>
        </w:rPr>
        <w:t xml:space="preserve">We will not visit your home without an appointment or invite. </w:t>
      </w:r>
    </w:p>
    <w:p w:rsidRPr="00D62A24" w:rsidR="00141EBD" w:rsidP="00141EBD" w:rsidRDefault="00141EBD" w14:paraId="4C400919" w14:textId="77777777">
      <w:pPr>
        <w:pStyle w:val="ListParagraph"/>
        <w:numPr>
          <w:ilvl w:val="0"/>
          <w:numId w:val="25"/>
        </w:numPr>
        <w:rPr>
          <w:sz w:val="24"/>
          <w:szCs w:val="24"/>
        </w:rPr>
      </w:pPr>
      <w:r w:rsidRPr="00D62A24">
        <w:rPr>
          <w:sz w:val="24"/>
          <w:szCs w:val="24"/>
        </w:rPr>
        <w:t>We will not share your contact details without your permission – only a few designated group members will know your telephone number.</w:t>
      </w:r>
    </w:p>
    <w:p w:rsidRPr="00D62A24" w:rsidR="00141EBD" w:rsidP="00141EBD" w:rsidRDefault="00141EBD" w14:paraId="4FA9DB4C" w14:textId="77777777">
      <w:pPr>
        <w:pStyle w:val="ListParagraph"/>
        <w:numPr>
          <w:ilvl w:val="0"/>
          <w:numId w:val="25"/>
        </w:numPr>
        <w:rPr>
          <w:sz w:val="24"/>
          <w:szCs w:val="24"/>
        </w:rPr>
      </w:pPr>
      <w:r w:rsidRPr="00D62A24">
        <w:rPr>
          <w:sz w:val="24"/>
          <w:szCs w:val="24"/>
        </w:rPr>
        <w:t xml:space="preserve">We will not discuss personal information about you without your express permission (except where withholding such information could lead to harm). </w:t>
      </w:r>
    </w:p>
    <w:p w:rsidRPr="00D62A24" w:rsidR="00141EBD" w:rsidP="00141EBD" w:rsidRDefault="00141EBD" w14:paraId="424EDCEF" w14:textId="77777777">
      <w:pPr>
        <w:pStyle w:val="ListParagraph"/>
        <w:numPr>
          <w:ilvl w:val="0"/>
          <w:numId w:val="25"/>
        </w:numPr>
        <w:rPr>
          <w:sz w:val="24"/>
          <w:szCs w:val="24"/>
        </w:rPr>
      </w:pPr>
      <w:r w:rsidRPr="00D62A24">
        <w:rPr>
          <w:sz w:val="24"/>
          <w:szCs w:val="24"/>
        </w:rPr>
        <w:t xml:space="preserve">We will not make casual comments about you in informal settings – for example, to our friends and family. </w:t>
      </w:r>
    </w:p>
    <w:p w:rsidRPr="00D62A24" w:rsidR="00141EBD" w:rsidP="00141EBD" w:rsidRDefault="00141EBD" w14:paraId="667E8CFF" w14:textId="77777777">
      <w:pPr>
        <w:pStyle w:val="ListParagraph"/>
        <w:numPr>
          <w:ilvl w:val="0"/>
          <w:numId w:val="25"/>
        </w:numPr>
        <w:rPr>
          <w:sz w:val="24"/>
          <w:szCs w:val="24"/>
        </w:rPr>
      </w:pPr>
      <w:r w:rsidRPr="00D62A24">
        <w:rPr>
          <w:sz w:val="24"/>
          <w:szCs w:val="24"/>
        </w:rPr>
        <w:t xml:space="preserve">We will only contact you between hours of </w:t>
      </w:r>
      <w:r w:rsidRPr="005C4491">
        <w:rPr>
          <w:color w:val="FF0000"/>
          <w:sz w:val="24"/>
          <w:szCs w:val="24"/>
        </w:rPr>
        <w:t>X</w:t>
      </w:r>
      <w:r w:rsidRPr="00D62A24">
        <w:rPr>
          <w:sz w:val="24"/>
          <w:szCs w:val="24"/>
        </w:rPr>
        <w:t xml:space="preserve"> and </w:t>
      </w:r>
      <w:r w:rsidRPr="005C4491">
        <w:rPr>
          <w:color w:val="FF0000"/>
          <w:sz w:val="24"/>
          <w:szCs w:val="24"/>
        </w:rPr>
        <w:t>X</w:t>
      </w:r>
      <w:r w:rsidRPr="00D62A24">
        <w:rPr>
          <w:sz w:val="24"/>
          <w:szCs w:val="24"/>
        </w:rPr>
        <w:t xml:space="preserve">, unless there is an emergency. </w:t>
      </w:r>
    </w:p>
    <w:p w:rsidRPr="00D62A24" w:rsidR="00141EBD" w:rsidP="00141EBD" w:rsidRDefault="00141EBD" w14:paraId="1FF3FA1D" w14:textId="77777777">
      <w:pPr>
        <w:pStyle w:val="ListParagraph"/>
        <w:numPr>
          <w:ilvl w:val="0"/>
          <w:numId w:val="25"/>
        </w:numPr>
        <w:rPr>
          <w:sz w:val="24"/>
          <w:szCs w:val="24"/>
        </w:rPr>
      </w:pPr>
      <w:r w:rsidRPr="00D62A24">
        <w:rPr>
          <w:sz w:val="24"/>
          <w:szCs w:val="24"/>
        </w:rPr>
        <w:t>We will not take or share photographs of you without your consent.</w:t>
      </w:r>
    </w:p>
    <w:p w:rsidRPr="00D62A24" w:rsidR="00141EBD" w:rsidP="00141EBD" w:rsidRDefault="00141EBD" w14:paraId="6DCEFE74" w14:textId="77777777">
      <w:pPr>
        <w:pStyle w:val="ListParagraph"/>
        <w:numPr>
          <w:ilvl w:val="0"/>
          <w:numId w:val="25"/>
        </w:numPr>
        <w:rPr>
          <w:sz w:val="24"/>
          <w:szCs w:val="24"/>
        </w:rPr>
      </w:pPr>
      <w:r w:rsidRPr="00D62A24">
        <w:rPr>
          <w:sz w:val="24"/>
          <w:szCs w:val="24"/>
        </w:rPr>
        <w:t>While we are volunteers, we will not “friend” you on social media.</w:t>
      </w:r>
    </w:p>
    <w:p w:rsidRPr="009047C0" w:rsidR="00141EBD" w:rsidP="11133C75" w:rsidRDefault="00141EBD" w14:paraId="390492C4" w14:textId="77777777" w14:noSpellErr="1">
      <w:pPr>
        <w:pStyle w:val="Heading3"/>
        <w:rPr>
          <w:color w:val="C9252B"/>
        </w:rPr>
      </w:pPr>
      <w:r w:rsidRPr="11133C75" w:rsidR="00141EBD">
        <w:rPr>
          <w:color w:val="C9252B"/>
        </w:rPr>
        <w:t>We will not exchange gifts or money</w:t>
      </w:r>
    </w:p>
    <w:p w:rsidR="00141EBD" w:rsidP="00141EBD" w:rsidRDefault="00141EBD" w14:paraId="7F7F2EF5" w14:textId="77777777">
      <w:pPr>
        <w:pStyle w:val="ListParagraph"/>
        <w:numPr>
          <w:ilvl w:val="0"/>
          <w:numId w:val="27"/>
        </w:numPr>
        <w:rPr>
          <w:sz w:val="24"/>
        </w:rPr>
      </w:pPr>
      <w:r>
        <w:rPr>
          <w:sz w:val="24"/>
        </w:rPr>
        <w:t>We do not want you to feel obliged to give us food/drink every time we visit, or to spend your money on us. So, we won’t accept gifts or hospitality from you, beyond a very small gesture.</w:t>
      </w:r>
    </w:p>
    <w:p w:rsidRPr="00C46749" w:rsidR="00141EBD" w:rsidP="00141EBD" w:rsidRDefault="00141EBD" w14:paraId="4D397154" w14:textId="77777777">
      <w:pPr>
        <w:pStyle w:val="ListParagraph"/>
        <w:numPr>
          <w:ilvl w:val="0"/>
          <w:numId w:val="27"/>
        </w:numPr>
        <w:rPr>
          <w:sz w:val="24"/>
        </w:rPr>
      </w:pPr>
      <w:r>
        <w:rPr>
          <w:sz w:val="24"/>
        </w:rPr>
        <w:t xml:space="preserve">We won’t lend to or borrow money from you. If you have concerns about money, tell us, and we can help you to find solutions. </w:t>
      </w:r>
    </w:p>
    <w:p w:rsidRPr="005D7327" w:rsidR="00141EBD" w:rsidP="00141EBD" w:rsidRDefault="00141EBD" w14:paraId="2FBD74F7" w14:textId="77777777" w14:noSpellErr="1">
      <w:pPr>
        <w:pStyle w:val="Heading3"/>
      </w:pPr>
      <w:r w:rsidRPr="11133C75" w:rsidR="00141EBD">
        <w:rPr>
          <w:color w:val="C9252B"/>
        </w:rPr>
        <w:t>We will work safely</w:t>
      </w:r>
      <w:r w:rsidR="00141EBD">
        <w:rPr/>
        <w:t xml:space="preserve"> </w:t>
      </w:r>
    </w:p>
    <w:p w:rsidRPr="00D62A24" w:rsidR="00141EBD" w:rsidP="00141EBD" w:rsidRDefault="00141EBD" w14:paraId="123CEC38" w14:textId="77777777">
      <w:pPr>
        <w:pStyle w:val="ListParagraph"/>
        <w:numPr>
          <w:ilvl w:val="0"/>
          <w:numId w:val="25"/>
        </w:numPr>
        <w:rPr>
          <w:sz w:val="24"/>
          <w:szCs w:val="24"/>
        </w:rPr>
      </w:pPr>
      <w:r w:rsidRPr="00D62A24">
        <w:rPr>
          <w:sz w:val="24"/>
          <w:szCs w:val="24"/>
        </w:rPr>
        <w:t>We will make sure that all volunteers are checked and safe</w:t>
      </w:r>
      <w:r w:rsidRPr="00D62A24">
        <w:rPr>
          <w:rStyle w:val="FootnoteReference"/>
          <w:sz w:val="24"/>
          <w:szCs w:val="24"/>
        </w:rPr>
        <w:footnoteReference w:id="1"/>
      </w:r>
    </w:p>
    <w:p w:rsidRPr="00D62A24" w:rsidR="00141EBD" w:rsidP="00141EBD" w:rsidRDefault="00141EBD" w14:paraId="463ED492" w14:textId="77777777">
      <w:pPr>
        <w:pStyle w:val="ListParagraph"/>
        <w:numPr>
          <w:ilvl w:val="0"/>
          <w:numId w:val="25"/>
        </w:numPr>
        <w:rPr>
          <w:sz w:val="24"/>
          <w:szCs w:val="24"/>
        </w:rPr>
      </w:pPr>
      <w:r w:rsidRPr="00D62A24">
        <w:rPr>
          <w:sz w:val="24"/>
          <w:szCs w:val="24"/>
        </w:rPr>
        <w:t xml:space="preserve">Initially there will always be two volunteers present when we meet with you </w:t>
      </w:r>
    </w:p>
    <w:p w:rsidR="00141EBD" w:rsidP="00141EBD" w:rsidRDefault="00141EBD" w14:paraId="736DAFAA" w14:textId="77777777">
      <w:pPr>
        <w:pStyle w:val="ListParagraph"/>
        <w:numPr>
          <w:ilvl w:val="0"/>
          <w:numId w:val="25"/>
        </w:numPr>
        <w:rPr>
          <w:sz w:val="24"/>
          <w:szCs w:val="24"/>
        </w:rPr>
      </w:pPr>
      <w:r w:rsidRPr="00D62A24">
        <w:rPr>
          <w:sz w:val="24"/>
          <w:szCs w:val="24"/>
        </w:rPr>
        <w:t xml:space="preserve">We will not volunteer while under the influence of drugs or alcohol. We will not smoke cigarettes around you. </w:t>
      </w:r>
    </w:p>
    <w:p w:rsidRPr="00305BF4" w:rsidR="00141EBD" w:rsidP="00141EBD" w:rsidRDefault="00141EBD" w14:paraId="51F909AA" w14:textId="77777777">
      <w:pPr>
        <w:pStyle w:val="ListParagraph"/>
        <w:numPr>
          <w:ilvl w:val="0"/>
          <w:numId w:val="25"/>
        </w:numPr>
        <w:rPr>
          <w:sz w:val="24"/>
          <w:szCs w:val="24"/>
        </w:rPr>
      </w:pPr>
      <w:r>
        <w:rPr>
          <w:sz w:val="24"/>
          <w:szCs w:val="24"/>
        </w:rPr>
        <w:t>We will not put you in physical danger</w:t>
      </w:r>
    </w:p>
    <w:p w:rsidR="00141EBD" w:rsidP="00141EBD" w:rsidRDefault="00141EBD" w14:paraId="59F490CE" w14:textId="77777777">
      <w:pPr>
        <w:pStyle w:val="ListParagraph"/>
        <w:numPr>
          <w:ilvl w:val="0"/>
          <w:numId w:val="25"/>
        </w:numPr>
        <w:rPr>
          <w:sz w:val="24"/>
          <w:szCs w:val="24"/>
        </w:rPr>
      </w:pPr>
      <w:r w:rsidRPr="00D62A24">
        <w:rPr>
          <w:sz w:val="24"/>
          <w:szCs w:val="24"/>
        </w:rPr>
        <w:t xml:space="preserve">We cannot give you specialist advice (this is illegal in the UK). If you need such advice, we can help by connecting you with professional immigration lawyers. </w:t>
      </w:r>
    </w:p>
    <w:p w:rsidRPr="00C46749" w:rsidR="00141EBD" w:rsidP="00141EBD" w:rsidRDefault="00141EBD" w14:paraId="166404B5" w14:textId="77777777">
      <w:pPr>
        <w:pStyle w:val="ListParagraph"/>
        <w:rPr>
          <w:sz w:val="24"/>
          <w:szCs w:val="24"/>
        </w:rPr>
      </w:pPr>
    </w:p>
    <w:p w:rsidRPr="005D7327" w:rsidR="00141EBD" w:rsidP="11133C75" w:rsidRDefault="00141EBD" w14:paraId="16154D60" w14:textId="77777777" w14:noSpellErr="1">
      <w:pPr>
        <w:pStyle w:val="Heading1"/>
        <w:rPr>
          <w:color w:val="014EA1"/>
        </w:rPr>
      </w:pPr>
      <w:bookmarkStart w:name="_Hlk16165148" w:id="40"/>
      <w:r w:rsidRPr="11133C75" w:rsidR="00141EBD">
        <w:rPr>
          <w:color w:val="014EA1"/>
        </w:rPr>
        <w:t>What to do if you are concerned</w:t>
      </w:r>
      <w:r w:rsidRPr="11133C75" w:rsidR="00141EBD">
        <w:rPr>
          <w:color w:val="014EA1"/>
        </w:rPr>
        <w:t xml:space="preserve"> or have a complaint?</w:t>
      </w:r>
    </w:p>
    <w:bookmarkEnd w:id="40"/>
    <w:p w:rsidRPr="00895088" w:rsidR="00141EBD" w:rsidP="00141EBD" w:rsidRDefault="00141EBD" w14:paraId="4A462980" w14:textId="77777777">
      <w:pPr>
        <w:pStyle w:val="ListParagraph"/>
        <w:numPr>
          <w:ilvl w:val="0"/>
          <w:numId w:val="25"/>
        </w:numPr>
        <w:rPr>
          <w:sz w:val="24"/>
        </w:rPr>
      </w:pPr>
      <w:r w:rsidRPr="00B65302">
        <w:rPr>
          <w:sz w:val="24"/>
        </w:rPr>
        <w:t>If you are concerned about anyone’s behaviour, or you feel at risk, you should NOT remain in a situation you consider unsafe.</w:t>
      </w:r>
      <w:r>
        <w:rPr>
          <w:sz w:val="24"/>
        </w:rPr>
        <w:t xml:space="preserve"> You can ask a volunteer to leave at any time. </w:t>
      </w:r>
    </w:p>
    <w:p w:rsidRPr="008A655B" w:rsidR="00141EBD" w:rsidP="00141EBD" w:rsidRDefault="00141EBD" w14:paraId="00B2F43D" w14:textId="77777777">
      <w:pPr>
        <w:pStyle w:val="ListParagraph"/>
        <w:numPr>
          <w:ilvl w:val="0"/>
          <w:numId w:val="25"/>
        </w:numPr>
        <w:rPr>
          <w:rFonts w:cstheme="minorHAnsi"/>
          <w:sz w:val="24"/>
          <w:szCs w:val="24"/>
        </w:rPr>
      </w:pPr>
      <w:r w:rsidRPr="008A655B">
        <w:rPr>
          <w:rFonts w:cstheme="minorHAnsi"/>
          <w:sz w:val="24"/>
          <w:szCs w:val="24"/>
        </w:rPr>
        <w:t xml:space="preserve">If you have a complaint or concern about the conduct of a volunteer, </w:t>
      </w:r>
      <w:r w:rsidRPr="008A655B">
        <w:rPr>
          <w:rFonts w:cstheme="minorHAnsi"/>
          <w:color w:val="000000"/>
          <w:sz w:val="24"/>
          <w:szCs w:val="24"/>
        </w:rPr>
        <w:t xml:space="preserve">it is best to start by speaking with the person directly involved. </w:t>
      </w:r>
    </w:p>
    <w:p w:rsidRPr="00E31D9E" w:rsidR="00141EBD" w:rsidP="00141EBD" w:rsidRDefault="00141EBD" w14:paraId="6C506860" w14:textId="77777777">
      <w:pPr>
        <w:pStyle w:val="ListParagraph"/>
        <w:rPr>
          <w:rFonts w:cstheme="minorHAnsi"/>
          <w:sz w:val="24"/>
          <w:szCs w:val="24"/>
        </w:rPr>
      </w:pPr>
      <w:r w:rsidRPr="008A655B">
        <w:rPr>
          <w:rFonts w:cstheme="minorHAnsi"/>
          <w:color w:val="000000"/>
          <w:sz w:val="24"/>
          <w:szCs w:val="24"/>
        </w:rPr>
        <w:t xml:space="preserve">If you cannot resolve your complaint or concern this </w:t>
      </w:r>
      <w:proofErr w:type="gramStart"/>
      <w:r w:rsidRPr="008A655B">
        <w:rPr>
          <w:rFonts w:cstheme="minorHAnsi"/>
          <w:color w:val="000000"/>
          <w:sz w:val="24"/>
          <w:szCs w:val="24"/>
        </w:rPr>
        <w:t>way</w:t>
      </w:r>
      <w:proofErr w:type="gramEnd"/>
      <w:r w:rsidRPr="008A655B">
        <w:rPr>
          <w:rFonts w:cstheme="minorHAnsi"/>
          <w:color w:val="000000"/>
          <w:sz w:val="24"/>
          <w:szCs w:val="24"/>
        </w:rPr>
        <w:t xml:space="preserve"> then</w:t>
      </w:r>
      <w:r>
        <w:rPr>
          <w:rFonts w:cstheme="minorHAnsi"/>
          <w:color w:val="000000"/>
          <w:sz w:val="24"/>
          <w:szCs w:val="24"/>
        </w:rPr>
        <w:t xml:space="preserve"> contact: </w:t>
      </w:r>
      <w:r w:rsidRPr="00E31D9E">
        <w:rPr>
          <w:rFonts w:cstheme="minorHAnsi"/>
          <w:b/>
          <w:color w:val="FF0000"/>
          <w:sz w:val="24"/>
          <w:szCs w:val="24"/>
        </w:rPr>
        <w:t>NAME AND CONTACT</w:t>
      </w:r>
    </w:p>
    <w:p w:rsidRPr="00E31D9E" w:rsidR="00141EBD" w:rsidP="00141EBD" w:rsidRDefault="00141EBD" w14:paraId="63C12F1F" w14:textId="77777777">
      <w:pPr>
        <w:pStyle w:val="ListParagraph"/>
        <w:numPr>
          <w:ilvl w:val="0"/>
          <w:numId w:val="25"/>
        </w:numPr>
        <w:rPr>
          <w:rFonts w:cstheme="minorHAnsi"/>
          <w:b/>
          <w:sz w:val="24"/>
          <w:szCs w:val="24"/>
        </w:rPr>
      </w:pPr>
      <w:r w:rsidRPr="008A655B">
        <w:rPr>
          <w:rFonts w:cstheme="minorHAnsi"/>
          <w:sz w:val="24"/>
          <w:szCs w:val="24"/>
        </w:rPr>
        <w:lastRenderedPageBreak/>
        <w:t xml:space="preserve">Or, if your complaint is about </w:t>
      </w:r>
      <w:r w:rsidRPr="008A655B">
        <w:rPr>
          <w:rFonts w:cstheme="minorHAnsi"/>
          <w:color w:val="FF0000"/>
          <w:sz w:val="24"/>
          <w:szCs w:val="24"/>
        </w:rPr>
        <w:t>NAME</w:t>
      </w:r>
      <w:r w:rsidRPr="008A655B">
        <w:rPr>
          <w:rFonts w:cstheme="minorHAnsi"/>
          <w:sz w:val="24"/>
          <w:szCs w:val="24"/>
        </w:rPr>
        <w:t>, or you are not happy with how they have treated your complaint, you can contact:</w:t>
      </w:r>
      <w:r>
        <w:rPr>
          <w:rFonts w:cstheme="minorHAnsi"/>
          <w:sz w:val="24"/>
          <w:szCs w:val="24"/>
        </w:rPr>
        <w:t xml:space="preserve"> </w:t>
      </w:r>
      <w:r w:rsidRPr="00E31D9E">
        <w:rPr>
          <w:rFonts w:cstheme="minorHAnsi"/>
          <w:b/>
          <w:color w:val="FF0000"/>
          <w:sz w:val="24"/>
          <w:szCs w:val="24"/>
        </w:rPr>
        <w:t>NAME and CONTACT</w:t>
      </w:r>
    </w:p>
    <w:p w:rsidR="00141EBD" w:rsidP="00141EBD" w:rsidRDefault="00141EBD" w14:paraId="0539B492" w14:textId="77777777">
      <w:pPr>
        <w:pStyle w:val="ListParagraph"/>
        <w:rPr>
          <w:rFonts w:cstheme="minorHAnsi"/>
          <w:sz w:val="24"/>
          <w:szCs w:val="24"/>
        </w:rPr>
      </w:pPr>
    </w:p>
    <w:p w:rsidR="00141EBD" w:rsidP="00141EBD" w:rsidRDefault="00141EBD" w14:paraId="11D105A1" w14:textId="77777777">
      <w:pPr>
        <w:pStyle w:val="ListParagraph"/>
        <w:numPr>
          <w:ilvl w:val="0"/>
          <w:numId w:val="31"/>
        </w:numPr>
        <w:rPr>
          <w:rFonts w:cstheme="minorHAnsi"/>
          <w:sz w:val="24"/>
          <w:szCs w:val="24"/>
        </w:rPr>
      </w:pPr>
      <w:r>
        <w:rPr>
          <w:rFonts w:cstheme="minorHAnsi"/>
          <w:sz w:val="24"/>
          <w:szCs w:val="24"/>
        </w:rPr>
        <w:t>O</w:t>
      </w:r>
      <w:r w:rsidRPr="008A655B">
        <w:rPr>
          <w:rFonts w:cstheme="minorHAnsi"/>
          <w:sz w:val="24"/>
          <w:szCs w:val="24"/>
        </w:rPr>
        <w:t xml:space="preserve">ur Complaints Policy </w:t>
      </w:r>
      <w:r w:rsidRPr="008A655B">
        <w:rPr>
          <w:rFonts w:cstheme="minorHAnsi"/>
          <w:color w:val="FF0000"/>
          <w:sz w:val="24"/>
          <w:szCs w:val="24"/>
        </w:rPr>
        <w:t xml:space="preserve">(ATTACH) </w:t>
      </w:r>
      <w:r>
        <w:rPr>
          <w:rFonts w:cstheme="minorHAnsi"/>
          <w:sz w:val="24"/>
          <w:szCs w:val="24"/>
        </w:rPr>
        <w:t>details</w:t>
      </w:r>
      <w:r w:rsidRPr="008A655B">
        <w:rPr>
          <w:rFonts w:cstheme="minorHAnsi"/>
          <w:sz w:val="24"/>
          <w:szCs w:val="24"/>
        </w:rPr>
        <w:t xml:space="preserve"> how we will respond to your complaint. </w:t>
      </w:r>
    </w:p>
    <w:p w:rsidR="00141EBD" w:rsidP="11133C75" w:rsidRDefault="00141EBD" w14:paraId="1AD1BAFF" w14:textId="77777777" w14:noSpellErr="1">
      <w:pPr>
        <w:pStyle w:val="Heading1"/>
        <w:rPr>
          <w:color w:val="014EA1"/>
        </w:rPr>
      </w:pPr>
      <w:r w:rsidRPr="11133C75" w:rsidR="00141EBD">
        <w:rPr>
          <w:color w:val="014EA1"/>
        </w:rPr>
        <w:t xml:space="preserve">What to do if </w:t>
      </w:r>
      <w:r w:rsidRPr="11133C75" w:rsidR="00141EBD">
        <w:rPr>
          <w:color w:val="014EA1"/>
        </w:rPr>
        <w:t>we</w:t>
      </w:r>
      <w:r w:rsidRPr="11133C75" w:rsidR="00141EBD">
        <w:rPr>
          <w:color w:val="014EA1"/>
        </w:rPr>
        <w:t xml:space="preserve"> are concerned</w:t>
      </w:r>
      <w:r w:rsidRPr="11133C75" w:rsidR="00141EBD">
        <w:rPr>
          <w:color w:val="014EA1"/>
        </w:rPr>
        <w:t xml:space="preserve"> or have a complaint?</w:t>
      </w:r>
    </w:p>
    <w:p w:rsidR="00141EBD" w:rsidP="00141EBD" w:rsidRDefault="00141EBD" w14:paraId="7AFF8361" w14:textId="77777777">
      <w:pPr>
        <w:pStyle w:val="ListParagraph"/>
        <w:numPr>
          <w:ilvl w:val="0"/>
          <w:numId w:val="25"/>
        </w:numPr>
        <w:rPr>
          <w:sz w:val="24"/>
        </w:rPr>
      </w:pPr>
      <w:r w:rsidRPr="00B65302">
        <w:rPr>
          <w:sz w:val="24"/>
        </w:rPr>
        <w:t xml:space="preserve">If </w:t>
      </w:r>
      <w:r>
        <w:rPr>
          <w:sz w:val="24"/>
        </w:rPr>
        <w:t>a volunteer is</w:t>
      </w:r>
      <w:r w:rsidRPr="00B65302">
        <w:rPr>
          <w:sz w:val="24"/>
        </w:rPr>
        <w:t xml:space="preserve"> concerned about </w:t>
      </w:r>
      <w:r>
        <w:rPr>
          <w:sz w:val="24"/>
        </w:rPr>
        <w:t>some</w:t>
      </w:r>
      <w:r w:rsidRPr="00B65302">
        <w:rPr>
          <w:sz w:val="24"/>
        </w:rPr>
        <w:t>one’s behaviour, or feel</w:t>
      </w:r>
      <w:r>
        <w:rPr>
          <w:sz w:val="24"/>
        </w:rPr>
        <w:t>s</w:t>
      </w:r>
      <w:r w:rsidRPr="00B65302">
        <w:rPr>
          <w:sz w:val="24"/>
        </w:rPr>
        <w:t xml:space="preserve"> at risk, </w:t>
      </w:r>
      <w:r>
        <w:rPr>
          <w:sz w:val="24"/>
        </w:rPr>
        <w:t>they</w:t>
      </w:r>
      <w:r w:rsidRPr="00B65302">
        <w:rPr>
          <w:sz w:val="24"/>
        </w:rPr>
        <w:t xml:space="preserve"> </w:t>
      </w:r>
      <w:r>
        <w:rPr>
          <w:sz w:val="24"/>
        </w:rPr>
        <w:t xml:space="preserve">must </w:t>
      </w:r>
      <w:r w:rsidRPr="00B65302">
        <w:rPr>
          <w:sz w:val="24"/>
        </w:rPr>
        <w:t xml:space="preserve">NOT remain in a situation </w:t>
      </w:r>
      <w:r>
        <w:rPr>
          <w:sz w:val="24"/>
        </w:rPr>
        <w:t>they</w:t>
      </w:r>
      <w:r w:rsidRPr="00B65302">
        <w:rPr>
          <w:sz w:val="24"/>
        </w:rPr>
        <w:t xml:space="preserve"> consider unsafe.</w:t>
      </w:r>
      <w:r>
        <w:rPr>
          <w:sz w:val="24"/>
        </w:rPr>
        <w:t xml:space="preserve"> </w:t>
      </w:r>
    </w:p>
    <w:p w:rsidR="00141EBD" w:rsidP="00141EBD" w:rsidRDefault="00141EBD" w14:paraId="376009AA" w14:textId="77777777">
      <w:pPr>
        <w:pStyle w:val="ListParagraph"/>
        <w:rPr>
          <w:rFonts w:cstheme="minorHAnsi"/>
          <w:sz w:val="24"/>
          <w:szCs w:val="24"/>
        </w:rPr>
      </w:pPr>
    </w:p>
    <w:p w:rsidRPr="002D4DD3" w:rsidR="00141EBD" w:rsidP="00141EBD" w:rsidRDefault="00141EBD" w14:paraId="7A5F881C" w14:textId="77777777">
      <w:pPr>
        <w:pStyle w:val="ListParagraph"/>
        <w:numPr>
          <w:ilvl w:val="0"/>
          <w:numId w:val="25"/>
        </w:numPr>
        <w:rPr>
          <w:rFonts w:cstheme="minorHAnsi"/>
          <w:sz w:val="24"/>
          <w:szCs w:val="24"/>
        </w:rPr>
      </w:pPr>
      <w:r w:rsidRPr="008A655B">
        <w:rPr>
          <w:rFonts w:cstheme="minorHAnsi"/>
          <w:sz w:val="24"/>
          <w:szCs w:val="24"/>
        </w:rPr>
        <w:t>If</w:t>
      </w:r>
      <w:r>
        <w:rPr>
          <w:rFonts w:cstheme="minorHAnsi"/>
          <w:sz w:val="24"/>
          <w:szCs w:val="24"/>
        </w:rPr>
        <w:t xml:space="preserve"> a volunteer </w:t>
      </w:r>
      <w:r w:rsidRPr="008A655B">
        <w:rPr>
          <w:rFonts w:cstheme="minorHAnsi"/>
          <w:sz w:val="24"/>
          <w:szCs w:val="24"/>
        </w:rPr>
        <w:t>ha</w:t>
      </w:r>
      <w:r>
        <w:rPr>
          <w:rFonts w:cstheme="minorHAnsi"/>
          <w:sz w:val="24"/>
          <w:szCs w:val="24"/>
        </w:rPr>
        <w:t xml:space="preserve">s </w:t>
      </w:r>
      <w:r w:rsidRPr="008A655B">
        <w:rPr>
          <w:rFonts w:cstheme="minorHAnsi"/>
          <w:sz w:val="24"/>
          <w:szCs w:val="24"/>
        </w:rPr>
        <w:t xml:space="preserve">a complaint or concern about </w:t>
      </w:r>
      <w:r>
        <w:rPr>
          <w:rFonts w:cstheme="minorHAnsi"/>
          <w:sz w:val="24"/>
          <w:szCs w:val="24"/>
        </w:rPr>
        <w:t xml:space="preserve">the conduct of a family member, they should </w:t>
      </w:r>
      <w:r w:rsidRPr="008A655B">
        <w:rPr>
          <w:rFonts w:cstheme="minorHAnsi"/>
          <w:color w:val="000000"/>
          <w:sz w:val="24"/>
          <w:szCs w:val="24"/>
        </w:rPr>
        <w:t>start by speaking directly</w:t>
      </w:r>
      <w:r>
        <w:rPr>
          <w:rFonts w:cstheme="minorHAnsi"/>
          <w:color w:val="000000"/>
          <w:sz w:val="24"/>
          <w:szCs w:val="24"/>
        </w:rPr>
        <w:t xml:space="preserve"> with the person and try to resolve informally. They should tell the Core Team about the discussion. </w:t>
      </w:r>
    </w:p>
    <w:p w:rsidRPr="002D4DD3" w:rsidR="00141EBD" w:rsidP="00141EBD" w:rsidRDefault="00141EBD" w14:paraId="3DF593B5" w14:textId="77777777">
      <w:pPr>
        <w:pStyle w:val="ListParagraph"/>
        <w:rPr>
          <w:rFonts w:cstheme="minorHAnsi"/>
          <w:sz w:val="24"/>
          <w:szCs w:val="24"/>
        </w:rPr>
      </w:pPr>
    </w:p>
    <w:p w:rsidRPr="00A71EEF" w:rsidR="00141EBD" w:rsidP="00141EBD" w:rsidRDefault="00141EBD" w14:paraId="11305236" w14:textId="77777777">
      <w:pPr>
        <w:pStyle w:val="ListParagraph"/>
        <w:numPr>
          <w:ilvl w:val="0"/>
          <w:numId w:val="25"/>
        </w:numPr>
        <w:rPr>
          <w:rFonts w:cstheme="minorHAnsi"/>
          <w:sz w:val="24"/>
          <w:szCs w:val="24"/>
        </w:rPr>
      </w:pPr>
      <w:r w:rsidRPr="002D4DD3">
        <w:rPr>
          <w:rFonts w:cstheme="minorHAnsi"/>
          <w:color w:val="000000"/>
          <w:sz w:val="24"/>
          <w:szCs w:val="24"/>
        </w:rPr>
        <w:t xml:space="preserve">If </w:t>
      </w:r>
      <w:r>
        <w:rPr>
          <w:rFonts w:cstheme="minorHAnsi"/>
          <w:color w:val="000000"/>
          <w:sz w:val="24"/>
          <w:szCs w:val="24"/>
        </w:rPr>
        <w:t>the volunteer</w:t>
      </w:r>
      <w:r w:rsidRPr="002D4DD3">
        <w:rPr>
          <w:rFonts w:cstheme="minorHAnsi"/>
          <w:color w:val="000000"/>
          <w:sz w:val="24"/>
          <w:szCs w:val="24"/>
        </w:rPr>
        <w:t xml:space="preserve"> cannot resolve the problem informally, </w:t>
      </w:r>
      <w:r>
        <w:rPr>
          <w:rFonts w:cstheme="minorHAnsi"/>
          <w:color w:val="000000"/>
          <w:sz w:val="24"/>
          <w:szCs w:val="24"/>
        </w:rPr>
        <w:t>or if the Core Team decide that there has been a breach of the Code of Conduct, t</w:t>
      </w:r>
      <w:r w:rsidRPr="00A71EEF">
        <w:rPr>
          <w:rFonts w:cstheme="minorHAnsi"/>
          <w:sz w:val="24"/>
          <w:szCs w:val="24"/>
        </w:rPr>
        <w:t xml:space="preserve">he Core Team will work with </w:t>
      </w:r>
      <w:r>
        <w:rPr>
          <w:rFonts w:cstheme="minorHAnsi"/>
          <w:sz w:val="24"/>
          <w:szCs w:val="24"/>
        </w:rPr>
        <w:t xml:space="preserve">the persons involved </w:t>
      </w:r>
      <w:r w:rsidRPr="00A71EEF">
        <w:rPr>
          <w:rFonts w:cstheme="minorHAnsi"/>
          <w:sz w:val="24"/>
          <w:szCs w:val="24"/>
        </w:rPr>
        <w:t>to resolve the problem. Steps to resolve may include:</w:t>
      </w:r>
    </w:p>
    <w:p w:rsidR="00141EBD" w:rsidP="00141EBD" w:rsidRDefault="00141EBD" w14:paraId="05CE91BA" w14:textId="77777777">
      <w:pPr>
        <w:pStyle w:val="ListParagraph"/>
        <w:numPr>
          <w:ilvl w:val="1"/>
          <w:numId w:val="25"/>
        </w:numPr>
        <w:rPr>
          <w:rFonts w:cstheme="minorHAnsi"/>
          <w:sz w:val="24"/>
          <w:szCs w:val="24"/>
        </w:rPr>
      </w:pPr>
      <w:r>
        <w:rPr>
          <w:rFonts w:cstheme="minorHAnsi"/>
          <w:sz w:val="24"/>
          <w:szCs w:val="24"/>
        </w:rPr>
        <w:t>A written apology</w:t>
      </w:r>
    </w:p>
    <w:p w:rsidR="00141EBD" w:rsidP="00141EBD" w:rsidRDefault="00141EBD" w14:paraId="60B93135" w14:textId="77777777">
      <w:pPr>
        <w:pStyle w:val="ListParagraph"/>
        <w:numPr>
          <w:ilvl w:val="1"/>
          <w:numId w:val="25"/>
        </w:numPr>
        <w:rPr>
          <w:rFonts w:cstheme="minorHAnsi"/>
          <w:sz w:val="24"/>
          <w:szCs w:val="24"/>
        </w:rPr>
      </w:pPr>
      <w:r>
        <w:rPr>
          <w:rFonts w:cstheme="minorHAnsi"/>
          <w:sz w:val="24"/>
          <w:szCs w:val="24"/>
        </w:rPr>
        <w:t>A mediated discussion</w:t>
      </w:r>
    </w:p>
    <w:p w:rsidR="00141EBD" w:rsidP="00141EBD" w:rsidRDefault="00141EBD" w14:paraId="3BA1B7A3" w14:textId="77777777">
      <w:pPr>
        <w:pStyle w:val="ListParagraph"/>
        <w:numPr>
          <w:ilvl w:val="1"/>
          <w:numId w:val="25"/>
        </w:numPr>
        <w:rPr>
          <w:rFonts w:cstheme="minorHAnsi"/>
          <w:sz w:val="24"/>
          <w:szCs w:val="24"/>
        </w:rPr>
      </w:pPr>
      <w:r>
        <w:rPr>
          <w:rFonts w:cstheme="minorHAnsi"/>
          <w:sz w:val="24"/>
          <w:szCs w:val="24"/>
        </w:rPr>
        <w:t>Cultural awareness workshop</w:t>
      </w:r>
    </w:p>
    <w:p w:rsidR="00141EBD" w:rsidP="00141EBD" w:rsidRDefault="00141EBD" w14:paraId="460ECBF2" w14:textId="77777777">
      <w:pPr>
        <w:pStyle w:val="ListParagraph"/>
        <w:rPr>
          <w:rFonts w:cstheme="minorHAnsi"/>
          <w:sz w:val="24"/>
          <w:szCs w:val="24"/>
        </w:rPr>
      </w:pPr>
    </w:p>
    <w:p w:rsidR="00141EBD" w:rsidP="00141EBD" w:rsidRDefault="00141EBD" w14:paraId="40B2D3B0" w14:textId="77777777">
      <w:pPr>
        <w:pStyle w:val="ListParagraph"/>
        <w:numPr>
          <w:ilvl w:val="0"/>
          <w:numId w:val="25"/>
        </w:numPr>
        <w:rPr>
          <w:rFonts w:cstheme="minorHAnsi"/>
          <w:sz w:val="24"/>
          <w:szCs w:val="24"/>
        </w:rPr>
      </w:pPr>
      <w:r>
        <w:rPr>
          <w:rFonts w:cstheme="minorHAnsi"/>
          <w:sz w:val="24"/>
          <w:szCs w:val="24"/>
        </w:rPr>
        <w:t>Where complaints or concerns remain unresolved, the Core Team will contact the Home Office for advice and mediation.</w:t>
      </w:r>
    </w:p>
    <w:p w:rsidR="00141EBD" w:rsidP="00141EBD" w:rsidRDefault="00141EBD" w14:paraId="276FD96F" w14:textId="77777777">
      <w:pPr>
        <w:pStyle w:val="ListParagraph"/>
        <w:rPr>
          <w:rFonts w:cstheme="minorHAnsi"/>
          <w:sz w:val="24"/>
          <w:szCs w:val="24"/>
        </w:rPr>
      </w:pPr>
    </w:p>
    <w:p w:rsidR="00141EBD" w:rsidP="00141EBD" w:rsidRDefault="00141EBD" w14:paraId="08F550A4" w14:textId="77777777">
      <w:pPr>
        <w:pStyle w:val="ListParagraph"/>
        <w:numPr>
          <w:ilvl w:val="0"/>
          <w:numId w:val="25"/>
        </w:numPr>
        <w:rPr>
          <w:rFonts w:cstheme="minorHAnsi"/>
          <w:sz w:val="24"/>
          <w:szCs w:val="24"/>
        </w:rPr>
      </w:pPr>
      <w:r>
        <w:rPr>
          <w:rFonts w:cstheme="minorHAnsi"/>
          <w:sz w:val="24"/>
          <w:szCs w:val="24"/>
        </w:rPr>
        <w:t>All people will remain confidential, telling only people who need to know.</w:t>
      </w:r>
    </w:p>
    <w:p w:rsidRPr="001941A4" w:rsidR="00141EBD" w:rsidP="00141EBD" w:rsidRDefault="00141EBD" w14:paraId="46236AD6" w14:textId="77777777">
      <w:pPr>
        <w:pStyle w:val="ListParagraph"/>
        <w:rPr>
          <w:rFonts w:cstheme="minorHAnsi"/>
          <w:sz w:val="24"/>
          <w:szCs w:val="24"/>
        </w:rPr>
      </w:pPr>
    </w:p>
    <w:p w:rsidRPr="00C47ED6" w:rsidR="00717AE8" w:rsidP="00717AE8" w:rsidRDefault="00141EBD" w14:paraId="176E1AE6" w14:textId="175B83D6">
      <w:pPr>
        <w:pStyle w:val="ListParagraph"/>
        <w:numPr>
          <w:ilvl w:val="0"/>
          <w:numId w:val="25"/>
        </w:numPr>
        <w:rPr>
          <w:rFonts w:cstheme="minorHAnsi"/>
          <w:sz w:val="24"/>
          <w:szCs w:val="24"/>
        </w:rPr>
      </w:pPr>
      <w:r>
        <w:rPr>
          <w:rFonts w:cstheme="minorHAnsi"/>
          <w:sz w:val="24"/>
          <w:szCs w:val="24"/>
        </w:rPr>
        <w:t>Once the concern is closed, the Core Team and family members will review the Code of Conduct and decide whether any amendment</w:t>
      </w:r>
      <w:bookmarkStart w:name="_GoBack" w:id="41"/>
      <w:bookmarkEnd w:id="41"/>
      <w:r>
        <w:rPr>
          <w:rFonts w:cstheme="minorHAnsi"/>
          <w:sz w:val="24"/>
          <w:szCs w:val="24"/>
        </w:rPr>
        <w:t xml:space="preserve">s are needed. </w:t>
      </w:r>
    </w:p>
    <w:sectPr w:rsidRPr="00C47ED6" w:rsidR="00717AE8" w:rsidSect="0060658F">
      <w:headerReference w:type="default" r:id="rId13"/>
      <w:footerReference w:type="default" r:id="rId14"/>
      <w:pgSz w:w="11906" w:h="16838" w:orient="portrait"/>
      <w:pgMar w:top="1135" w:right="1440" w:bottom="992"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6446" w:rsidP="008761ED" w:rsidRDefault="006B6446" w14:paraId="3C0477DA" w14:textId="77777777">
      <w:pPr>
        <w:spacing w:after="0" w:line="240" w:lineRule="auto"/>
      </w:pPr>
      <w:r>
        <w:separator/>
      </w:r>
    </w:p>
  </w:endnote>
  <w:endnote w:type="continuationSeparator" w:id="0">
    <w:p w:rsidR="006B6446" w:rsidP="008761ED" w:rsidRDefault="006B6446" w14:paraId="709DCB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p14">
  <w:sdt>
    <w:sdtPr>
      <w:id w:val="1358775166"/>
      <w:docPartObj>
        <w:docPartGallery w:val="Page Numbers (Bottom of Page)"/>
        <w:docPartUnique/>
      </w:docPartObj>
    </w:sdtPr>
    <w:sdtEndPr>
      <w:rPr>
        <w:noProof/>
      </w:rPr>
    </w:sdtEndPr>
    <w:sdtContent>
      <w:p w:rsidR="002029BC" w:rsidRDefault="002029BC" w14:paraId="33C798A8" w14:textId="0A814E7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029BC" w:rsidP="00E17E98" w:rsidRDefault="002029BC" w14:paraId="1C916E55" w14:textId="5008D890">
    <w:pPr>
      <w:pStyle w:val="Footer"/>
      <w:jc w:val="center"/>
    </w:pPr>
    <w:r w:rsidR="18A6463C">
      <w:drawing>
        <wp:inline wp14:editId="2D97C8AF" wp14:anchorId="6A709138">
          <wp:extent cx="3114675" cy="798135"/>
          <wp:effectExtent l="0" t="0" r="0" b="0"/>
          <wp:docPr id="1681684400" name="" title=""/>
          <wp:cNvGraphicFramePr>
            <a:graphicFrameLocks noChangeAspect="1"/>
          </wp:cNvGraphicFramePr>
          <a:graphic>
            <a:graphicData uri="http://schemas.openxmlformats.org/drawingml/2006/picture">
              <pic:pic>
                <pic:nvPicPr>
                  <pic:cNvPr id="0" name=""/>
                  <pic:cNvPicPr/>
                </pic:nvPicPr>
                <pic:blipFill>
                  <a:blip r:embed="R689bc0d01bf24d86">
                    <a:extLst>
                      <a:ext xmlns:a="http://schemas.openxmlformats.org/drawingml/2006/main" uri="{28A0092B-C50C-407E-A947-70E740481C1C}">
                        <a14:useLocalDpi val="0"/>
                      </a:ext>
                    </a:extLst>
                  </a:blip>
                  <a:stretch>
                    <a:fillRect/>
                  </a:stretch>
                </pic:blipFill>
                <pic:spPr>
                  <a:xfrm>
                    <a:off x="0" y="0"/>
                    <a:ext cx="3114675" cy="798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6446" w:rsidP="008761ED" w:rsidRDefault="006B6446" w14:paraId="1D8C5EB1" w14:textId="77777777">
      <w:pPr>
        <w:spacing w:after="0" w:line="240" w:lineRule="auto"/>
      </w:pPr>
      <w:r>
        <w:separator/>
      </w:r>
    </w:p>
  </w:footnote>
  <w:footnote w:type="continuationSeparator" w:id="0">
    <w:p w:rsidR="006B6446" w:rsidP="008761ED" w:rsidRDefault="006B6446" w14:paraId="46365085" w14:textId="77777777">
      <w:pPr>
        <w:spacing w:after="0" w:line="240" w:lineRule="auto"/>
      </w:pPr>
      <w:r>
        <w:continuationSeparator/>
      </w:r>
    </w:p>
  </w:footnote>
  <w:footnote w:id="1">
    <w:p w:rsidR="00141EBD" w:rsidP="00141EBD" w:rsidRDefault="00141EBD" w14:paraId="70E87000" w14:textId="77777777">
      <w:pPr>
        <w:pStyle w:val="FootnoteText"/>
      </w:pPr>
      <w:r>
        <w:rPr>
          <w:rStyle w:val="FootnoteReference"/>
        </w:rPr>
        <w:footnoteRef/>
      </w:r>
      <w:r>
        <w:t xml:space="preserve">All volunteers must: </w:t>
      </w:r>
    </w:p>
    <w:p w:rsidR="00141EBD" w:rsidP="00141EBD" w:rsidRDefault="00141EBD" w14:paraId="201D9468" w14:textId="77777777">
      <w:pPr>
        <w:pStyle w:val="FootnoteText"/>
        <w:numPr>
          <w:ilvl w:val="0"/>
          <w:numId w:val="26"/>
        </w:numPr>
      </w:pPr>
      <w:r>
        <w:t>Have an enhanced DBS Check (This means that we have checked their police records to ensure they do not have a criminal history of violence or abuse).</w:t>
      </w:r>
    </w:p>
    <w:p w:rsidR="00141EBD" w:rsidP="00141EBD" w:rsidRDefault="00141EBD" w14:paraId="29D31C8B" w14:textId="77777777">
      <w:pPr>
        <w:pStyle w:val="FootnoteText"/>
        <w:numPr>
          <w:ilvl w:val="0"/>
          <w:numId w:val="26"/>
        </w:numPr>
      </w:pPr>
      <w:r>
        <w:t xml:space="preserve">Provide two references (This means that two people have written a statement to declare they know the volunteer to be a trustworthy person). </w:t>
      </w:r>
    </w:p>
    <w:p w:rsidR="00141EBD" w:rsidP="00141EBD" w:rsidRDefault="00141EBD" w14:paraId="22FAD445" w14:textId="77777777">
      <w:pPr>
        <w:pStyle w:val="FootnoteText"/>
        <w:numPr>
          <w:ilvl w:val="0"/>
          <w:numId w:val="26"/>
        </w:numPr>
      </w:pPr>
      <w:r>
        <w:t xml:space="preserve">Attend safeguarding training (this means they know how to keep you and themselves safe).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8761ED" w:rsidR="002029BC" w:rsidP="18A6463C" w:rsidRDefault="002029BC" w14:paraId="60A41DBE" w14:textId="06101186" w14:noSpellErr="1">
    <w:pPr>
      <w:pStyle w:val="Heading1"/>
      <w:rPr>
        <w:rFonts w:cs="Calibri" w:cstheme="minorAscii"/>
        <w:b w:val="0"/>
        <w:bCs w:val="0"/>
        <w:color w:val="auto"/>
        <w:sz w:val="28"/>
        <w:szCs w:val="28"/>
      </w:rPr>
    </w:pPr>
    <w:r>
      <w:rPr>
        <w:rFonts w:cstheme="minorHAnsi"/>
        <w:color w:val="auto"/>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2"/>
    <w:multiLevelType w:val="multilevel"/>
    <w:tmpl w:val="5B7E4BCC"/>
    <w:name w:val="WW8Num2"/>
    <w:lvl w:ilvl="0">
      <w:start w:val="1"/>
      <w:numFmt w:val="decimal"/>
      <w:lvlText w:val=" %1."/>
      <w:lvlJc w:val="left"/>
      <w:pPr>
        <w:tabs>
          <w:tab w:val="num" w:pos="502"/>
        </w:tabs>
        <w:ind w:left="502" w:hanging="360"/>
      </w:pPr>
      <w:rPr>
        <w:rFonts w:ascii="Symbol" w:hAnsi="Symbol" w:cs="Symbol"/>
        <w:b w:val="0"/>
      </w:rPr>
    </w:lvl>
    <w:lvl w:ilvl="1">
      <w:start w:val="1"/>
      <w:numFmt w:val="decimal"/>
      <w:lvlText w:val=" %1.%2."/>
      <w:lvlJc w:val="left"/>
      <w:pPr>
        <w:tabs>
          <w:tab w:val="num" w:pos="1080"/>
        </w:tabs>
        <w:ind w:left="1080" w:hanging="360"/>
      </w:pPr>
      <w:rPr>
        <w:rFonts w:ascii="Symbol" w:hAnsi="Symbol" w:cs="Symbol"/>
      </w:rPr>
    </w:lvl>
    <w:lvl w:ilvl="2">
      <w:start w:val="1"/>
      <w:numFmt w:val="lowerLetter"/>
      <w:lvlText w:val=" %3)"/>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8B58E0"/>
    <w:multiLevelType w:val="hybridMultilevel"/>
    <w:tmpl w:val="A99AEC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30285"/>
    <w:multiLevelType w:val="hybridMultilevel"/>
    <w:tmpl w:val="3E98D4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309FF"/>
    <w:multiLevelType w:val="hybridMultilevel"/>
    <w:tmpl w:val="849E0AAE"/>
    <w:lvl w:ilvl="0" w:tplc="9976D320">
      <w:start w:val="1"/>
      <w:numFmt w:val="decimal"/>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EF0A3F"/>
    <w:multiLevelType w:val="hybridMultilevel"/>
    <w:tmpl w:val="6F1864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18598A"/>
    <w:multiLevelType w:val="hybridMultilevel"/>
    <w:tmpl w:val="AE2440A0"/>
    <w:lvl w:ilvl="0" w:tplc="08090001">
      <w:start w:val="1"/>
      <w:numFmt w:val="bullet"/>
      <w:lvlText w:val=""/>
      <w:lvlJc w:val="left"/>
      <w:pPr>
        <w:ind w:left="785" w:hanging="360"/>
      </w:pPr>
      <w:rPr>
        <w:rFonts w:hint="default" w:ascii="Symbol" w:hAnsi="Symbol"/>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6" w15:restartNumberingAfterBreak="0">
    <w:nsid w:val="2340185F"/>
    <w:multiLevelType w:val="hybridMultilevel"/>
    <w:tmpl w:val="61EAD9C8"/>
    <w:lvl w:ilvl="0" w:tplc="AD7CEA7A">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D14F63"/>
    <w:multiLevelType w:val="hybridMultilevel"/>
    <w:tmpl w:val="872AFF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D2D02"/>
    <w:multiLevelType w:val="hybridMultilevel"/>
    <w:tmpl w:val="BA82C4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FF91EB1"/>
    <w:multiLevelType w:val="hybridMultilevel"/>
    <w:tmpl w:val="245C1F0C"/>
    <w:lvl w:ilvl="0" w:tplc="08090001">
      <w:start w:val="1"/>
      <w:numFmt w:val="bullet"/>
      <w:lvlText w:val=""/>
      <w:lvlJc w:val="left"/>
      <w:pPr>
        <w:ind w:left="1080" w:hanging="360"/>
      </w:pPr>
      <w:rPr>
        <w:rFonts w:hint="default" w:ascii="Symbol" w:hAnsi="Symbol"/>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EA2620"/>
    <w:multiLevelType w:val="hybridMultilevel"/>
    <w:tmpl w:val="943AE20C"/>
    <w:lvl w:ilvl="0" w:tplc="9976D32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2A302E"/>
    <w:multiLevelType w:val="hybridMultilevel"/>
    <w:tmpl w:val="04EC1B12"/>
    <w:lvl w:ilvl="0" w:tplc="F81E3766">
      <w:start w:val="1"/>
      <w:numFmt w:val="bullet"/>
      <w:lvlText w:val="•"/>
      <w:lvlJc w:val="left"/>
      <w:pPr>
        <w:tabs>
          <w:tab w:val="num" w:pos="720"/>
        </w:tabs>
        <w:ind w:left="720" w:hanging="360"/>
      </w:pPr>
      <w:rPr>
        <w:rFonts w:hint="default" w:ascii="Arial" w:hAnsi="Arial"/>
      </w:rPr>
    </w:lvl>
    <w:lvl w:ilvl="1" w:tplc="9A5C6914" w:tentative="1">
      <w:start w:val="1"/>
      <w:numFmt w:val="bullet"/>
      <w:lvlText w:val="•"/>
      <w:lvlJc w:val="left"/>
      <w:pPr>
        <w:tabs>
          <w:tab w:val="num" w:pos="1440"/>
        </w:tabs>
        <w:ind w:left="1440" w:hanging="360"/>
      </w:pPr>
      <w:rPr>
        <w:rFonts w:hint="default" w:ascii="Arial" w:hAnsi="Arial"/>
      </w:rPr>
    </w:lvl>
    <w:lvl w:ilvl="2" w:tplc="9D28A396" w:tentative="1">
      <w:start w:val="1"/>
      <w:numFmt w:val="bullet"/>
      <w:lvlText w:val="•"/>
      <w:lvlJc w:val="left"/>
      <w:pPr>
        <w:tabs>
          <w:tab w:val="num" w:pos="2160"/>
        </w:tabs>
        <w:ind w:left="2160" w:hanging="360"/>
      </w:pPr>
      <w:rPr>
        <w:rFonts w:hint="default" w:ascii="Arial" w:hAnsi="Arial"/>
      </w:rPr>
    </w:lvl>
    <w:lvl w:ilvl="3" w:tplc="37063ABC" w:tentative="1">
      <w:start w:val="1"/>
      <w:numFmt w:val="bullet"/>
      <w:lvlText w:val="•"/>
      <w:lvlJc w:val="left"/>
      <w:pPr>
        <w:tabs>
          <w:tab w:val="num" w:pos="2880"/>
        </w:tabs>
        <w:ind w:left="2880" w:hanging="360"/>
      </w:pPr>
      <w:rPr>
        <w:rFonts w:hint="default" w:ascii="Arial" w:hAnsi="Arial"/>
      </w:rPr>
    </w:lvl>
    <w:lvl w:ilvl="4" w:tplc="A4062B00" w:tentative="1">
      <w:start w:val="1"/>
      <w:numFmt w:val="bullet"/>
      <w:lvlText w:val="•"/>
      <w:lvlJc w:val="left"/>
      <w:pPr>
        <w:tabs>
          <w:tab w:val="num" w:pos="3600"/>
        </w:tabs>
        <w:ind w:left="3600" w:hanging="360"/>
      </w:pPr>
      <w:rPr>
        <w:rFonts w:hint="default" w:ascii="Arial" w:hAnsi="Arial"/>
      </w:rPr>
    </w:lvl>
    <w:lvl w:ilvl="5" w:tplc="1CD0AF6E" w:tentative="1">
      <w:start w:val="1"/>
      <w:numFmt w:val="bullet"/>
      <w:lvlText w:val="•"/>
      <w:lvlJc w:val="left"/>
      <w:pPr>
        <w:tabs>
          <w:tab w:val="num" w:pos="4320"/>
        </w:tabs>
        <w:ind w:left="4320" w:hanging="360"/>
      </w:pPr>
      <w:rPr>
        <w:rFonts w:hint="default" w:ascii="Arial" w:hAnsi="Arial"/>
      </w:rPr>
    </w:lvl>
    <w:lvl w:ilvl="6" w:tplc="B3B25CA2" w:tentative="1">
      <w:start w:val="1"/>
      <w:numFmt w:val="bullet"/>
      <w:lvlText w:val="•"/>
      <w:lvlJc w:val="left"/>
      <w:pPr>
        <w:tabs>
          <w:tab w:val="num" w:pos="5040"/>
        </w:tabs>
        <w:ind w:left="5040" w:hanging="360"/>
      </w:pPr>
      <w:rPr>
        <w:rFonts w:hint="default" w:ascii="Arial" w:hAnsi="Arial"/>
      </w:rPr>
    </w:lvl>
    <w:lvl w:ilvl="7" w:tplc="0C2E9470" w:tentative="1">
      <w:start w:val="1"/>
      <w:numFmt w:val="bullet"/>
      <w:lvlText w:val="•"/>
      <w:lvlJc w:val="left"/>
      <w:pPr>
        <w:tabs>
          <w:tab w:val="num" w:pos="5760"/>
        </w:tabs>
        <w:ind w:left="5760" w:hanging="360"/>
      </w:pPr>
      <w:rPr>
        <w:rFonts w:hint="default" w:ascii="Arial" w:hAnsi="Arial"/>
      </w:rPr>
    </w:lvl>
    <w:lvl w:ilvl="8" w:tplc="30C2F528"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35536FB6"/>
    <w:multiLevelType w:val="hybridMultilevel"/>
    <w:tmpl w:val="E9B68D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3D6346AB"/>
    <w:multiLevelType w:val="hybridMultilevel"/>
    <w:tmpl w:val="A99AEC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4B10BF"/>
    <w:multiLevelType w:val="hybridMultilevel"/>
    <w:tmpl w:val="3AB6DD66"/>
    <w:lvl w:ilvl="0" w:tplc="11E839E4">
      <w:start w:val="1"/>
      <w:numFmt w:val="bullet"/>
      <w:lvlText w:val="•"/>
      <w:lvlJc w:val="left"/>
      <w:pPr>
        <w:tabs>
          <w:tab w:val="num" w:pos="720"/>
        </w:tabs>
        <w:ind w:left="720" w:hanging="360"/>
      </w:pPr>
      <w:rPr>
        <w:rFonts w:hint="default" w:ascii="Arial" w:hAnsi="Arial"/>
      </w:rPr>
    </w:lvl>
    <w:lvl w:ilvl="1" w:tplc="49C44590" w:tentative="1">
      <w:start w:val="1"/>
      <w:numFmt w:val="bullet"/>
      <w:lvlText w:val="•"/>
      <w:lvlJc w:val="left"/>
      <w:pPr>
        <w:tabs>
          <w:tab w:val="num" w:pos="1440"/>
        </w:tabs>
        <w:ind w:left="1440" w:hanging="360"/>
      </w:pPr>
      <w:rPr>
        <w:rFonts w:hint="default" w:ascii="Arial" w:hAnsi="Arial"/>
      </w:rPr>
    </w:lvl>
    <w:lvl w:ilvl="2" w:tplc="F156F5A2" w:tentative="1">
      <w:start w:val="1"/>
      <w:numFmt w:val="bullet"/>
      <w:lvlText w:val="•"/>
      <w:lvlJc w:val="left"/>
      <w:pPr>
        <w:tabs>
          <w:tab w:val="num" w:pos="2160"/>
        </w:tabs>
        <w:ind w:left="2160" w:hanging="360"/>
      </w:pPr>
      <w:rPr>
        <w:rFonts w:hint="default" w:ascii="Arial" w:hAnsi="Arial"/>
      </w:rPr>
    </w:lvl>
    <w:lvl w:ilvl="3" w:tplc="CF5ED7DE" w:tentative="1">
      <w:start w:val="1"/>
      <w:numFmt w:val="bullet"/>
      <w:lvlText w:val="•"/>
      <w:lvlJc w:val="left"/>
      <w:pPr>
        <w:tabs>
          <w:tab w:val="num" w:pos="2880"/>
        </w:tabs>
        <w:ind w:left="2880" w:hanging="360"/>
      </w:pPr>
      <w:rPr>
        <w:rFonts w:hint="default" w:ascii="Arial" w:hAnsi="Arial"/>
      </w:rPr>
    </w:lvl>
    <w:lvl w:ilvl="4" w:tplc="E42E58F4" w:tentative="1">
      <w:start w:val="1"/>
      <w:numFmt w:val="bullet"/>
      <w:lvlText w:val="•"/>
      <w:lvlJc w:val="left"/>
      <w:pPr>
        <w:tabs>
          <w:tab w:val="num" w:pos="3600"/>
        </w:tabs>
        <w:ind w:left="3600" w:hanging="360"/>
      </w:pPr>
      <w:rPr>
        <w:rFonts w:hint="default" w:ascii="Arial" w:hAnsi="Arial"/>
      </w:rPr>
    </w:lvl>
    <w:lvl w:ilvl="5" w:tplc="11E25DA0" w:tentative="1">
      <w:start w:val="1"/>
      <w:numFmt w:val="bullet"/>
      <w:lvlText w:val="•"/>
      <w:lvlJc w:val="left"/>
      <w:pPr>
        <w:tabs>
          <w:tab w:val="num" w:pos="4320"/>
        </w:tabs>
        <w:ind w:left="4320" w:hanging="360"/>
      </w:pPr>
      <w:rPr>
        <w:rFonts w:hint="default" w:ascii="Arial" w:hAnsi="Arial"/>
      </w:rPr>
    </w:lvl>
    <w:lvl w:ilvl="6" w:tplc="1A50E442" w:tentative="1">
      <w:start w:val="1"/>
      <w:numFmt w:val="bullet"/>
      <w:lvlText w:val="•"/>
      <w:lvlJc w:val="left"/>
      <w:pPr>
        <w:tabs>
          <w:tab w:val="num" w:pos="5040"/>
        </w:tabs>
        <w:ind w:left="5040" w:hanging="360"/>
      </w:pPr>
      <w:rPr>
        <w:rFonts w:hint="default" w:ascii="Arial" w:hAnsi="Arial"/>
      </w:rPr>
    </w:lvl>
    <w:lvl w:ilvl="7" w:tplc="7C4031AE" w:tentative="1">
      <w:start w:val="1"/>
      <w:numFmt w:val="bullet"/>
      <w:lvlText w:val="•"/>
      <w:lvlJc w:val="left"/>
      <w:pPr>
        <w:tabs>
          <w:tab w:val="num" w:pos="5760"/>
        </w:tabs>
        <w:ind w:left="5760" w:hanging="360"/>
      </w:pPr>
      <w:rPr>
        <w:rFonts w:hint="default" w:ascii="Arial" w:hAnsi="Arial"/>
      </w:rPr>
    </w:lvl>
    <w:lvl w:ilvl="8" w:tplc="60369514"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3E7F41EB"/>
    <w:multiLevelType w:val="multilevel"/>
    <w:tmpl w:val="3F948C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21A3230"/>
    <w:multiLevelType w:val="hybridMultilevel"/>
    <w:tmpl w:val="849E0AAE"/>
    <w:lvl w:ilvl="0" w:tplc="9976D320">
      <w:start w:val="1"/>
      <w:numFmt w:val="decimal"/>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763CD6"/>
    <w:multiLevelType w:val="hybridMultilevel"/>
    <w:tmpl w:val="308239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7B529CE"/>
    <w:multiLevelType w:val="multilevel"/>
    <w:tmpl w:val="3F948C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9D66222"/>
    <w:multiLevelType w:val="hybridMultilevel"/>
    <w:tmpl w:val="043478D0"/>
    <w:lvl w:ilvl="0" w:tplc="08090001">
      <w:start w:val="1"/>
      <w:numFmt w:val="bullet"/>
      <w:lvlText w:val=""/>
      <w:lvlJc w:val="left"/>
      <w:pPr>
        <w:ind w:left="1069" w:hanging="360"/>
      </w:pPr>
      <w:rPr>
        <w:rFonts w:hint="default" w:ascii="Symbol" w:hAnsi="Symbol"/>
        <w:b/>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2F5352E"/>
    <w:multiLevelType w:val="hybridMultilevel"/>
    <w:tmpl w:val="AD7E35AC"/>
    <w:lvl w:ilvl="0" w:tplc="96D8681E">
      <w:start w:val="1"/>
      <w:numFmt w:val="bullet"/>
      <w:lvlText w:val="•"/>
      <w:lvlJc w:val="left"/>
      <w:pPr>
        <w:tabs>
          <w:tab w:val="num" w:pos="720"/>
        </w:tabs>
        <w:ind w:left="720" w:hanging="360"/>
      </w:pPr>
      <w:rPr>
        <w:rFonts w:hint="default" w:ascii="Arial" w:hAnsi="Arial"/>
      </w:rPr>
    </w:lvl>
    <w:lvl w:ilvl="1" w:tplc="C540E1D2" w:tentative="1">
      <w:start w:val="1"/>
      <w:numFmt w:val="bullet"/>
      <w:lvlText w:val="•"/>
      <w:lvlJc w:val="left"/>
      <w:pPr>
        <w:tabs>
          <w:tab w:val="num" w:pos="1440"/>
        </w:tabs>
        <w:ind w:left="1440" w:hanging="360"/>
      </w:pPr>
      <w:rPr>
        <w:rFonts w:hint="default" w:ascii="Arial" w:hAnsi="Arial"/>
      </w:rPr>
    </w:lvl>
    <w:lvl w:ilvl="2" w:tplc="C3A8BCC6" w:tentative="1">
      <w:start w:val="1"/>
      <w:numFmt w:val="bullet"/>
      <w:lvlText w:val="•"/>
      <w:lvlJc w:val="left"/>
      <w:pPr>
        <w:tabs>
          <w:tab w:val="num" w:pos="2160"/>
        </w:tabs>
        <w:ind w:left="2160" w:hanging="360"/>
      </w:pPr>
      <w:rPr>
        <w:rFonts w:hint="default" w:ascii="Arial" w:hAnsi="Arial"/>
      </w:rPr>
    </w:lvl>
    <w:lvl w:ilvl="3" w:tplc="AB0211A8" w:tentative="1">
      <w:start w:val="1"/>
      <w:numFmt w:val="bullet"/>
      <w:lvlText w:val="•"/>
      <w:lvlJc w:val="left"/>
      <w:pPr>
        <w:tabs>
          <w:tab w:val="num" w:pos="2880"/>
        </w:tabs>
        <w:ind w:left="2880" w:hanging="360"/>
      </w:pPr>
      <w:rPr>
        <w:rFonts w:hint="default" w:ascii="Arial" w:hAnsi="Arial"/>
      </w:rPr>
    </w:lvl>
    <w:lvl w:ilvl="4" w:tplc="C7C2DD92" w:tentative="1">
      <w:start w:val="1"/>
      <w:numFmt w:val="bullet"/>
      <w:lvlText w:val="•"/>
      <w:lvlJc w:val="left"/>
      <w:pPr>
        <w:tabs>
          <w:tab w:val="num" w:pos="3600"/>
        </w:tabs>
        <w:ind w:left="3600" w:hanging="360"/>
      </w:pPr>
      <w:rPr>
        <w:rFonts w:hint="default" w:ascii="Arial" w:hAnsi="Arial"/>
      </w:rPr>
    </w:lvl>
    <w:lvl w:ilvl="5" w:tplc="ABD47AAA" w:tentative="1">
      <w:start w:val="1"/>
      <w:numFmt w:val="bullet"/>
      <w:lvlText w:val="•"/>
      <w:lvlJc w:val="left"/>
      <w:pPr>
        <w:tabs>
          <w:tab w:val="num" w:pos="4320"/>
        </w:tabs>
        <w:ind w:left="4320" w:hanging="360"/>
      </w:pPr>
      <w:rPr>
        <w:rFonts w:hint="default" w:ascii="Arial" w:hAnsi="Arial"/>
      </w:rPr>
    </w:lvl>
    <w:lvl w:ilvl="6" w:tplc="44DAF59E" w:tentative="1">
      <w:start w:val="1"/>
      <w:numFmt w:val="bullet"/>
      <w:lvlText w:val="•"/>
      <w:lvlJc w:val="left"/>
      <w:pPr>
        <w:tabs>
          <w:tab w:val="num" w:pos="5040"/>
        </w:tabs>
        <w:ind w:left="5040" w:hanging="360"/>
      </w:pPr>
      <w:rPr>
        <w:rFonts w:hint="default" w:ascii="Arial" w:hAnsi="Arial"/>
      </w:rPr>
    </w:lvl>
    <w:lvl w:ilvl="7" w:tplc="63F059F8" w:tentative="1">
      <w:start w:val="1"/>
      <w:numFmt w:val="bullet"/>
      <w:lvlText w:val="•"/>
      <w:lvlJc w:val="left"/>
      <w:pPr>
        <w:tabs>
          <w:tab w:val="num" w:pos="5760"/>
        </w:tabs>
        <w:ind w:left="5760" w:hanging="360"/>
      </w:pPr>
      <w:rPr>
        <w:rFonts w:hint="default" w:ascii="Arial" w:hAnsi="Arial"/>
      </w:rPr>
    </w:lvl>
    <w:lvl w:ilvl="8" w:tplc="1C5A0380"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57E66B31"/>
    <w:multiLevelType w:val="hybridMultilevel"/>
    <w:tmpl w:val="A99AEC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462BAD"/>
    <w:multiLevelType w:val="multilevel"/>
    <w:tmpl w:val="3F948C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9C35554"/>
    <w:multiLevelType w:val="hybridMultilevel"/>
    <w:tmpl w:val="849E0AAE"/>
    <w:lvl w:ilvl="0" w:tplc="9976D320">
      <w:start w:val="1"/>
      <w:numFmt w:val="decimal"/>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34E72BD"/>
    <w:multiLevelType w:val="hybridMultilevel"/>
    <w:tmpl w:val="03726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55E1257"/>
    <w:multiLevelType w:val="hybridMultilevel"/>
    <w:tmpl w:val="98C648BE"/>
    <w:lvl w:ilvl="0" w:tplc="2E52900E">
      <w:start w:val="1"/>
      <w:numFmt w:val="bullet"/>
      <w:lvlText w:val="•"/>
      <w:lvlJc w:val="left"/>
      <w:pPr>
        <w:tabs>
          <w:tab w:val="num" w:pos="720"/>
        </w:tabs>
        <w:ind w:left="720" w:hanging="360"/>
      </w:pPr>
      <w:rPr>
        <w:rFonts w:hint="default" w:ascii="Arial" w:hAnsi="Arial"/>
      </w:rPr>
    </w:lvl>
    <w:lvl w:ilvl="1" w:tplc="CF32263E" w:tentative="1">
      <w:start w:val="1"/>
      <w:numFmt w:val="bullet"/>
      <w:lvlText w:val="•"/>
      <w:lvlJc w:val="left"/>
      <w:pPr>
        <w:tabs>
          <w:tab w:val="num" w:pos="1440"/>
        </w:tabs>
        <w:ind w:left="1440" w:hanging="360"/>
      </w:pPr>
      <w:rPr>
        <w:rFonts w:hint="default" w:ascii="Arial" w:hAnsi="Arial"/>
      </w:rPr>
    </w:lvl>
    <w:lvl w:ilvl="2" w:tplc="7B1C6CB8" w:tentative="1">
      <w:start w:val="1"/>
      <w:numFmt w:val="bullet"/>
      <w:lvlText w:val="•"/>
      <w:lvlJc w:val="left"/>
      <w:pPr>
        <w:tabs>
          <w:tab w:val="num" w:pos="2160"/>
        </w:tabs>
        <w:ind w:left="2160" w:hanging="360"/>
      </w:pPr>
      <w:rPr>
        <w:rFonts w:hint="default" w:ascii="Arial" w:hAnsi="Arial"/>
      </w:rPr>
    </w:lvl>
    <w:lvl w:ilvl="3" w:tplc="64B60996" w:tentative="1">
      <w:start w:val="1"/>
      <w:numFmt w:val="bullet"/>
      <w:lvlText w:val="•"/>
      <w:lvlJc w:val="left"/>
      <w:pPr>
        <w:tabs>
          <w:tab w:val="num" w:pos="2880"/>
        </w:tabs>
        <w:ind w:left="2880" w:hanging="360"/>
      </w:pPr>
      <w:rPr>
        <w:rFonts w:hint="default" w:ascii="Arial" w:hAnsi="Arial"/>
      </w:rPr>
    </w:lvl>
    <w:lvl w:ilvl="4" w:tplc="04B03370" w:tentative="1">
      <w:start w:val="1"/>
      <w:numFmt w:val="bullet"/>
      <w:lvlText w:val="•"/>
      <w:lvlJc w:val="left"/>
      <w:pPr>
        <w:tabs>
          <w:tab w:val="num" w:pos="3600"/>
        </w:tabs>
        <w:ind w:left="3600" w:hanging="360"/>
      </w:pPr>
      <w:rPr>
        <w:rFonts w:hint="default" w:ascii="Arial" w:hAnsi="Arial"/>
      </w:rPr>
    </w:lvl>
    <w:lvl w:ilvl="5" w:tplc="CD688DF4" w:tentative="1">
      <w:start w:val="1"/>
      <w:numFmt w:val="bullet"/>
      <w:lvlText w:val="•"/>
      <w:lvlJc w:val="left"/>
      <w:pPr>
        <w:tabs>
          <w:tab w:val="num" w:pos="4320"/>
        </w:tabs>
        <w:ind w:left="4320" w:hanging="360"/>
      </w:pPr>
      <w:rPr>
        <w:rFonts w:hint="default" w:ascii="Arial" w:hAnsi="Arial"/>
      </w:rPr>
    </w:lvl>
    <w:lvl w:ilvl="6" w:tplc="71A67ECA" w:tentative="1">
      <w:start w:val="1"/>
      <w:numFmt w:val="bullet"/>
      <w:lvlText w:val="•"/>
      <w:lvlJc w:val="left"/>
      <w:pPr>
        <w:tabs>
          <w:tab w:val="num" w:pos="5040"/>
        </w:tabs>
        <w:ind w:left="5040" w:hanging="360"/>
      </w:pPr>
      <w:rPr>
        <w:rFonts w:hint="default" w:ascii="Arial" w:hAnsi="Arial"/>
      </w:rPr>
    </w:lvl>
    <w:lvl w:ilvl="7" w:tplc="91AE4076" w:tentative="1">
      <w:start w:val="1"/>
      <w:numFmt w:val="bullet"/>
      <w:lvlText w:val="•"/>
      <w:lvlJc w:val="left"/>
      <w:pPr>
        <w:tabs>
          <w:tab w:val="num" w:pos="5760"/>
        </w:tabs>
        <w:ind w:left="5760" w:hanging="360"/>
      </w:pPr>
      <w:rPr>
        <w:rFonts w:hint="default" w:ascii="Arial" w:hAnsi="Arial"/>
      </w:rPr>
    </w:lvl>
    <w:lvl w:ilvl="8" w:tplc="6666BAC0"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67AA3206"/>
    <w:multiLevelType w:val="hybridMultilevel"/>
    <w:tmpl w:val="C93A3DE4"/>
    <w:lvl w:ilvl="0" w:tplc="AD7CEA7A">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CBD5F68"/>
    <w:multiLevelType w:val="hybridMultilevel"/>
    <w:tmpl w:val="7FDA54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0401255"/>
    <w:multiLevelType w:val="multilevel"/>
    <w:tmpl w:val="192AC4D2"/>
    <w:lvl w:ilvl="0">
      <w:start w:val="1"/>
      <w:numFmt w:val="decimal"/>
      <w:lvlText w:val=" %1."/>
      <w:lvlJc w:val="left"/>
      <w:pPr>
        <w:tabs>
          <w:tab w:val="num" w:pos="502"/>
        </w:tabs>
        <w:ind w:left="502" w:hanging="360"/>
      </w:pPr>
      <w:rPr>
        <w:rFonts w:ascii="Symbol" w:hAnsi="Symbol" w:cs="Symbol"/>
        <w:b w:val="0"/>
      </w:rPr>
    </w:lvl>
    <w:lvl w:ilvl="1">
      <w:start w:val="1"/>
      <w:numFmt w:val="bullet"/>
      <w:lvlText w:val=""/>
      <w:lvlJc w:val="left"/>
      <w:pPr>
        <w:tabs>
          <w:tab w:val="num" w:pos="1080"/>
        </w:tabs>
        <w:ind w:left="1080" w:hanging="360"/>
      </w:pPr>
      <w:rPr>
        <w:rFonts w:hint="default" w:ascii="Symbol" w:hAnsi="Symbol"/>
      </w:rPr>
    </w:lvl>
    <w:lvl w:ilvl="2">
      <w:start w:val="1"/>
      <w:numFmt w:val="lowerLetter"/>
      <w:lvlText w:val=" %3)"/>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15:restartNumberingAfterBreak="0">
    <w:nsid w:val="708A3D8B"/>
    <w:multiLevelType w:val="hybridMultilevel"/>
    <w:tmpl w:val="6F7EBB72"/>
    <w:lvl w:ilvl="0" w:tplc="9976D32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8472E1"/>
    <w:multiLevelType w:val="hybridMultilevel"/>
    <w:tmpl w:val="1A3A87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32">
    <w:abstractNumId w:val="31"/>
  </w:num>
  <w:num w:numId="1">
    <w:abstractNumId w:val="8"/>
  </w:num>
  <w:num w:numId="2">
    <w:abstractNumId w:val="26"/>
  </w:num>
  <w:num w:numId="3">
    <w:abstractNumId w:val="6"/>
  </w:num>
  <w:num w:numId="4">
    <w:abstractNumId w:val="29"/>
  </w:num>
  <w:num w:numId="5">
    <w:abstractNumId w:val="14"/>
  </w:num>
  <w:num w:numId="6">
    <w:abstractNumId w:val="23"/>
  </w:num>
  <w:num w:numId="7">
    <w:abstractNumId w:val="25"/>
  </w:num>
  <w:num w:numId="8">
    <w:abstractNumId w:val="11"/>
  </w:num>
  <w:num w:numId="9">
    <w:abstractNumId w:val="20"/>
  </w:num>
  <w:num w:numId="10">
    <w:abstractNumId w:val="15"/>
  </w:num>
  <w:num w:numId="11">
    <w:abstractNumId w:val="22"/>
  </w:num>
  <w:num w:numId="12">
    <w:abstractNumId w:val="18"/>
  </w:num>
  <w:num w:numId="13">
    <w:abstractNumId w:val="10"/>
  </w:num>
  <w:num w:numId="14">
    <w:abstractNumId w:val="27"/>
  </w:num>
  <w:num w:numId="15">
    <w:abstractNumId w:val="21"/>
  </w:num>
  <w:num w:numId="16">
    <w:abstractNumId w:val="12"/>
  </w:num>
  <w:num w:numId="17">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28"/>
  </w:num>
  <w:num w:numId="19">
    <w:abstractNumId w:val="13"/>
  </w:num>
  <w:num w:numId="20">
    <w:abstractNumId w:val="1"/>
  </w:num>
  <w:num w:numId="21">
    <w:abstractNumId w:val="16"/>
  </w:num>
  <w:num w:numId="22">
    <w:abstractNumId w:val="3"/>
  </w:num>
  <w:num w:numId="23">
    <w:abstractNumId w:val="9"/>
  </w:num>
  <w:num w:numId="24">
    <w:abstractNumId w:val="19"/>
  </w:num>
  <w:num w:numId="25">
    <w:abstractNumId w:val="17"/>
  </w:num>
  <w:num w:numId="26">
    <w:abstractNumId w:val="2"/>
  </w:num>
  <w:num w:numId="27">
    <w:abstractNumId w:val="5"/>
  </w:num>
  <w:num w:numId="28">
    <w:abstractNumId w:val="30"/>
  </w:num>
  <w:num w:numId="29">
    <w:abstractNumId w:val="7"/>
  </w:num>
  <w:num w:numId="30">
    <w:abstractNumId w:val="24"/>
  </w:num>
  <w:num w:numId="3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ED"/>
    <w:rsid w:val="000007B4"/>
    <w:rsid w:val="00006421"/>
    <w:rsid w:val="00010A0B"/>
    <w:rsid w:val="00010D24"/>
    <w:rsid w:val="0001404D"/>
    <w:rsid w:val="000146D8"/>
    <w:rsid w:val="00016472"/>
    <w:rsid w:val="0001694A"/>
    <w:rsid w:val="00016AD3"/>
    <w:rsid w:val="00020AE2"/>
    <w:rsid w:val="000229CF"/>
    <w:rsid w:val="00025D5E"/>
    <w:rsid w:val="00027A74"/>
    <w:rsid w:val="00031B52"/>
    <w:rsid w:val="000345CC"/>
    <w:rsid w:val="00036976"/>
    <w:rsid w:val="00037D56"/>
    <w:rsid w:val="00042209"/>
    <w:rsid w:val="00047D6F"/>
    <w:rsid w:val="00050B55"/>
    <w:rsid w:val="00051743"/>
    <w:rsid w:val="0005394A"/>
    <w:rsid w:val="00054C9C"/>
    <w:rsid w:val="00057624"/>
    <w:rsid w:val="000618C0"/>
    <w:rsid w:val="00064A98"/>
    <w:rsid w:val="00066F41"/>
    <w:rsid w:val="000671EA"/>
    <w:rsid w:val="0006784B"/>
    <w:rsid w:val="000762CD"/>
    <w:rsid w:val="0007749E"/>
    <w:rsid w:val="000778C1"/>
    <w:rsid w:val="00082B30"/>
    <w:rsid w:val="0008336D"/>
    <w:rsid w:val="00091451"/>
    <w:rsid w:val="00091B0B"/>
    <w:rsid w:val="00092AE4"/>
    <w:rsid w:val="00093C8F"/>
    <w:rsid w:val="00094D69"/>
    <w:rsid w:val="000957A4"/>
    <w:rsid w:val="000A35DF"/>
    <w:rsid w:val="000A6132"/>
    <w:rsid w:val="000A732A"/>
    <w:rsid w:val="000B0EFC"/>
    <w:rsid w:val="000B43A8"/>
    <w:rsid w:val="000B5511"/>
    <w:rsid w:val="000B5A03"/>
    <w:rsid w:val="000C1467"/>
    <w:rsid w:val="000D5C79"/>
    <w:rsid w:val="000D7EEE"/>
    <w:rsid w:val="000E0BF4"/>
    <w:rsid w:val="000F10FB"/>
    <w:rsid w:val="000F18E1"/>
    <w:rsid w:val="00100126"/>
    <w:rsid w:val="00100448"/>
    <w:rsid w:val="00100520"/>
    <w:rsid w:val="00101AB7"/>
    <w:rsid w:val="00103325"/>
    <w:rsid w:val="00106B50"/>
    <w:rsid w:val="001079C2"/>
    <w:rsid w:val="0011704D"/>
    <w:rsid w:val="001201EC"/>
    <w:rsid w:val="0012192F"/>
    <w:rsid w:val="00123A94"/>
    <w:rsid w:val="00123D4F"/>
    <w:rsid w:val="001269AC"/>
    <w:rsid w:val="001309D4"/>
    <w:rsid w:val="00130D98"/>
    <w:rsid w:val="001348B5"/>
    <w:rsid w:val="00140723"/>
    <w:rsid w:val="00140B07"/>
    <w:rsid w:val="00141EBD"/>
    <w:rsid w:val="001421B2"/>
    <w:rsid w:val="00144D08"/>
    <w:rsid w:val="00150CAA"/>
    <w:rsid w:val="00150D99"/>
    <w:rsid w:val="00150E6D"/>
    <w:rsid w:val="00153772"/>
    <w:rsid w:val="00166CB9"/>
    <w:rsid w:val="00170B7B"/>
    <w:rsid w:val="00172EF9"/>
    <w:rsid w:val="001801E3"/>
    <w:rsid w:val="001829AF"/>
    <w:rsid w:val="0018388F"/>
    <w:rsid w:val="00193A62"/>
    <w:rsid w:val="00197047"/>
    <w:rsid w:val="00197EA7"/>
    <w:rsid w:val="001A1ABB"/>
    <w:rsid w:val="001A4A34"/>
    <w:rsid w:val="001A7218"/>
    <w:rsid w:val="001C35C7"/>
    <w:rsid w:val="001C3639"/>
    <w:rsid w:val="001D2ABE"/>
    <w:rsid w:val="001D414E"/>
    <w:rsid w:val="001E00B6"/>
    <w:rsid w:val="001E1194"/>
    <w:rsid w:val="001E7B5B"/>
    <w:rsid w:val="001F0F3B"/>
    <w:rsid w:val="001F3087"/>
    <w:rsid w:val="001F4BC3"/>
    <w:rsid w:val="001F5588"/>
    <w:rsid w:val="00201B88"/>
    <w:rsid w:val="00202843"/>
    <w:rsid w:val="002029BC"/>
    <w:rsid w:val="00204D2B"/>
    <w:rsid w:val="00207A7A"/>
    <w:rsid w:val="002144F4"/>
    <w:rsid w:val="00222792"/>
    <w:rsid w:val="00224B6D"/>
    <w:rsid w:val="00234EBF"/>
    <w:rsid w:val="002402F9"/>
    <w:rsid w:val="00242EB5"/>
    <w:rsid w:val="00243660"/>
    <w:rsid w:val="00244ACE"/>
    <w:rsid w:val="00253415"/>
    <w:rsid w:val="00261B67"/>
    <w:rsid w:val="00264377"/>
    <w:rsid w:val="00264D63"/>
    <w:rsid w:val="00264DF5"/>
    <w:rsid w:val="00274C79"/>
    <w:rsid w:val="002907AC"/>
    <w:rsid w:val="00292CA1"/>
    <w:rsid w:val="002A0B16"/>
    <w:rsid w:val="002A17CC"/>
    <w:rsid w:val="002B3B77"/>
    <w:rsid w:val="002B4747"/>
    <w:rsid w:val="002C5256"/>
    <w:rsid w:val="002D36DD"/>
    <w:rsid w:val="002D3B62"/>
    <w:rsid w:val="002E2E84"/>
    <w:rsid w:val="002E4B11"/>
    <w:rsid w:val="0030087F"/>
    <w:rsid w:val="0030627D"/>
    <w:rsid w:val="003068AA"/>
    <w:rsid w:val="00311159"/>
    <w:rsid w:val="00311B62"/>
    <w:rsid w:val="003149ED"/>
    <w:rsid w:val="00320725"/>
    <w:rsid w:val="003212A2"/>
    <w:rsid w:val="00330FBC"/>
    <w:rsid w:val="0033353D"/>
    <w:rsid w:val="003364F1"/>
    <w:rsid w:val="00350BB8"/>
    <w:rsid w:val="00354CE4"/>
    <w:rsid w:val="00355E60"/>
    <w:rsid w:val="00357E2C"/>
    <w:rsid w:val="00362180"/>
    <w:rsid w:val="00366BCF"/>
    <w:rsid w:val="00371E46"/>
    <w:rsid w:val="0037270E"/>
    <w:rsid w:val="00373C42"/>
    <w:rsid w:val="00383E7F"/>
    <w:rsid w:val="003955C2"/>
    <w:rsid w:val="003A29F3"/>
    <w:rsid w:val="003A351B"/>
    <w:rsid w:val="003B547B"/>
    <w:rsid w:val="003C0810"/>
    <w:rsid w:val="003C1B3B"/>
    <w:rsid w:val="003C4C6E"/>
    <w:rsid w:val="003D3E43"/>
    <w:rsid w:val="003E01CE"/>
    <w:rsid w:val="003E6BC2"/>
    <w:rsid w:val="003E7A29"/>
    <w:rsid w:val="003F5983"/>
    <w:rsid w:val="00403189"/>
    <w:rsid w:val="0040406B"/>
    <w:rsid w:val="00415526"/>
    <w:rsid w:val="0041701F"/>
    <w:rsid w:val="00417B89"/>
    <w:rsid w:val="00420EB0"/>
    <w:rsid w:val="0042348F"/>
    <w:rsid w:val="00433E6B"/>
    <w:rsid w:val="00436608"/>
    <w:rsid w:val="004376CF"/>
    <w:rsid w:val="00437ABA"/>
    <w:rsid w:val="004444F2"/>
    <w:rsid w:val="004623D6"/>
    <w:rsid w:val="004652D8"/>
    <w:rsid w:val="004861D5"/>
    <w:rsid w:val="00490124"/>
    <w:rsid w:val="00490C00"/>
    <w:rsid w:val="00497C5D"/>
    <w:rsid w:val="004A10F6"/>
    <w:rsid w:val="004A1A70"/>
    <w:rsid w:val="004A4239"/>
    <w:rsid w:val="004A4660"/>
    <w:rsid w:val="004A7181"/>
    <w:rsid w:val="004A75F1"/>
    <w:rsid w:val="004B617E"/>
    <w:rsid w:val="004C0BB5"/>
    <w:rsid w:val="004C3C3E"/>
    <w:rsid w:val="004C4E4C"/>
    <w:rsid w:val="004D7874"/>
    <w:rsid w:val="004F147D"/>
    <w:rsid w:val="004F2402"/>
    <w:rsid w:val="004F2689"/>
    <w:rsid w:val="004F5EE3"/>
    <w:rsid w:val="005113C0"/>
    <w:rsid w:val="0052332A"/>
    <w:rsid w:val="00526788"/>
    <w:rsid w:val="00530722"/>
    <w:rsid w:val="00531262"/>
    <w:rsid w:val="00532F5B"/>
    <w:rsid w:val="00554281"/>
    <w:rsid w:val="005555F8"/>
    <w:rsid w:val="005564D3"/>
    <w:rsid w:val="00557137"/>
    <w:rsid w:val="00560505"/>
    <w:rsid w:val="0056701E"/>
    <w:rsid w:val="0056751D"/>
    <w:rsid w:val="00570665"/>
    <w:rsid w:val="00575E0E"/>
    <w:rsid w:val="00583367"/>
    <w:rsid w:val="00584342"/>
    <w:rsid w:val="00584F84"/>
    <w:rsid w:val="005A4E2D"/>
    <w:rsid w:val="005A50F3"/>
    <w:rsid w:val="005B026B"/>
    <w:rsid w:val="005B0898"/>
    <w:rsid w:val="005B2E3E"/>
    <w:rsid w:val="005E2959"/>
    <w:rsid w:val="005E4F89"/>
    <w:rsid w:val="005F3912"/>
    <w:rsid w:val="005F4816"/>
    <w:rsid w:val="005F5566"/>
    <w:rsid w:val="005F6B13"/>
    <w:rsid w:val="0060658F"/>
    <w:rsid w:val="0061016B"/>
    <w:rsid w:val="006110F2"/>
    <w:rsid w:val="00612E6D"/>
    <w:rsid w:val="00615A92"/>
    <w:rsid w:val="00616007"/>
    <w:rsid w:val="00621CB4"/>
    <w:rsid w:val="00623529"/>
    <w:rsid w:val="00624A02"/>
    <w:rsid w:val="00625A1C"/>
    <w:rsid w:val="006320FC"/>
    <w:rsid w:val="00634563"/>
    <w:rsid w:val="006358C9"/>
    <w:rsid w:val="00636F37"/>
    <w:rsid w:val="00643645"/>
    <w:rsid w:val="006539C7"/>
    <w:rsid w:val="006548D5"/>
    <w:rsid w:val="00656680"/>
    <w:rsid w:val="006567A0"/>
    <w:rsid w:val="00665D6C"/>
    <w:rsid w:val="00666A10"/>
    <w:rsid w:val="00667D8A"/>
    <w:rsid w:val="00674887"/>
    <w:rsid w:val="006751CB"/>
    <w:rsid w:val="0068038B"/>
    <w:rsid w:val="00680716"/>
    <w:rsid w:val="0069202C"/>
    <w:rsid w:val="006921B9"/>
    <w:rsid w:val="006A1959"/>
    <w:rsid w:val="006A1A30"/>
    <w:rsid w:val="006A335F"/>
    <w:rsid w:val="006A605F"/>
    <w:rsid w:val="006A71A8"/>
    <w:rsid w:val="006B159A"/>
    <w:rsid w:val="006B5983"/>
    <w:rsid w:val="006B6446"/>
    <w:rsid w:val="006B645F"/>
    <w:rsid w:val="006C18D1"/>
    <w:rsid w:val="006C31FE"/>
    <w:rsid w:val="006C7303"/>
    <w:rsid w:val="006D44A4"/>
    <w:rsid w:val="006D5BE2"/>
    <w:rsid w:val="006D6F4D"/>
    <w:rsid w:val="006D705F"/>
    <w:rsid w:val="006F7DA3"/>
    <w:rsid w:val="00700F5C"/>
    <w:rsid w:val="007021F9"/>
    <w:rsid w:val="0070313F"/>
    <w:rsid w:val="007065B1"/>
    <w:rsid w:val="007066FE"/>
    <w:rsid w:val="00707AD9"/>
    <w:rsid w:val="00715691"/>
    <w:rsid w:val="00716299"/>
    <w:rsid w:val="007179B7"/>
    <w:rsid w:val="00717AE8"/>
    <w:rsid w:val="007235FE"/>
    <w:rsid w:val="00727B26"/>
    <w:rsid w:val="007435ED"/>
    <w:rsid w:val="00744F92"/>
    <w:rsid w:val="007451A0"/>
    <w:rsid w:val="00745F87"/>
    <w:rsid w:val="00752774"/>
    <w:rsid w:val="0075318F"/>
    <w:rsid w:val="00754959"/>
    <w:rsid w:val="00754D7E"/>
    <w:rsid w:val="00757B38"/>
    <w:rsid w:val="0076061A"/>
    <w:rsid w:val="00763684"/>
    <w:rsid w:val="0076401D"/>
    <w:rsid w:val="00765AFE"/>
    <w:rsid w:val="0076661D"/>
    <w:rsid w:val="0077063C"/>
    <w:rsid w:val="00770965"/>
    <w:rsid w:val="007738B8"/>
    <w:rsid w:val="00776A30"/>
    <w:rsid w:val="007929FC"/>
    <w:rsid w:val="00797D43"/>
    <w:rsid w:val="007A248A"/>
    <w:rsid w:val="007A662F"/>
    <w:rsid w:val="007B6B61"/>
    <w:rsid w:val="007C154B"/>
    <w:rsid w:val="007C504B"/>
    <w:rsid w:val="007C5B23"/>
    <w:rsid w:val="007D4E23"/>
    <w:rsid w:val="007D698A"/>
    <w:rsid w:val="007D6BB2"/>
    <w:rsid w:val="007E1C9B"/>
    <w:rsid w:val="007F1958"/>
    <w:rsid w:val="007F2FE0"/>
    <w:rsid w:val="007F51C0"/>
    <w:rsid w:val="007F74D7"/>
    <w:rsid w:val="00802752"/>
    <w:rsid w:val="00804239"/>
    <w:rsid w:val="00807C0D"/>
    <w:rsid w:val="0081004B"/>
    <w:rsid w:val="00812A24"/>
    <w:rsid w:val="00812EF3"/>
    <w:rsid w:val="00813FE3"/>
    <w:rsid w:val="00815883"/>
    <w:rsid w:val="00815FEA"/>
    <w:rsid w:val="00817CA2"/>
    <w:rsid w:val="0082633D"/>
    <w:rsid w:val="00830E17"/>
    <w:rsid w:val="00831CB7"/>
    <w:rsid w:val="00842362"/>
    <w:rsid w:val="008426EB"/>
    <w:rsid w:val="00842ECC"/>
    <w:rsid w:val="00847A21"/>
    <w:rsid w:val="00847E02"/>
    <w:rsid w:val="008536D5"/>
    <w:rsid w:val="00853C82"/>
    <w:rsid w:val="008720FE"/>
    <w:rsid w:val="008738FF"/>
    <w:rsid w:val="008761ED"/>
    <w:rsid w:val="0088168C"/>
    <w:rsid w:val="00882884"/>
    <w:rsid w:val="00882F17"/>
    <w:rsid w:val="008841FC"/>
    <w:rsid w:val="00890F91"/>
    <w:rsid w:val="008A40B1"/>
    <w:rsid w:val="008A655B"/>
    <w:rsid w:val="008B3DB2"/>
    <w:rsid w:val="008B47EE"/>
    <w:rsid w:val="008B6863"/>
    <w:rsid w:val="008C3172"/>
    <w:rsid w:val="008C4922"/>
    <w:rsid w:val="008D223A"/>
    <w:rsid w:val="008D512D"/>
    <w:rsid w:val="008D548E"/>
    <w:rsid w:val="008F2C6D"/>
    <w:rsid w:val="008F6E9F"/>
    <w:rsid w:val="009019F6"/>
    <w:rsid w:val="009047C0"/>
    <w:rsid w:val="00916008"/>
    <w:rsid w:val="009179BF"/>
    <w:rsid w:val="009203F9"/>
    <w:rsid w:val="009226BE"/>
    <w:rsid w:val="0092641A"/>
    <w:rsid w:val="00926433"/>
    <w:rsid w:val="00927298"/>
    <w:rsid w:val="00930224"/>
    <w:rsid w:val="0093157E"/>
    <w:rsid w:val="00933FB6"/>
    <w:rsid w:val="00934BC5"/>
    <w:rsid w:val="00935D5D"/>
    <w:rsid w:val="009412D7"/>
    <w:rsid w:val="00945510"/>
    <w:rsid w:val="00945D69"/>
    <w:rsid w:val="00946A0F"/>
    <w:rsid w:val="0096170F"/>
    <w:rsid w:val="00965F8E"/>
    <w:rsid w:val="00966F29"/>
    <w:rsid w:val="009705F6"/>
    <w:rsid w:val="00975F51"/>
    <w:rsid w:val="00977DF9"/>
    <w:rsid w:val="009864DC"/>
    <w:rsid w:val="00987DE0"/>
    <w:rsid w:val="00990589"/>
    <w:rsid w:val="009953ED"/>
    <w:rsid w:val="00996F79"/>
    <w:rsid w:val="009B0CEB"/>
    <w:rsid w:val="009B6526"/>
    <w:rsid w:val="009C104C"/>
    <w:rsid w:val="009C3E2D"/>
    <w:rsid w:val="009C4E68"/>
    <w:rsid w:val="009D4548"/>
    <w:rsid w:val="009E11DF"/>
    <w:rsid w:val="009E488A"/>
    <w:rsid w:val="009F4715"/>
    <w:rsid w:val="009F6742"/>
    <w:rsid w:val="00A024B7"/>
    <w:rsid w:val="00A0354A"/>
    <w:rsid w:val="00A13F80"/>
    <w:rsid w:val="00A17B30"/>
    <w:rsid w:val="00A2146F"/>
    <w:rsid w:val="00A21B4E"/>
    <w:rsid w:val="00A2767D"/>
    <w:rsid w:val="00A321C4"/>
    <w:rsid w:val="00A3331B"/>
    <w:rsid w:val="00A358C8"/>
    <w:rsid w:val="00A41E30"/>
    <w:rsid w:val="00A4717C"/>
    <w:rsid w:val="00A5269B"/>
    <w:rsid w:val="00A52710"/>
    <w:rsid w:val="00A552D2"/>
    <w:rsid w:val="00A5698F"/>
    <w:rsid w:val="00A6140B"/>
    <w:rsid w:val="00A61A91"/>
    <w:rsid w:val="00A63F68"/>
    <w:rsid w:val="00A64800"/>
    <w:rsid w:val="00A66395"/>
    <w:rsid w:val="00A763ED"/>
    <w:rsid w:val="00A800A6"/>
    <w:rsid w:val="00A8107C"/>
    <w:rsid w:val="00A90F6F"/>
    <w:rsid w:val="00AA0D1A"/>
    <w:rsid w:val="00AA1823"/>
    <w:rsid w:val="00AA3B31"/>
    <w:rsid w:val="00AA67D1"/>
    <w:rsid w:val="00AB0A56"/>
    <w:rsid w:val="00AB4CD4"/>
    <w:rsid w:val="00AC3F02"/>
    <w:rsid w:val="00AD76EF"/>
    <w:rsid w:val="00AF6F91"/>
    <w:rsid w:val="00B0077E"/>
    <w:rsid w:val="00B00E74"/>
    <w:rsid w:val="00B01276"/>
    <w:rsid w:val="00B020A1"/>
    <w:rsid w:val="00B0445F"/>
    <w:rsid w:val="00B143F3"/>
    <w:rsid w:val="00B149AF"/>
    <w:rsid w:val="00B20BE2"/>
    <w:rsid w:val="00B25739"/>
    <w:rsid w:val="00B3390E"/>
    <w:rsid w:val="00B36555"/>
    <w:rsid w:val="00B42966"/>
    <w:rsid w:val="00B43CB3"/>
    <w:rsid w:val="00B457C7"/>
    <w:rsid w:val="00B52FF3"/>
    <w:rsid w:val="00B53A93"/>
    <w:rsid w:val="00B55EBF"/>
    <w:rsid w:val="00B65956"/>
    <w:rsid w:val="00B6783F"/>
    <w:rsid w:val="00B70455"/>
    <w:rsid w:val="00B71EE7"/>
    <w:rsid w:val="00B744B0"/>
    <w:rsid w:val="00B827BD"/>
    <w:rsid w:val="00B82811"/>
    <w:rsid w:val="00B855AA"/>
    <w:rsid w:val="00B855F7"/>
    <w:rsid w:val="00B8750F"/>
    <w:rsid w:val="00B9156A"/>
    <w:rsid w:val="00B915E1"/>
    <w:rsid w:val="00B93E0C"/>
    <w:rsid w:val="00B9562B"/>
    <w:rsid w:val="00B974F0"/>
    <w:rsid w:val="00BB5425"/>
    <w:rsid w:val="00BB5FE2"/>
    <w:rsid w:val="00BC03F8"/>
    <w:rsid w:val="00BC22EB"/>
    <w:rsid w:val="00BC5FA6"/>
    <w:rsid w:val="00BD6171"/>
    <w:rsid w:val="00BE479D"/>
    <w:rsid w:val="00BE53CC"/>
    <w:rsid w:val="00BE65CF"/>
    <w:rsid w:val="00BF26BC"/>
    <w:rsid w:val="00BF3E55"/>
    <w:rsid w:val="00BF4B54"/>
    <w:rsid w:val="00BF7320"/>
    <w:rsid w:val="00C06EE5"/>
    <w:rsid w:val="00C1034F"/>
    <w:rsid w:val="00C132C5"/>
    <w:rsid w:val="00C17869"/>
    <w:rsid w:val="00C2772C"/>
    <w:rsid w:val="00C30542"/>
    <w:rsid w:val="00C320FA"/>
    <w:rsid w:val="00C3397D"/>
    <w:rsid w:val="00C34F69"/>
    <w:rsid w:val="00C435D5"/>
    <w:rsid w:val="00C44E33"/>
    <w:rsid w:val="00C47ED6"/>
    <w:rsid w:val="00C50726"/>
    <w:rsid w:val="00C61E93"/>
    <w:rsid w:val="00C810DF"/>
    <w:rsid w:val="00C92E59"/>
    <w:rsid w:val="00C936DE"/>
    <w:rsid w:val="00C9642E"/>
    <w:rsid w:val="00C97CCE"/>
    <w:rsid w:val="00CA5405"/>
    <w:rsid w:val="00CB07C9"/>
    <w:rsid w:val="00CB6208"/>
    <w:rsid w:val="00CC4C45"/>
    <w:rsid w:val="00CC60AA"/>
    <w:rsid w:val="00CE48B5"/>
    <w:rsid w:val="00CE7A7E"/>
    <w:rsid w:val="00CF7CFB"/>
    <w:rsid w:val="00D008C5"/>
    <w:rsid w:val="00D0623F"/>
    <w:rsid w:val="00D063F9"/>
    <w:rsid w:val="00D133E6"/>
    <w:rsid w:val="00D25D39"/>
    <w:rsid w:val="00D32B7E"/>
    <w:rsid w:val="00D34597"/>
    <w:rsid w:val="00D35243"/>
    <w:rsid w:val="00D36A54"/>
    <w:rsid w:val="00D37487"/>
    <w:rsid w:val="00D37E94"/>
    <w:rsid w:val="00D54A9E"/>
    <w:rsid w:val="00D62386"/>
    <w:rsid w:val="00D62A24"/>
    <w:rsid w:val="00D64481"/>
    <w:rsid w:val="00D65D05"/>
    <w:rsid w:val="00D71545"/>
    <w:rsid w:val="00D761A5"/>
    <w:rsid w:val="00D76E81"/>
    <w:rsid w:val="00D85B45"/>
    <w:rsid w:val="00D9296C"/>
    <w:rsid w:val="00D96409"/>
    <w:rsid w:val="00DA1864"/>
    <w:rsid w:val="00DA29FF"/>
    <w:rsid w:val="00DB09EE"/>
    <w:rsid w:val="00DB0B31"/>
    <w:rsid w:val="00DB6231"/>
    <w:rsid w:val="00DB6B53"/>
    <w:rsid w:val="00DB717A"/>
    <w:rsid w:val="00DF017E"/>
    <w:rsid w:val="00DF1BB8"/>
    <w:rsid w:val="00DF6DB0"/>
    <w:rsid w:val="00E0281F"/>
    <w:rsid w:val="00E03FA9"/>
    <w:rsid w:val="00E07338"/>
    <w:rsid w:val="00E1437A"/>
    <w:rsid w:val="00E15544"/>
    <w:rsid w:val="00E16135"/>
    <w:rsid w:val="00E17E98"/>
    <w:rsid w:val="00E276F5"/>
    <w:rsid w:val="00E36392"/>
    <w:rsid w:val="00E41C9D"/>
    <w:rsid w:val="00E42358"/>
    <w:rsid w:val="00E47F47"/>
    <w:rsid w:val="00E545EC"/>
    <w:rsid w:val="00E56105"/>
    <w:rsid w:val="00E57A95"/>
    <w:rsid w:val="00E66E00"/>
    <w:rsid w:val="00E67B86"/>
    <w:rsid w:val="00E72238"/>
    <w:rsid w:val="00E804D7"/>
    <w:rsid w:val="00E879CA"/>
    <w:rsid w:val="00E93DED"/>
    <w:rsid w:val="00E954ED"/>
    <w:rsid w:val="00E97344"/>
    <w:rsid w:val="00EA6149"/>
    <w:rsid w:val="00EB161B"/>
    <w:rsid w:val="00EB5A7B"/>
    <w:rsid w:val="00EB613D"/>
    <w:rsid w:val="00EC260F"/>
    <w:rsid w:val="00ED01AA"/>
    <w:rsid w:val="00ED069E"/>
    <w:rsid w:val="00ED4917"/>
    <w:rsid w:val="00ED62FD"/>
    <w:rsid w:val="00EE0668"/>
    <w:rsid w:val="00EE18C7"/>
    <w:rsid w:val="00EF09FD"/>
    <w:rsid w:val="00EF1556"/>
    <w:rsid w:val="00EF2AE7"/>
    <w:rsid w:val="00EF6392"/>
    <w:rsid w:val="00F01A2D"/>
    <w:rsid w:val="00F03808"/>
    <w:rsid w:val="00F079C9"/>
    <w:rsid w:val="00F1149A"/>
    <w:rsid w:val="00F1174F"/>
    <w:rsid w:val="00F14B99"/>
    <w:rsid w:val="00F16F4B"/>
    <w:rsid w:val="00F45C56"/>
    <w:rsid w:val="00F46A03"/>
    <w:rsid w:val="00F50B4A"/>
    <w:rsid w:val="00F53A6F"/>
    <w:rsid w:val="00F61E16"/>
    <w:rsid w:val="00F661E1"/>
    <w:rsid w:val="00F66CEC"/>
    <w:rsid w:val="00F67AA5"/>
    <w:rsid w:val="00F74498"/>
    <w:rsid w:val="00F75263"/>
    <w:rsid w:val="00F77EC0"/>
    <w:rsid w:val="00F81570"/>
    <w:rsid w:val="00F83C45"/>
    <w:rsid w:val="00F94BC7"/>
    <w:rsid w:val="00FA61C1"/>
    <w:rsid w:val="00FB2EE5"/>
    <w:rsid w:val="00FB4497"/>
    <w:rsid w:val="00FB6BB6"/>
    <w:rsid w:val="00FC3E05"/>
    <w:rsid w:val="00FC7CDC"/>
    <w:rsid w:val="00FD3909"/>
    <w:rsid w:val="00FD4ED2"/>
    <w:rsid w:val="00FD7BF1"/>
    <w:rsid w:val="00FE3691"/>
    <w:rsid w:val="00FE44F1"/>
    <w:rsid w:val="00FE558B"/>
    <w:rsid w:val="00FE729E"/>
    <w:rsid w:val="00FF5CBC"/>
    <w:rsid w:val="00FF6217"/>
    <w:rsid w:val="00FF7F4E"/>
    <w:rsid w:val="01A52619"/>
    <w:rsid w:val="11133C75"/>
    <w:rsid w:val="18A6463C"/>
    <w:rsid w:val="2260EB31"/>
    <w:rsid w:val="34BCB49B"/>
    <w:rsid w:val="4556A854"/>
    <w:rsid w:val="4C730B07"/>
    <w:rsid w:val="518D1DEE"/>
    <w:rsid w:val="6C069EAE"/>
    <w:rsid w:val="7B35E494"/>
    <w:rsid w:val="7E109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DD1F2"/>
  <w15:chartTrackingRefBased/>
  <w15:docId w15:val="{1C5A03F4-F380-49D8-8AB3-D4F0B01C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1016B"/>
    <w:pPr>
      <w:keepNext/>
      <w:keepLines/>
      <w:spacing w:before="240" w:after="0"/>
      <w:outlineLvl w:val="0"/>
    </w:pPr>
    <w:rPr>
      <w:rFonts w:eastAsiaTheme="majorEastAsia" w:cstheme="majorBidi"/>
      <w:b/>
      <w:color w:val="2D8CA7"/>
      <w:sz w:val="32"/>
      <w:szCs w:val="32"/>
    </w:rPr>
  </w:style>
  <w:style w:type="paragraph" w:styleId="Heading2">
    <w:name w:val="heading 2"/>
    <w:basedOn w:val="Normal"/>
    <w:next w:val="Normal"/>
    <w:link w:val="Heading2Char"/>
    <w:uiPriority w:val="9"/>
    <w:unhideWhenUsed/>
    <w:qFormat/>
    <w:rsid w:val="0061016B"/>
    <w:pPr>
      <w:keepNext/>
      <w:keepLines/>
      <w:spacing w:before="40" w:after="0"/>
      <w:outlineLvl w:val="1"/>
    </w:pPr>
    <w:rPr>
      <w:rFonts w:eastAsiaTheme="majorEastAsia" w:cstheme="majorBidi"/>
      <w:b/>
      <w:color w:val="2D8CA7"/>
      <w:sz w:val="26"/>
      <w:szCs w:val="26"/>
    </w:rPr>
  </w:style>
  <w:style w:type="paragraph" w:styleId="Heading3">
    <w:name w:val="heading 3"/>
    <w:basedOn w:val="Normal"/>
    <w:next w:val="Normal"/>
    <w:link w:val="Heading3Char"/>
    <w:uiPriority w:val="9"/>
    <w:unhideWhenUsed/>
    <w:qFormat/>
    <w:rsid w:val="00966F29"/>
    <w:pPr>
      <w:keepNext/>
      <w:keepLines/>
      <w:spacing w:before="40" w:after="0"/>
      <w:outlineLvl w:val="2"/>
    </w:pPr>
    <w:rPr>
      <w:rFonts w:eastAsiaTheme="majorEastAsia" w:cstheme="majorBidi"/>
      <w:b/>
      <w:color w:val="CC0066"/>
      <w:sz w:val="24"/>
      <w:szCs w:val="24"/>
    </w:rPr>
  </w:style>
  <w:style w:type="paragraph" w:styleId="Heading4">
    <w:name w:val="heading 4"/>
    <w:basedOn w:val="Normal"/>
    <w:next w:val="Normal"/>
    <w:link w:val="Heading4Char"/>
    <w:uiPriority w:val="9"/>
    <w:unhideWhenUsed/>
    <w:qFormat/>
    <w:rsid w:val="008A40B1"/>
    <w:pPr>
      <w:keepNext/>
      <w:keepLines/>
      <w:spacing w:before="40" w:after="0"/>
      <w:outlineLvl w:val="3"/>
    </w:pPr>
    <w:rPr>
      <w:rFonts w:eastAsiaTheme="majorEastAsia" w:cstheme="majorBidi"/>
      <w:i/>
      <w:iCs/>
      <w:color w:val="CC00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8761ED"/>
    <w:rPr>
      <w:sz w:val="16"/>
      <w:szCs w:val="16"/>
    </w:rPr>
  </w:style>
  <w:style w:type="paragraph" w:styleId="CommentText">
    <w:name w:val="annotation text"/>
    <w:basedOn w:val="Normal"/>
    <w:link w:val="CommentTextChar"/>
    <w:uiPriority w:val="99"/>
    <w:semiHidden/>
    <w:unhideWhenUsed/>
    <w:rsid w:val="008761ED"/>
    <w:pPr>
      <w:spacing w:line="240" w:lineRule="auto"/>
    </w:pPr>
    <w:rPr>
      <w:sz w:val="20"/>
      <w:szCs w:val="20"/>
    </w:rPr>
  </w:style>
  <w:style w:type="character" w:styleId="CommentTextChar" w:customStyle="1">
    <w:name w:val="Comment Text Char"/>
    <w:basedOn w:val="DefaultParagraphFont"/>
    <w:link w:val="CommentText"/>
    <w:uiPriority w:val="99"/>
    <w:semiHidden/>
    <w:rsid w:val="008761ED"/>
    <w:rPr>
      <w:sz w:val="20"/>
      <w:szCs w:val="20"/>
    </w:rPr>
  </w:style>
  <w:style w:type="paragraph" w:styleId="BalloonText">
    <w:name w:val="Balloon Text"/>
    <w:basedOn w:val="Normal"/>
    <w:link w:val="BalloonTextChar"/>
    <w:uiPriority w:val="99"/>
    <w:semiHidden/>
    <w:unhideWhenUsed/>
    <w:rsid w:val="008761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61ED"/>
    <w:rPr>
      <w:rFonts w:ascii="Segoe UI" w:hAnsi="Segoe UI" w:cs="Segoe UI"/>
      <w:sz w:val="18"/>
      <w:szCs w:val="18"/>
    </w:rPr>
  </w:style>
  <w:style w:type="paragraph" w:styleId="Header">
    <w:name w:val="header"/>
    <w:basedOn w:val="Normal"/>
    <w:link w:val="HeaderChar"/>
    <w:uiPriority w:val="99"/>
    <w:unhideWhenUsed/>
    <w:rsid w:val="008761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8761ED"/>
  </w:style>
  <w:style w:type="paragraph" w:styleId="Footer">
    <w:name w:val="footer"/>
    <w:basedOn w:val="Normal"/>
    <w:link w:val="FooterChar"/>
    <w:uiPriority w:val="99"/>
    <w:unhideWhenUsed/>
    <w:rsid w:val="008761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8761ED"/>
  </w:style>
  <w:style w:type="character" w:styleId="Heading1Char" w:customStyle="1">
    <w:name w:val="Heading 1 Char"/>
    <w:basedOn w:val="DefaultParagraphFont"/>
    <w:link w:val="Heading1"/>
    <w:uiPriority w:val="9"/>
    <w:rsid w:val="0061016B"/>
    <w:rPr>
      <w:rFonts w:eastAsiaTheme="majorEastAsia" w:cstheme="majorBidi"/>
      <w:b/>
      <w:color w:val="2D8CA7"/>
      <w:sz w:val="32"/>
      <w:szCs w:val="32"/>
    </w:rPr>
  </w:style>
  <w:style w:type="character" w:styleId="Heading2Char" w:customStyle="1">
    <w:name w:val="Heading 2 Char"/>
    <w:basedOn w:val="DefaultParagraphFont"/>
    <w:link w:val="Heading2"/>
    <w:uiPriority w:val="9"/>
    <w:rsid w:val="0061016B"/>
    <w:rPr>
      <w:rFonts w:eastAsiaTheme="majorEastAsia" w:cstheme="majorBidi"/>
      <w:b/>
      <w:color w:val="2D8CA7"/>
      <w:sz w:val="26"/>
      <w:szCs w:val="26"/>
    </w:rPr>
  </w:style>
  <w:style w:type="character" w:styleId="Heading3Char" w:customStyle="1">
    <w:name w:val="Heading 3 Char"/>
    <w:basedOn w:val="DefaultParagraphFont"/>
    <w:link w:val="Heading3"/>
    <w:uiPriority w:val="9"/>
    <w:rsid w:val="00966F29"/>
    <w:rPr>
      <w:rFonts w:eastAsiaTheme="majorEastAsia" w:cstheme="majorBidi"/>
      <w:b/>
      <w:color w:val="CC0066"/>
      <w:sz w:val="24"/>
      <w:szCs w:val="24"/>
    </w:rPr>
  </w:style>
  <w:style w:type="paragraph" w:styleId="ListParagraph">
    <w:name w:val="List Paragraph"/>
    <w:basedOn w:val="Normal"/>
    <w:qFormat/>
    <w:rsid w:val="00FB6BB6"/>
    <w:pPr>
      <w:ind w:left="720"/>
      <w:contextualSpacing/>
    </w:pPr>
  </w:style>
  <w:style w:type="paragraph" w:styleId="CommentSubject">
    <w:name w:val="annotation subject"/>
    <w:basedOn w:val="CommentText"/>
    <w:next w:val="CommentText"/>
    <w:link w:val="CommentSubjectChar"/>
    <w:uiPriority w:val="99"/>
    <w:semiHidden/>
    <w:unhideWhenUsed/>
    <w:rsid w:val="00802752"/>
    <w:rPr>
      <w:b/>
      <w:bCs/>
    </w:rPr>
  </w:style>
  <w:style w:type="character" w:styleId="CommentSubjectChar" w:customStyle="1">
    <w:name w:val="Comment Subject Char"/>
    <w:basedOn w:val="CommentTextChar"/>
    <w:link w:val="CommentSubject"/>
    <w:uiPriority w:val="99"/>
    <w:semiHidden/>
    <w:rsid w:val="00802752"/>
    <w:rPr>
      <w:b/>
      <w:bCs/>
      <w:sz w:val="20"/>
      <w:szCs w:val="20"/>
    </w:rPr>
  </w:style>
  <w:style w:type="character" w:styleId="Hyperlink">
    <w:name w:val="Hyperlink"/>
    <w:basedOn w:val="DefaultParagraphFont"/>
    <w:uiPriority w:val="99"/>
    <w:unhideWhenUsed/>
    <w:rsid w:val="0042348F"/>
    <w:rPr>
      <w:color w:val="6EAC1C" w:themeColor="hyperlink"/>
      <w:u w:val="single"/>
    </w:rPr>
  </w:style>
  <w:style w:type="character" w:styleId="UnresolvedMention">
    <w:name w:val="Unresolved Mention"/>
    <w:basedOn w:val="DefaultParagraphFont"/>
    <w:uiPriority w:val="99"/>
    <w:semiHidden/>
    <w:unhideWhenUsed/>
    <w:rsid w:val="0042348F"/>
    <w:rPr>
      <w:color w:val="808080"/>
      <w:shd w:val="clear" w:color="auto" w:fill="E6E6E6"/>
    </w:rPr>
  </w:style>
  <w:style w:type="paragraph" w:styleId="TOCHeading">
    <w:name w:val="TOC Heading"/>
    <w:basedOn w:val="Heading1"/>
    <w:next w:val="Normal"/>
    <w:uiPriority w:val="39"/>
    <w:unhideWhenUsed/>
    <w:qFormat/>
    <w:rsid w:val="00197047"/>
    <w:pPr>
      <w:outlineLvl w:val="9"/>
    </w:pPr>
    <w:rPr>
      <w:lang w:val="en-US"/>
    </w:rPr>
  </w:style>
  <w:style w:type="paragraph" w:styleId="TOC2">
    <w:name w:val="toc 2"/>
    <w:basedOn w:val="Normal"/>
    <w:next w:val="Normal"/>
    <w:autoRedefine/>
    <w:uiPriority w:val="39"/>
    <w:unhideWhenUsed/>
    <w:rsid w:val="00197047"/>
    <w:pPr>
      <w:spacing w:after="100"/>
      <w:ind w:left="220"/>
    </w:pPr>
    <w:rPr>
      <w:rFonts w:cs="Times New Roman" w:eastAsiaTheme="minorEastAsia"/>
      <w:lang w:val="en-US"/>
    </w:rPr>
  </w:style>
  <w:style w:type="paragraph" w:styleId="TOC1">
    <w:name w:val="toc 1"/>
    <w:basedOn w:val="Normal"/>
    <w:next w:val="Normal"/>
    <w:autoRedefine/>
    <w:uiPriority w:val="39"/>
    <w:unhideWhenUsed/>
    <w:rsid w:val="00197047"/>
    <w:pPr>
      <w:spacing w:after="100"/>
    </w:pPr>
    <w:rPr>
      <w:rFonts w:cs="Times New Roman" w:eastAsiaTheme="minorEastAsia"/>
      <w:lang w:val="en-US"/>
    </w:rPr>
  </w:style>
  <w:style w:type="paragraph" w:styleId="TOC3">
    <w:name w:val="toc 3"/>
    <w:basedOn w:val="Normal"/>
    <w:next w:val="Normal"/>
    <w:autoRedefine/>
    <w:uiPriority w:val="39"/>
    <w:unhideWhenUsed/>
    <w:rsid w:val="00197047"/>
    <w:pPr>
      <w:spacing w:after="100"/>
      <w:ind w:left="440"/>
    </w:pPr>
    <w:rPr>
      <w:rFonts w:cs="Times New Roman" w:eastAsiaTheme="minorEastAsia"/>
      <w:lang w:val="en-US"/>
    </w:rPr>
  </w:style>
  <w:style w:type="paragraph" w:styleId="NoSpacing">
    <w:name w:val="No Spacing"/>
    <w:link w:val="NoSpacingChar"/>
    <w:uiPriority w:val="1"/>
    <w:qFormat/>
    <w:rsid w:val="00C810DF"/>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C810DF"/>
    <w:rPr>
      <w:rFonts w:eastAsiaTheme="minorEastAsia"/>
      <w:lang w:val="en-US"/>
    </w:rPr>
  </w:style>
  <w:style w:type="character" w:styleId="Heading4Char" w:customStyle="1">
    <w:name w:val="Heading 4 Char"/>
    <w:basedOn w:val="DefaultParagraphFont"/>
    <w:link w:val="Heading4"/>
    <w:uiPriority w:val="9"/>
    <w:rsid w:val="008A40B1"/>
    <w:rPr>
      <w:rFonts w:eastAsiaTheme="majorEastAsia" w:cstheme="majorBidi"/>
      <w:i/>
      <w:iCs/>
      <w:color w:val="CC0066"/>
    </w:rPr>
  </w:style>
  <w:style w:type="paragraph" w:styleId="NormalWeb">
    <w:name w:val="Normal (Web)"/>
    <w:basedOn w:val="Normal"/>
    <w:uiPriority w:val="99"/>
    <w:semiHidden/>
    <w:unhideWhenUsed/>
    <w:rsid w:val="007F2FE0"/>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F45C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rsid w:val="00224B6D"/>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rsid w:val="00224B6D"/>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rsid w:val="00224B6D"/>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rsid w:val="00224B6D"/>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rsid w:val="00224B6D"/>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rsid w:val="00224B6D"/>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417B89"/>
    <w:rPr>
      <w:color w:val="B26B02" w:themeColor="followedHyperlink"/>
      <w:u w:val="single"/>
    </w:rPr>
  </w:style>
  <w:style w:type="paragraph" w:styleId="FootnoteText">
    <w:name w:val="footnote text"/>
    <w:basedOn w:val="Normal"/>
    <w:link w:val="FootnoteTextChar"/>
    <w:uiPriority w:val="99"/>
    <w:semiHidden/>
    <w:unhideWhenUsed/>
    <w:rsid w:val="003F598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F5983"/>
    <w:rPr>
      <w:sz w:val="20"/>
      <w:szCs w:val="20"/>
    </w:rPr>
  </w:style>
  <w:style w:type="character" w:styleId="FootnoteReference">
    <w:name w:val="footnote reference"/>
    <w:basedOn w:val="DefaultParagraphFont"/>
    <w:uiPriority w:val="99"/>
    <w:semiHidden/>
    <w:unhideWhenUsed/>
    <w:rsid w:val="003F59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6106">
      <w:bodyDiv w:val="1"/>
      <w:marLeft w:val="0"/>
      <w:marRight w:val="0"/>
      <w:marTop w:val="0"/>
      <w:marBottom w:val="0"/>
      <w:divBdr>
        <w:top w:val="none" w:sz="0" w:space="0" w:color="auto"/>
        <w:left w:val="none" w:sz="0" w:space="0" w:color="auto"/>
        <w:bottom w:val="none" w:sz="0" w:space="0" w:color="auto"/>
        <w:right w:val="none" w:sz="0" w:space="0" w:color="auto"/>
      </w:divBdr>
      <w:divsChild>
        <w:div w:id="1006248580">
          <w:marLeft w:val="360"/>
          <w:marRight w:val="0"/>
          <w:marTop w:val="200"/>
          <w:marBottom w:val="0"/>
          <w:divBdr>
            <w:top w:val="none" w:sz="0" w:space="0" w:color="auto"/>
            <w:left w:val="none" w:sz="0" w:space="0" w:color="auto"/>
            <w:bottom w:val="none" w:sz="0" w:space="0" w:color="auto"/>
            <w:right w:val="none" w:sz="0" w:space="0" w:color="auto"/>
          </w:divBdr>
        </w:div>
        <w:div w:id="548877148">
          <w:marLeft w:val="360"/>
          <w:marRight w:val="0"/>
          <w:marTop w:val="200"/>
          <w:marBottom w:val="0"/>
          <w:divBdr>
            <w:top w:val="none" w:sz="0" w:space="0" w:color="auto"/>
            <w:left w:val="none" w:sz="0" w:space="0" w:color="auto"/>
            <w:bottom w:val="none" w:sz="0" w:space="0" w:color="auto"/>
            <w:right w:val="none" w:sz="0" w:space="0" w:color="auto"/>
          </w:divBdr>
        </w:div>
        <w:div w:id="1615940383">
          <w:marLeft w:val="360"/>
          <w:marRight w:val="0"/>
          <w:marTop w:val="200"/>
          <w:marBottom w:val="0"/>
          <w:divBdr>
            <w:top w:val="none" w:sz="0" w:space="0" w:color="auto"/>
            <w:left w:val="none" w:sz="0" w:space="0" w:color="auto"/>
            <w:bottom w:val="none" w:sz="0" w:space="0" w:color="auto"/>
            <w:right w:val="none" w:sz="0" w:space="0" w:color="auto"/>
          </w:divBdr>
        </w:div>
        <w:div w:id="969632164">
          <w:marLeft w:val="360"/>
          <w:marRight w:val="0"/>
          <w:marTop w:val="200"/>
          <w:marBottom w:val="0"/>
          <w:divBdr>
            <w:top w:val="none" w:sz="0" w:space="0" w:color="auto"/>
            <w:left w:val="none" w:sz="0" w:space="0" w:color="auto"/>
            <w:bottom w:val="none" w:sz="0" w:space="0" w:color="auto"/>
            <w:right w:val="none" w:sz="0" w:space="0" w:color="auto"/>
          </w:divBdr>
        </w:div>
        <w:div w:id="1757827626">
          <w:marLeft w:val="360"/>
          <w:marRight w:val="0"/>
          <w:marTop w:val="200"/>
          <w:marBottom w:val="0"/>
          <w:divBdr>
            <w:top w:val="none" w:sz="0" w:space="0" w:color="auto"/>
            <w:left w:val="none" w:sz="0" w:space="0" w:color="auto"/>
            <w:bottom w:val="none" w:sz="0" w:space="0" w:color="auto"/>
            <w:right w:val="none" w:sz="0" w:space="0" w:color="auto"/>
          </w:divBdr>
        </w:div>
        <w:div w:id="566183160">
          <w:marLeft w:val="360"/>
          <w:marRight w:val="0"/>
          <w:marTop w:val="200"/>
          <w:marBottom w:val="0"/>
          <w:divBdr>
            <w:top w:val="none" w:sz="0" w:space="0" w:color="auto"/>
            <w:left w:val="none" w:sz="0" w:space="0" w:color="auto"/>
            <w:bottom w:val="none" w:sz="0" w:space="0" w:color="auto"/>
            <w:right w:val="none" w:sz="0" w:space="0" w:color="auto"/>
          </w:divBdr>
        </w:div>
      </w:divsChild>
    </w:div>
    <w:div w:id="86122585">
      <w:bodyDiv w:val="1"/>
      <w:marLeft w:val="0"/>
      <w:marRight w:val="0"/>
      <w:marTop w:val="0"/>
      <w:marBottom w:val="0"/>
      <w:divBdr>
        <w:top w:val="none" w:sz="0" w:space="0" w:color="auto"/>
        <w:left w:val="none" w:sz="0" w:space="0" w:color="auto"/>
        <w:bottom w:val="none" w:sz="0" w:space="0" w:color="auto"/>
        <w:right w:val="none" w:sz="0" w:space="0" w:color="auto"/>
      </w:divBdr>
    </w:div>
    <w:div w:id="96873701">
      <w:bodyDiv w:val="1"/>
      <w:marLeft w:val="0"/>
      <w:marRight w:val="0"/>
      <w:marTop w:val="0"/>
      <w:marBottom w:val="0"/>
      <w:divBdr>
        <w:top w:val="none" w:sz="0" w:space="0" w:color="auto"/>
        <w:left w:val="none" w:sz="0" w:space="0" w:color="auto"/>
        <w:bottom w:val="none" w:sz="0" w:space="0" w:color="auto"/>
        <w:right w:val="none" w:sz="0" w:space="0" w:color="auto"/>
      </w:divBdr>
      <w:divsChild>
        <w:div w:id="317658831">
          <w:marLeft w:val="1987"/>
          <w:marRight w:val="0"/>
          <w:marTop w:val="50"/>
          <w:marBottom w:val="120"/>
          <w:divBdr>
            <w:top w:val="none" w:sz="0" w:space="0" w:color="auto"/>
            <w:left w:val="none" w:sz="0" w:space="0" w:color="auto"/>
            <w:bottom w:val="none" w:sz="0" w:space="0" w:color="auto"/>
            <w:right w:val="none" w:sz="0" w:space="0" w:color="auto"/>
          </w:divBdr>
        </w:div>
        <w:div w:id="869344951">
          <w:marLeft w:val="1987"/>
          <w:marRight w:val="0"/>
          <w:marTop w:val="50"/>
          <w:marBottom w:val="120"/>
          <w:divBdr>
            <w:top w:val="none" w:sz="0" w:space="0" w:color="auto"/>
            <w:left w:val="none" w:sz="0" w:space="0" w:color="auto"/>
            <w:bottom w:val="none" w:sz="0" w:space="0" w:color="auto"/>
            <w:right w:val="none" w:sz="0" w:space="0" w:color="auto"/>
          </w:divBdr>
        </w:div>
        <w:div w:id="1633554226">
          <w:marLeft w:val="1987"/>
          <w:marRight w:val="0"/>
          <w:marTop w:val="50"/>
          <w:marBottom w:val="120"/>
          <w:divBdr>
            <w:top w:val="none" w:sz="0" w:space="0" w:color="auto"/>
            <w:left w:val="none" w:sz="0" w:space="0" w:color="auto"/>
            <w:bottom w:val="none" w:sz="0" w:space="0" w:color="auto"/>
            <w:right w:val="none" w:sz="0" w:space="0" w:color="auto"/>
          </w:divBdr>
        </w:div>
      </w:divsChild>
    </w:div>
    <w:div w:id="142622136">
      <w:bodyDiv w:val="1"/>
      <w:marLeft w:val="0"/>
      <w:marRight w:val="0"/>
      <w:marTop w:val="0"/>
      <w:marBottom w:val="0"/>
      <w:divBdr>
        <w:top w:val="none" w:sz="0" w:space="0" w:color="auto"/>
        <w:left w:val="none" w:sz="0" w:space="0" w:color="auto"/>
        <w:bottom w:val="none" w:sz="0" w:space="0" w:color="auto"/>
        <w:right w:val="none" w:sz="0" w:space="0" w:color="auto"/>
      </w:divBdr>
      <w:divsChild>
        <w:div w:id="1004628218">
          <w:marLeft w:val="547"/>
          <w:marRight w:val="0"/>
          <w:marTop w:val="0"/>
          <w:marBottom w:val="0"/>
          <w:divBdr>
            <w:top w:val="none" w:sz="0" w:space="0" w:color="auto"/>
            <w:left w:val="none" w:sz="0" w:space="0" w:color="auto"/>
            <w:bottom w:val="none" w:sz="0" w:space="0" w:color="auto"/>
            <w:right w:val="none" w:sz="0" w:space="0" w:color="auto"/>
          </w:divBdr>
        </w:div>
        <w:div w:id="1926960476">
          <w:marLeft w:val="547"/>
          <w:marRight w:val="0"/>
          <w:marTop w:val="0"/>
          <w:marBottom w:val="0"/>
          <w:divBdr>
            <w:top w:val="none" w:sz="0" w:space="0" w:color="auto"/>
            <w:left w:val="none" w:sz="0" w:space="0" w:color="auto"/>
            <w:bottom w:val="none" w:sz="0" w:space="0" w:color="auto"/>
            <w:right w:val="none" w:sz="0" w:space="0" w:color="auto"/>
          </w:divBdr>
        </w:div>
        <w:div w:id="231744722">
          <w:marLeft w:val="547"/>
          <w:marRight w:val="0"/>
          <w:marTop w:val="0"/>
          <w:marBottom w:val="0"/>
          <w:divBdr>
            <w:top w:val="none" w:sz="0" w:space="0" w:color="auto"/>
            <w:left w:val="none" w:sz="0" w:space="0" w:color="auto"/>
            <w:bottom w:val="none" w:sz="0" w:space="0" w:color="auto"/>
            <w:right w:val="none" w:sz="0" w:space="0" w:color="auto"/>
          </w:divBdr>
        </w:div>
        <w:div w:id="1842037995">
          <w:marLeft w:val="547"/>
          <w:marRight w:val="0"/>
          <w:marTop w:val="0"/>
          <w:marBottom w:val="0"/>
          <w:divBdr>
            <w:top w:val="none" w:sz="0" w:space="0" w:color="auto"/>
            <w:left w:val="none" w:sz="0" w:space="0" w:color="auto"/>
            <w:bottom w:val="none" w:sz="0" w:space="0" w:color="auto"/>
            <w:right w:val="none" w:sz="0" w:space="0" w:color="auto"/>
          </w:divBdr>
        </w:div>
        <w:div w:id="936450477">
          <w:marLeft w:val="547"/>
          <w:marRight w:val="0"/>
          <w:marTop w:val="0"/>
          <w:marBottom w:val="0"/>
          <w:divBdr>
            <w:top w:val="none" w:sz="0" w:space="0" w:color="auto"/>
            <w:left w:val="none" w:sz="0" w:space="0" w:color="auto"/>
            <w:bottom w:val="none" w:sz="0" w:space="0" w:color="auto"/>
            <w:right w:val="none" w:sz="0" w:space="0" w:color="auto"/>
          </w:divBdr>
        </w:div>
      </w:divsChild>
    </w:div>
    <w:div w:id="224724716">
      <w:bodyDiv w:val="1"/>
      <w:marLeft w:val="0"/>
      <w:marRight w:val="0"/>
      <w:marTop w:val="0"/>
      <w:marBottom w:val="0"/>
      <w:divBdr>
        <w:top w:val="none" w:sz="0" w:space="0" w:color="auto"/>
        <w:left w:val="none" w:sz="0" w:space="0" w:color="auto"/>
        <w:bottom w:val="none" w:sz="0" w:space="0" w:color="auto"/>
        <w:right w:val="none" w:sz="0" w:space="0" w:color="auto"/>
      </w:divBdr>
      <w:divsChild>
        <w:div w:id="450440812">
          <w:marLeft w:val="360"/>
          <w:marRight w:val="0"/>
          <w:marTop w:val="200"/>
          <w:marBottom w:val="0"/>
          <w:divBdr>
            <w:top w:val="none" w:sz="0" w:space="0" w:color="auto"/>
            <w:left w:val="none" w:sz="0" w:space="0" w:color="auto"/>
            <w:bottom w:val="none" w:sz="0" w:space="0" w:color="auto"/>
            <w:right w:val="none" w:sz="0" w:space="0" w:color="auto"/>
          </w:divBdr>
        </w:div>
        <w:div w:id="131211637">
          <w:marLeft w:val="360"/>
          <w:marRight w:val="0"/>
          <w:marTop w:val="200"/>
          <w:marBottom w:val="0"/>
          <w:divBdr>
            <w:top w:val="none" w:sz="0" w:space="0" w:color="auto"/>
            <w:left w:val="none" w:sz="0" w:space="0" w:color="auto"/>
            <w:bottom w:val="none" w:sz="0" w:space="0" w:color="auto"/>
            <w:right w:val="none" w:sz="0" w:space="0" w:color="auto"/>
          </w:divBdr>
        </w:div>
        <w:div w:id="685598820">
          <w:marLeft w:val="360"/>
          <w:marRight w:val="0"/>
          <w:marTop w:val="200"/>
          <w:marBottom w:val="0"/>
          <w:divBdr>
            <w:top w:val="none" w:sz="0" w:space="0" w:color="auto"/>
            <w:left w:val="none" w:sz="0" w:space="0" w:color="auto"/>
            <w:bottom w:val="none" w:sz="0" w:space="0" w:color="auto"/>
            <w:right w:val="none" w:sz="0" w:space="0" w:color="auto"/>
          </w:divBdr>
        </w:div>
        <w:div w:id="154540224">
          <w:marLeft w:val="360"/>
          <w:marRight w:val="0"/>
          <w:marTop w:val="200"/>
          <w:marBottom w:val="0"/>
          <w:divBdr>
            <w:top w:val="none" w:sz="0" w:space="0" w:color="auto"/>
            <w:left w:val="none" w:sz="0" w:space="0" w:color="auto"/>
            <w:bottom w:val="none" w:sz="0" w:space="0" w:color="auto"/>
            <w:right w:val="none" w:sz="0" w:space="0" w:color="auto"/>
          </w:divBdr>
        </w:div>
      </w:divsChild>
    </w:div>
    <w:div w:id="245576208">
      <w:bodyDiv w:val="1"/>
      <w:marLeft w:val="0"/>
      <w:marRight w:val="0"/>
      <w:marTop w:val="0"/>
      <w:marBottom w:val="0"/>
      <w:divBdr>
        <w:top w:val="none" w:sz="0" w:space="0" w:color="auto"/>
        <w:left w:val="none" w:sz="0" w:space="0" w:color="auto"/>
        <w:bottom w:val="none" w:sz="0" w:space="0" w:color="auto"/>
        <w:right w:val="none" w:sz="0" w:space="0" w:color="auto"/>
      </w:divBdr>
      <w:divsChild>
        <w:div w:id="1135416621">
          <w:marLeft w:val="360"/>
          <w:marRight w:val="0"/>
          <w:marTop w:val="200"/>
          <w:marBottom w:val="0"/>
          <w:divBdr>
            <w:top w:val="none" w:sz="0" w:space="0" w:color="auto"/>
            <w:left w:val="none" w:sz="0" w:space="0" w:color="auto"/>
            <w:bottom w:val="none" w:sz="0" w:space="0" w:color="auto"/>
            <w:right w:val="none" w:sz="0" w:space="0" w:color="auto"/>
          </w:divBdr>
        </w:div>
        <w:div w:id="1415400755">
          <w:marLeft w:val="360"/>
          <w:marRight w:val="0"/>
          <w:marTop w:val="200"/>
          <w:marBottom w:val="0"/>
          <w:divBdr>
            <w:top w:val="none" w:sz="0" w:space="0" w:color="auto"/>
            <w:left w:val="none" w:sz="0" w:space="0" w:color="auto"/>
            <w:bottom w:val="none" w:sz="0" w:space="0" w:color="auto"/>
            <w:right w:val="none" w:sz="0" w:space="0" w:color="auto"/>
          </w:divBdr>
        </w:div>
        <w:div w:id="130488460">
          <w:marLeft w:val="360"/>
          <w:marRight w:val="0"/>
          <w:marTop w:val="200"/>
          <w:marBottom w:val="0"/>
          <w:divBdr>
            <w:top w:val="none" w:sz="0" w:space="0" w:color="auto"/>
            <w:left w:val="none" w:sz="0" w:space="0" w:color="auto"/>
            <w:bottom w:val="none" w:sz="0" w:space="0" w:color="auto"/>
            <w:right w:val="none" w:sz="0" w:space="0" w:color="auto"/>
          </w:divBdr>
        </w:div>
        <w:div w:id="2132625468">
          <w:marLeft w:val="360"/>
          <w:marRight w:val="0"/>
          <w:marTop w:val="200"/>
          <w:marBottom w:val="0"/>
          <w:divBdr>
            <w:top w:val="none" w:sz="0" w:space="0" w:color="auto"/>
            <w:left w:val="none" w:sz="0" w:space="0" w:color="auto"/>
            <w:bottom w:val="none" w:sz="0" w:space="0" w:color="auto"/>
            <w:right w:val="none" w:sz="0" w:space="0" w:color="auto"/>
          </w:divBdr>
        </w:div>
        <w:div w:id="1209955079">
          <w:marLeft w:val="360"/>
          <w:marRight w:val="0"/>
          <w:marTop w:val="200"/>
          <w:marBottom w:val="0"/>
          <w:divBdr>
            <w:top w:val="none" w:sz="0" w:space="0" w:color="auto"/>
            <w:left w:val="none" w:sz="0" w:space="0" w:color="auto"/>
            <w:bottom w:val="none" w:sz="0" w:space="0" w:color="auto"/>
            <w:right w:val="none" w:sz="0" w:space="0" w:color="auto"/>
          </w:divBdr>
        </w:div>
      </w:divsChild>
    </w:div>
    <w:div w:id="416824036">
      <w:bodyDiv w:val="1"/>
      <w:marLeft w:val="0"/>
      <w:marRight w:val="0"/>
      <w:marTop w:val="0"/>
      <w:marBottom w:val="0"/>
      <w:divBdr>
        <w:top w:val="none" w:sz="0" w:space="0" w:color="auto"/>
        <w:left w:val="none" w:sz="0" w:space="0" w:color="auto"/>
        <w:bottom w:val="none" w:sz="0" w:space="0" w:color="auto"/>
        <w:right w:val="none" w:sz="0" w:space="0" w:color="auto"/>
      </w:divBdr>
    </w:div>
    <w:div w:id="432750620">
      <w:bodyDiv w:val="1"/>
      <w:marLeft w:val="0"/>
      <w:marRight w:val="0"/>
      <w:marTop w:val="0"/>
      <w:marBottom w:val="0"/>
      <w:divBdr>
        <w:top w:val="none" w:sz="0" w:space="0" w:color="auto"/>
        <w:left w:val="none" w:sz="0" w:space="0" w:color="auto"/>
        <w:bottom w:val="none" w:sz="0" w:space="0" w:color="auto"/>
        <w:right w:val="none" w:sz="0" w:space="0" w:color="auto"/>
      </w:divBdr>
      <w:divsChild>
        <w:div w:id="1216042321">
          <w:marLeft w:val="360"/>
          <w:marRight w:val="0"/>
          <w:marTop w:val="200"/>
          <w:marBottom w:val="0"/>
          <w:divBdr>
            <w:top w:val="none" w:sz="0" w:space="0" w:color="auto"/>
            <w:left w:val="none" w:sz="0" w:space="0" w:color="auto"/>
            <w:bottom w:val="none" w:sz="0" w:space="0" w:color="auto"/>
            <w:right w:val="none" w:sz="0" w:space="0" w:color="auto"/>
          </w:divBdr>
        </w:div>
        <w:div w:id="834954936">
          <w:marLeft w:val="360"/>
          <w:marRight w:val="0"/>
          <w:marTop w:val="200"/>
          <w:marBottom w:val="0"/>
          <w:divBdr>
            <w:top w:val="none" w:sz="0" w:space="0" w:color="auto"/>
            <w:left w:val="none" w:sz="0" w:space="0" w:color="auto"/>
            <w:bottom w:val="none" w:sz="0" w:space="0" w:color="auto"/>
            <w:right w:val="none" w:sz="0" w:space="0" w:color="auto"/>
          </w:divBdr>
        </w:div>
        <w:div w:id="1849060800">
          <w:marLeft w:val="360"/>
          <w:marRight w:val="0"/>
          <w:marTop w:val="200"/>
          <w:marBottom w:val="0"/>
          <w:divBdr>
            <w:top w:val="none" w:sz="0" w:space="0" w:color="auto"/>
            <w:left w:val="none" w:sz="0" w:space="0" w:color="auto"/>
            <w:bottom w:val="none" w:sz="0" w:space="0" w:color="auto"/>
            <w:right w:val="none" w:sz="0" w:space="0" w:color="auto"/>
          </w:divBdr>
        </w:div>
      </w:divsChild>
    </w:div>
    <w:div w:id="479813717">
      <w:bodyDiv w:val="1"/>
      <w:marLeft w:val="0"/>
      <w:marRight w:val="0"/>
      <w:marTop w:val="0"/>
      <w:marBottom w:val="0"/>
      <w:divBdr>
        <w:top w:val="none" w:sz="0" w:space="0" w:color="auto"/>
        <w:left w:val="none" w:sz="0" w:space="0" w:color="auto"/>
        <w:bottom w:val="none" w:sz="0" w:space="0" w:color="auto"/>
        <w:right w:val="none" w:sz="0" w:space="0" w:color="auto"/>
      </w:divBdr>
    </w:div>
    <w:div w:id="504174074">
      <w:bodyDiv w:val="1"/>
      <w:marLeft w:val="0"/>
      <w:marRight w:val="0"/>
      <w:marTop w:val="0"/>
      <w:marBottom w:val="0"/>
      <w:divBdr>
        <w:top w:val="none" w:sz="0" w:space="0" w:color="auto"/>
        <w:left w:val="none" w:sz="0" w:space="0" w:color="auto"/>
        <w:bottom w:val="none" w:sz="0" w:space="0" w:color="auto"/>
        <w:right w:val="none" w:sz="0" w:space="0" w:color="auto"/>
      </w:divBdr>
      <w:divsChild>
        <w:div w:id="1895384126">
          <w:marLeft w:val="1987"/>
          <w:marRight w:val="0"/>
          <w:marTop w:val="50"/>
          <w:marBottom w:val="120"/>
          <w:divBdr>
            <w:top w:val="none" w:sz="0" w:space="0" w:color="auto"/>
            <w:left w:val="none" w:sz="0" w:space="0" w:color="auto"/>
            <w:bottom w:val="none" w:sz="0" w:space="0" w:color="auto"/>
            <w:right w:val="none" w:sz="0" w:space="0" w:color="auto"/>
          </w:divBdr>
        </w:div>
        <w:div w:id="1207911728">
          <w:marLeft w:val="1987"/>
          <w:marRight w:val="0"/>
          <w:marTop w:val="50"/>
          <w:marBottom w:val="120"/>
          <w:divBdr>
            <w:top w:val="none" w:sz="0" w:space="0" w:color="auto"/>
            <w:left w:val="none" w:sz="0" w:space="0" w:color="auto"/>
            <w:bottom w:val="none" w:sz="0" w:space="0" w:color="auto"/>
            <w:right w:val="none" w:sz="0" w:space="0" w:color="auto"/>
          </w:divBdr>
        </w:div>
        <w:div w:id="146634029">
          <w:marLeft w:val="1987"/>
          <w:marRight w:val="0"/>
          <w:marTop w:val="50"/>
          <w:marBottom w:val="120"/>
          <w:divBdr>
            <w:top w:val="none" w:sz="0" w:space="0" w:color="auto"/>
            <w:left w:val="none" w:sz="0" w:space="0" w:color="auto"/>
            <w:bottom w:val="none" w:sz="0" w:space="0" w:color="auto"/>
            <w:right w:val="none" w:sz="0" w:space="0" w:color="auto"/>
          </w:divBdr>
        </w:div>
        <w:div w:id="981497990">
          <w:marLeft w:val="1886"/>
          <w:marRight w:val="0"/>
          <w:marTop w:val="50"/>
          <w:marBottom w:val="120"/>
          <w:divBdr>
            <w:top w:val="none" w:sz="0" w:space="0" w:color="auto"/>
            <w:left w:val="none" w:sz="0" w:space="0" w:color="auto"/>
            <w:bottom w:val="none" w:sz="0" w:space="0" w:color="auto"/>
            <w:right w:val="none" w:sz="0" w:space="0" w:color="auto"/>
          </w:divBdr>
        </w:div>
        <w:div w:id="367292320">
          <w:marLeft w:val="1886"/>
          <w:marRight w:val="0"/>
          <w:marTop w:val="50"/>
          <w:marBottom w:val="120"/>
          <w:divBdr>
            <w:top w:val="none" w:sz="0" w:space="0" w:color="auto"/>
            <w:left w:val="none" w:sz="0" w:space="0" w:color="auto"/>
            <w:bottom w:val="none" w:sz="0" w:space="0" w:color="auto"/>
            <w:right w:val="none" w:sz="0" w:space="0" w:color="auto"/>
          </w:divBdr>
        </w:div>
        <w:div w:id="1169298417">
          <w:marLeft w:val="1886"/>
          <w:marRight w:val="0"/>
          <w:marTop w:val="50"/>
          <w:marBottom w:val="120"/>
          <w:divBdr>
            <w:top w:val="none" w:sz="0" w:space="0" w:color="auto"/>
            <w:left w:val="none" w:sz="0" w:space="0" w:color="auto"/>
            <w:bottom w:val="none" w:sz="0" w:space="0" w:color="auto"/>
            <w:right w:val="none" w:sz="0" w:space="0" w:color="auto"/>
          </w:divBdr>
        </w:div>
      </w:divsChild>
    </w:div>
    <w:div w:id="534735209">
      <w:bodyDiv w:val="1"/>
      <w:marLeft w:val="0"/>
      <w:marRight w:val="0"/>
      <w:marTop w:val="0"/>
      <w:marBottom w:val="0"/>
      <w:divBdr>
        <w:top w:val="none" w:sz="0" w:space="0" w:color="auto"/>
        <w:left w:val="none" w:sz="0" w:space="0" w:color="auto"/>
        <w:bottom w:val="none" w:sz="0" w:space="0" w:color="auto"/>
        <w:right w:val="none" w:sz="0" w:space="0" w:color="auto"/>
      </w:divBdr>
      <w:divsChild>
        <w:div w:id="227620859">
          <w:marLeft w:val="360"/>
          <w:marRight w:val="0"/>
          <w:marTop w:val="200"/>
          <w:marBottom w:val="0"/>
          <w:divBdr>
            <w:top w:val="none" w:sz="0" w:space="0" w:color="auto"/>
            <w:left w:val="none" w:sz="0" w:space="0" w:color="auto"/>
            <w:bottom w:val="none" w:sz="0" w:space="0" w:color="auto"/>
            <w:right w:val="none" w:sz="0" w:space="0" w:color="auto"/>
          </w:divBdr>
        </w:div>
        <w:div w:id="1034429451">
          <w:marLeft w:val="360"/>
          <w:marRight w:val="0"/>
          <w:marTop w:val="200"/>
          <w:marBottom w:val="0"/>
          <w:divBdr>
            <w:top w:val="none" w:sz="0" w:space="0" w:color="auto"/>
            <w:left w:val="none" w:sz="0" w:space="0" w:color="auto"/>
            <w:bottom w:val="none" w:sz="0" w:space="0" w:color="auto"/>
            <w:right w:val="none" w:sz="0" w:space="0" w:color="auto"/>
          </w:divBdr>
        </w:div>
        <w:div w:id="198013107">
          <w:marLeft w:val="360"/>
          <w:marRight w:val="0"/>
          <w:marTop w:val="200"/>
          <w:marBottom w:val="0"/>
          <w:divBdr>
            <w:top w:val="none" w:sz="0" w:space="0" w:color="auto"/>
            <w:left w:val="none" w:sz="0" w:space="0" w:color="auto"/>
            <w:bottom w:val="none" w:sz="0" w:space="0" w:color="auto"/>
            <w:right w:val="none" w:sz="0" w:space="0" w:color="auto"/>
          </w:divBdr>
        </w:div>
      </w:divsChild>
    </w:div>
    <w:div w:id="566378526">
      <w:bodyDiv w:val="1"/>
      <w:marLeft w:val="0"/>
      <w:marRight w:val="0"/>
      <w:marTop w:val="0"/>
      <w:marBottom w:val="0"/>
      <w:divBdr>
        <w:top w:val="none" w:sz="0" w:space="0" w:color="auto"/>
        <w:left w:val="none" w:sz="0" w:space="0" w:color="auto"/>
        <w:bottom w:val="none" w:sz="0" w:space="0" w:color="auto"/>
        <w:right w:val="none" w:sz="0" w:space="0" w:color="auto"/>
      </w:divBdr>
    </w:div>
    <w:div w:id="594556088">
      <w:bodyDiv w:val="1"/>
      <w:marLeft w:val="0"/>
      <w:marRight w:val="0"/>
      <w:marTop w:val="0"/>
      <w:marBottom w:val="0"/>
      <w:divBdr>
        <w:top w:val="none" w:sz="0" w:space="0" w:color="auto"/>
        <w:left w:val="none" w:sz="0" w:space="0" w:color="auto"/>
        <w:bottom w:val="none" w:sz="0" w:space="0" w:color="auto"/>
        <w:right w:val="none" w:sz="0" w:space="0" w:color="auto"/>
      </w:divBdr>
      <w:divsChild>
        <w:div w:id="737240856">
          <w:marLeft w:val="360"/>
          <w:marRight w:val="0"/>
          <w:marTop w:val="200"/>
          <w:marBottom w:val="0"/>
          <w:divBdr>
            <w:top w:val="none" w:sz="0" w:space="0" w:color="auto"/>
            <w:left w:val="none" w:sz="0" w:space="0" w:color="auto"/>
            <w:bottom w:val="none" w:sz="0" w:space="0" w:color="auto"/>
            <w:right w:val="none" w:sz="0" w:space="0" w:color="auto"/>
          </w:divBdr>
        </w:div>
        <w:div w:id="1919053994">
          <w:marLeft w:val="360"/>
          <w:marRight w:val="0"/>
          <w:marTop w:val="200"/>
          <w:marBottom w:val="0"/>
          <w:divBdr>
            <w:top w:val="none" w:sz="0" w:space="0" w:color="auto"/>
            <w:left w:val="none" w:sz="0" w:space="0" w:color="auto"/>
            <w:bottom w:val="none" w:sz="0" w:space="0" w:color="auto"/>
            <w:right w:val="none" w:sz="0" w:space="0" w:color="auto"/>
          </w:divBdr>
        </w:div>
        <w:div w:id="1429697925">
          <w:marLeft w:val="360"/>
          <w:marRight w:val="0"/>
          <w:marTop w:val="200"/>
          <w:marBottom w:val="0"/>
          <w:divBdr>
            <w:top w:val="none" w:sz="0" w:space="0" w:color="auto"/>
            <w:left w:val="none" w:sz="0" w:space="0" w:color="auto"/>
            <w:bottom w:val="none" w:sz="0" w:space="0" w:color="auto"/>
            <w:right w:val="none" w:sz="0" w:space="0" w:color="auto"/>
          </w:divBdr>
        </w:div>
      </w:divsChild>
    </w:div>
    <w:div w:id="831868455">
      <w:bodyDiv w:val="1"/>
      <w:marLeft w:val="0"/>
      <w:marRight w:val="0"/>
      <w:marTop w:val="0"/>
      <w:marBottom w:val="0"/>
      <w:divBdr>
        <w:top w:val="none" w:sz="0" w:space="0" w:color="auto"/>
        <w:left w:val="none" w:sz="0" w:space="0" w:color="auto"/>
        <w:bottom w:val="none" w:sz="0" w:space="0" w:color="auto"/>
        <w:right w:val="none" w:sz="0" w:space="0" w:color="auto"/>
      </w:divBdr>
    </w:div>
    <w:div w:id="841968606">
      <w:bodyDiv w:val="1"/>
      <w:marLeft w:val="0"/>
      <w:marRight w:val="0"/>
      <w:marTop w:val="0"/>
      <w:marBottom w:val="0"/>
      <w:divBdr>
        <w:top w:val="none" w:sz="0" w:space="0" w:color="auto"/>
        <w:left w:val="none" w:sz="0" w:space="0" w:color="auto"/>
        <w:bottom w:val="none" w:sz="0" w:space="0" w:color="auto"/>
        <w:right w:val="none" w:sz="0" w:space="0" w:color="auto"/>
      </w:divBdr>
    </w:div>
    <w:div w:id="857621438">
      <w:bodyDiv w:val="1"/>
      <w:marLeft w:val="0"/>
      <w:marRight w:val="0"/>
      <w:marTop w:val="0"/>
      <w:marBottom w:val="0"/>
      <w:divBdr>
        <w:top w:val="none" w:sz="0" w:space="0" w:color="auto"/>
        <w:left w:val="none" w:sz="0" w:space="0" w:color="auto"/>
        <w:bottom w:val="none" w:sz="0" w:space="0" w:color="auto"/>
        <w:right w:val="none" w:sz="0" w:space="0" w:color="auto"/>
      </w:divBdr>
    </w:div>
    <w:div w:id="940990284">
      <w:bodyDiv w:val="1"/>
      <w:marLeft w:val="0"/>
      <w:marRight w:val="0"/>
      <w:marTop w:val="0"/>
      <w:marBottom w:val="0"/>
      <w:divBdr>
        <w:top w:val="none" w:sz="0" w:space="0" w:color="auto"/>
        <w:left w:val="none" w:sz="0" w:space="0" w:color="auto"/>
        <w:bottom w:val="none" w:sz="0" w:space="0" w:color="auto"/>
        <w:right w:val="none" w:sz="0" w:space="0" w:color="auto"/>
      </w:divBdr>
    </w:div>
    <w:div w:id="999575521">
      <w:bodyDiv w:val="1"/>
      <w:marLeft w:val="0"/>
      <w:marRight w:val="0"/>
      <w:marTop w:val="0"/>
      <w:marBottom w:val="0"/>
      <w:divBdr>
        <w:top w:val="none" w:sz="0" w:space="0" w:color="auto"/>
        <w:left w:val="none" w:sz="0" w:space="0" w:color="auto"/>
        <w:bottom w:val="none" w:sz="0" w:space="0" w:color="auto"/>
        <w:right w:val="none" w:sz="0" w:space="0" w:color="auto"/>
      </w:divBdr>
    </w:div>
    <w:div w:id="1072317878">
      <w:bodyDiv w:val="1"/>
      <w:marLeft w:val="0"/>
      <w:marRight w:val="0"/>
      <w:marTop w:val="0"/>
      <w:marBottom w:val="0"/>
      <w:divBdr>
        <w:top w:val="none" w:sz="0" w:space="0" w:color="auto"/>
        <w:left w:val="none" w:sz="0" w:space="0" w:color="auto"/>
        <w:bottom w:val="none" w:sz="0" w:space="0" w:color="auto"/>
        <w:right w:val="none" w:sz="0" w:space="0" w:color="auto"/>
      </w:divBdr>
    </w:div>
    <w:div w:id="1146051483">
      <w:bodyDiv w:val="1"/>
      <w:marLeft w:val="0"/>
      <w:marRight w:val="0"/>
      <w:marTop w:val="0"/>
      <w:marBottom w:val="0"/>
      <w:divBdr>
        <w:top w:val="none" w:sz="0" w:space="0" w:color="auto"/>
        <w:left w:val="none" w:sz="0" w:space="0" w:color="auto"/>
        <w:bottom w:val="none" w:sz="0" w:space="0" w:color="auto"/>
        <w:right w:val="none" w:sz="0" w:space="0" w:color="auto"/>
      </w:divBdr>
    </w:div>
    <w:div w:id="1148399256">
      <w:bodyDiv w:val="1"/>
      <w:marLeft w:val="0"/>
      <w:marRight w:val="0"/>
      <w:marTop w:val="0"/>
      <w:marBottom w:val="0"/>
      <w:divBdr>
        <w:top w:val="none" w:sz="0" w:space="0" w:color="auto"/>
        <w:left w:val="none" w:sz="0" w:space="0" w:color="auto"/>
        <w:bottom w:val="none" w:sz="0" w:space="0" w:color="auto"/>
        <w:right w:val="none" w:sz="0" w:space="0" w:color="auto"/>
      </w:divBdr>
      <w:divsChild>
        <w:div w:id="951782087">
          <w:marLeft w:val="360"/>
          <w:marRight w:val="0"/>
          <w:marTop w:val="200"/>
          <w:marBottom w:val="0"/>
          <w:divBdr>
            <w:top w:val="none" w:sz="0" w:space="0" w:color="auto"/>
            <w:left w:val="none" w:sz="0" w:space="0" w:color="auto"/>
            <w:bottom w:val="none" w:sz="0" w:space="0" w:color="auto"/>
            <w:right w:val="none" w:sz="0" w:space="0" w:color="auto"/>
          </w:divBdr>
        </w:div>
        <w:div w:id="1856268346">
          <w:marLeft w:val="360"/>
          <w:marRight w:val="0"/>
          <w:marTop w:val="200"/>
          <w:marBottom w:val="0"/>
          <w:divBdr>
            <w:top w:val="none" w:sz="0" w:space="0" w:color="auto"/>
            <w:left w:val="none" w:sz="0" w:space="0" w:color="auto"/>
            <w:bottom w:val="none" w:sz="0" w:space="0" w:color="auto"/>
            <w:right w:val="none" w:sz="0" w:space="0" w:color="auto"/>
          </w:divBdr>
        </w:div>
        <w:div w:id="647126772">
          <w:marLeft w:val="360"/>
          <w:marRight w:val="0"/>
          <w:marTop w:val="200"/>
          <w:marBottom w:val="0"/>
          <w:divBdr>
            <w:top w:val="none" w:sz="0" w:space="0" w:color="auto"/>
            <w:left w:val="none" w:sz="0" w:space="0" w:color="auto"/>
            <w:bottom w:val="none" w:sz="0" w:space="0" w:color="auto"/>
            <w:right w:val="none" w:sz="0" w:space="0" w:color="auto"/>
          </w:divBdr>
        </w:div>
        <w:div w:id="477651875">
          <w:marLeft w:val="360"/>
          <w:marRight w:val="0"/>
          <w:marTop w:val="200"/>
          <w:marBottom w:val="0"/>
          <w:divBdr>
            <w:top w:val="none" w:sz="0" w:space="0" w:color="auto"/>
            <w:left w:val="none" w:sz="0" w:space="0" w:color="auto"/>
            <w:bottom w:val="none" w:sz="0" w:space="0" w:color="auto"/>
            <w:right w:val="none" w:sz="0" w:space="0" w:color="auto"/>
          </w:divBdr>
        </w:div>
        <w:div w:id="1852598928">
          <w:marLeft w:val="360"/>
          <w:marRight w:val="0"/>
          <w:marTop w:val="200"/>
          <w:marBottom w:val="0"/>
          <w:divBdr>
            <w:top w:val="none" w:sz="0" w:space="0" w:color="auto"/>
            <w:left w:val="none" w:sz="0" w:space="0" w:color="auto"/>
            <w:bottom w:val="none" w:sz="0" w:space="0" w:color="auto"/>
            <w:right w:val="none" w:sz="0" w:space="0" w:color="auto"/>
          </w:divBdr>
        </w:div>
      </w:divsChild>
    </w:div>
    <w:div w:id="1341659436">
      <w:bodyDiv w:val="1"/>
      <w:marLeft w:val="0"/>
      <w:marRight w:val="0"/>
      <w:marTop w:val="0"/>
      <w:marBottom w:val="0"/>
      <w:divBdr>
        <w:top w:val="none" w:sz="0" w:space="0" w:color="auto"/>
        <w:left w:val="none" w:sz="0" w:space="0" w:color="auto"/>
        <w:bottom w:val="none" w:sz="0" w:space="0" w:color="auto"/>
        <w:right w:val="none" w:sz="0" w:space="0" w:color="auto"/>
      </w:divBdr>
    </w:div>
    <w:div w:id="1419907147">
      <w:bodyDiv w:val="1"/>
      <w:marLeft w:val="0"/>
      <w:marRight w:val="0"/>
      <w:marTop w:val="0"/>
      <w:marBottom w:val="0"/>
      <w:divBdr>
        <w:top w:val="none" w:sz="0" w:space="0" w:color="auto"/>
        <w:left w:val="none" w:sz="0" w:space="0" w:color="auto"/>
        <w:bottom w:val="none" w:sz="0" w:space="0" w:color="auto"/>
        <w:right w:val="none" w:sz="0" w:space="0" w:color="auto"/>
      </w:divBdr>
      <w:divsChild>
        <w:div w:id="449977230">
          <w:marLeft w:val="806"/>
          <w:marRight w:val="0"/>
          <w:marTop w:val="200"/>
          <w:marBottom w:val="0"/>
          <w:divBdr>
            <w:top w:val="none" w:sz="0" w:space="0" w:color="auto"/>
            <w:left w:val="none" w:sz="0" w:space="0" w:color="auto"/>
            <w:bottom w:val="none" w:sz="0" w:space="0" w:color="auto"/>
            <w:right w:val="none" w:sz="0" w:space="0" w:color="auto"/>
          </w:divBdr>
        </w:div>
        <w:div w:id="269510050">
          <w:marLeft w:val="806"/>
          <w:marRight w:val="0"/>
          <w:marTop w:val="200"/>
          <w:marBottom w:val="0"/>
          <w:divBdr>
            <w:top w:val="none" w:sz="0" w:space="0" w:color="auto"/>
            <w:left w:val="none" w:sz="0" w:space="0" w:color="auto"/>
            <w:bottom w:val="none" w:sz="0" w:space="0" w:color="auto"/>
            <w:right w:val="none" w:sz="0" w:space="0" w:color="auto"/>
          </w:divBdr>
        </w:div>
        <w:div w:id="1354695299">
          <w:marLeft w:val="806"/>
          <w:marRight w:val="0"/>
          <w:marTop w:val="200"/>
          <w:marBottom w:val="0"/>
          <w:divBdr>
            <w:top w:val="none" w:sz="0" w:space="0" w:color="auto"/>
            <w:left w:val="none" w:sz="0" w:space="0" w:color="auto"/>
            <w:bottom w:val="none" w:sz="0" w:space="0" w:color="auto"/>
            <w:right w:val="none" w:sz="0" w:space="0" w:color="auto"/>
          </w:divBdr>
        </w:div>
      </w:divsChild>
    </w:div>
    <w:div w:id="1451051078">
      <w:bodyDiv w:val="1"/>
      <w:marLeft w:val="0"/>
      <w:marRight w:val="0"/>
      <w:marTop w:val="0"/>
      <w:marBottom w:val="0"/>
      <w:divBdr>
        <w:top w:val="none" w:sz="0" w:space="0" w:color="auto"/>
        <w:left w:val="none" w:sz="0" w:space="0" w:color="auto"/>
        <w:bottom w:val="none" w:sz="0" w:space="0" w:color="auto"/>
        <w:right w:val="none" w:sz="0" w:space="0" w:color="auto"/>
      </w:divBdr>
    </w:div>
    <w:div w:id="1484275504">
      <w:bodyDiv w:val="1"/>
      <w:marLeft w:val="0"/>
      <w:marRight w:val="0"/>
      <w:marTop w:val="0"/>
      <w:marBottom w:val="0"/>
      <w:divBdr>
        <w:top w:val="none" w:sz="0" w:space="0" w:color="auto"/>
        <w:left w:val="none" w:sz="0" w:space="0" w:color="auto"/>
        <w:bottom w:val="none" w:sz="0" w:space="0" w:color="auto"/>
        <w:right w:val="none" w:sz="0" w:space="0" w:color="auto"/>
      </w:divBdr>
    </w:div>
    <w:div w:id="1504123844">
      <w:bodyDiv w:val="1"/>
      <w:marLeft w:val="0"/>
      <w:marRight w:val="0"/>
      <w:marTop w:val="0"/>
      <w:marBottom w:val="0"/>
      <w:divBdr>
        <w:top w:val="none" w:sz="0" w:space="0" w:color="auto"/>
        <w:left w:val="none" w:sz="0" w:space="0" w:color="auto"/>
        <w:bottom w:val="none" w:sz="0" w:space="0" w:color="auto"/>
        <w:right w:val="none" w:sz="0" w:space="0" w:color="auto"/>
      </w:divBdr>
    </w:div>
    <w:div w:id="1523129129">
      <w:bodyDiv w:val="1"/>
      <w:marLeft w:val="0"/>
      <w:marRight w:val="0"/>
      <w:marTop w:val="0"/>
      <w:marBottom w:val="0"/>
      <w:divBdr>
        <w:top w:val="none" w:sz="0" w:space="0" w:color="auto"/>
        <w:left w:val="none" w:sz="0" w:space="0" w:color="auto"/>
        <w:bottom w:val="none" w:sz="0" w:space="0" w:color="auto"/>
        <w:right w:val="none" w:sz="0" w:space="0" w:color="auto"/>
      </w:divBdr>
      <w:divsChild>
        <w:div w:id="1283658167">
          <w:marLeft w:val="720"/>
          <w:marRight w:val="0"/>
          <w:marTop w:val="0"/>
          <w:marBottom w:val="120"/>
          <w:divBdr>
            <w:top w:val="none" w:sz="0" w:space="0" w:color="auto"/>
            <w:left w:val="none" w:sz="0" w:space="0" w:color="auto"/>
            <w:bottom w:val="none" w:sz="0" w:space="0" w:color="auto"/>
            <w:right w:val="none" w:sz="0" w:space="0" w:color="auto"/>
          </w:divBdr>
        </w:div>
        <w:div w:id="1699041064">
          <w:marLeft w:val="720"/>
          <w:marRight w:val="0"/>
          <w:marTop w:val="0"/>
          <w:marBottom w:val="120"/>
          <w:divBdr>
            <w:top w:val="none" w:sz="0" w:space="0" w:color="auto"/>
            <w:left w:val="none" w:sz="0" w:space="0" w:color="auto"/>
            <w:bottom w:val="none" w:sz="0" w:space="0" w:color="auto"/>
            <w:right w:val="none" w:sz="0" w:space="0" w:color="auto"/>
          </w:divBdr>
        </w:div>
      </w:divsChild>
    </w:div>
    <w:div w:id="1909417493">
      <w:bodyDiv w:val="1"/>
      <w:marLeft w:val="0"/>
      <w:marRight w:val="0"/>
      <w:marTop w:val="0"/>
      <w:marBottom w:val="0"/>
      <w:divBdr>
        <w:top w:val="none" w:sz="0" w:space="0" w:color="auto"/>
        <w:left w:val="none" w:sz="0" w:space="0" w:color="auto"/>
        <w:bottom w:val="none" w:sz="0" w:space="0" w:color="auto"/>
        <w:right w:val="none" w:sz="0" w:space="0" w:color="auto"/>
      </w:divBdr>
      <w:divsChild>
        <w:div w:id="1156453608">
          <w:marLeft w:val="360"/>
          <w:marRight w:val="0"/>
          <w:marTop w:val="200"/>
          <w:marBottom w:val="0"/>
          <w:divBdr>
            <w:top w:val="none" w:sz="0" w:space="0" w:color="auto"/>
            <w:left w:val="none" w:sz="0" w:space="0" w:color="auto"/>
            <w:bottom w:val="none" w:sz="0" w:space="0" w:color="auto"/>
            <w:right w:val="none" w:sz="0" w:space="0" w:color="auto"/>
          </w:divBdr>
        </w:div>
        <w:div w:id="1342512283">
          <w:marLeft w:val="360"/>
          <w:marRight w:val="0"/>
          <w:marTop w:val="200"/>
          <w:marBottom w:val="0"/>
          <w:divBdr>
            <w:top w:val="none" w:sz="0" w:space="0" w:color="auto"/>
            <w:left w:val="none" w:sz="0" w:space="0" w:color="auto"/>
            <w:bottom w:val="none" w:sz="0" w:space="0" w:color="auto"/>
            <w:right w:val="none" w:sz="0" w:space="0" w:color="auto"/>
          </w:divBdr>
        </w:div>
        <w:div w:id="1498837112">
          <w:marLeft w:val="360"/>
          <w:marRight w:val="0"/>
          <w:marTop w:val="200"/>
          <w:marBottom w:val="0"/>
          <w:divBdr>
            <w:top w:val="none" w:sz="0" w:space="0" w:color="auto"/>
            <w:left w:val="none" w:sz="0" w:space="0" w:color="auto"/>
            <w:bottom w:val="none" w:sz="0" w:space="0" w:color="auto"/>
            <w:right w:val="none" w:sz="0" w:space="0" w:color="auto"/>
          </w:divBdr>
        </w:div>
        <w:div w:id="1444574025">
          <w:marLeft w:val="360"/>
          <w:marRight w:val="0"/>
          <w:marTop w:val="200"/>
          <w:marBottom w:val="0"/>
          <w:divBdr>
            <w:top w:val="none" w:sz="0" w:space="0" w:color="auto"/>
            <w:left w:val="none" w:sz="0" w:space="0" w:color="auto"/>
            <w:bottom w:val="none" w:sz="0" w:space="0" w:color="auto"/>
            <w:right w:val="none" w:sz="0" w:space="0" w:color="auto"/>
          </w:divBdr>
        </w:div>
      </w:divsChild>
    </w:div>
    <w:div w:id="1990744439">
      <w:bodyDiv w:val="1"/>
      <w:marLeft w:val="0"/>
      <w:marRight w:val="0"/>
      <w:marTop w:val="0"/>
      <w:marBottom w:val="0"/>
      <w:divBdr>
        <w:top w:val="none" w:sz="0" w:space="0" w:color="auto"/>
        <w:left w:val="none" w:sz="0" w:space="0" w:color="auto"/>
        <w:bottom w:val="none" w:sz="0" w:space="0" w:color="auto"/>
        <w:right w:val="none" w:sz="0" w:space="0" w:color="auto"/>
      </w:divBdr>
      <w:divsChild>
        <w:div w:id="2120827748">
          <w:marLeft w:val="360"/>
          <w:marRight w:val="0"/>
          <w:marTop w:val="200"/>
          <w:marBottom w:val="0"/>
          <w:divBdr>
            <w:top w:val="none" w:sz="0" w:space="0" w:color="auto"/>
            <w:left w:val="none" w:sz="0" w:space="0" w:color="auto"/>
            <w:bottom w:val="none" w:sz="0" w:space="0" w:color="auto"/>
            <w:right w:val="none" w:sz="0" w:space="0" w:color="auto"/>
          </w:divBdr>
        </w:div>
        <w:div w:id="906959647">
          <w:marLeft w:val="360"/>
          <w:marRight w:val="0"/>
          <w:marTop w:val="200"/>
          <w:marBottom w:val="0"/>
          <w:divBdr>
            <w:top w:val="none" w:sz="0" w:space="0" w:color="auto"/>
            <w:left w:val="none" w:sz="0" w:space="0" w:color="auto"/>
            <w:bottom w:val="none" w:sz="0" w:space="0" w:color="auto"/>
            <w:right w:val="none" w:sz="0" w:space="0" w:color="auto"/>
          </w:divBdr>
        </w:div>
        <w:div w:id="143352788">
          <w:marLeft w:val="360"/>
          <w:marRight w:val="0"/>
          <w:marTop w:val="200"/>
          <w:marBottom w:val="0"/>
          <w:divBdr>
            <w:top w:val="none" w:sz="0" w:space="0" w:color="auto"/>
            <w:left w:val="none" w:sz="0" w:space="0" w:color="auto"/>
            <w:bottom w:val="none" w:sz="0" w:space="0" w:color="auto"/>
            <w:right w:val="none" w:sz="0" w:space="0" w:color="auto"/>
          </w:divBdr>
        </w:div>
        <w:div w:id="1231423455">
          <w:marLeft w:val="360"/>
          <w:marRight w:val="0"/>
          <w:marTop w:val="200"/>
          <w:marBottom w:val="0"/>
          <w:divBdr>
            <w:top w:val="none" w:sz="0" w:space="0" w:color="auto"/>
            <w:left w:val="none" w:sz="0" w:space="0" w:color="auto"/>
            <w:bottom w:val="none" w:sz="0" w:space="0" w:color="auto"/>
            <w:right w:val="none" w:sz="0" w:space="0" w:color="auto"/>
          </w:divBdr>
        </w:div>
        <w:div w:id="323553477">
          <w:marLeft w:val="360"/>
          <w:marRight w:val="0"/>
          <w:marTop w:val="200"/>
          <w:marBottom w:val="0"/>
          <w:divBdr>
            <w:top w:val="none" w:sz="0" w:space="0" w:color="auto"/>
            <w:left w:val="none" w:sz="0" w:space="0" w:color="auto"/>
            <w:bottom w:val="none" w:sz="0" w:space="0" w:color="auto"/>
            <w:right w:val="none" w:sz="0" w:space="0" w:color="auto"/>
          </w:divBdr>
        </w:div>
      </w:divsChild>
    </w:div>
    <w:div w:id="2019624096">
      <w:bodyDiv w:val="1"/>
      <w:marLeft w:val="0"/>
      <w:marRight w:val="0"/>
      <w:marTop w:val="0"/>
      <w:marBottom w:val="0"/>
      <w:divBdr>
        <w:top w:val="none" w:sz="0" w:space="0" w:color="auto"/>
        <w:left w:val="none" w:sz="0" w:space="0" w:color="auto"/>
        <w:bottom w:val="none" w:sz="0" w:space="0" w:color="auto"/>
        <w:right w:val="none" w:sz="0" w:space="0" w:color="auto"/>
      </w:divBdr>
    </w:div>
    <w:div w:id="2115249881">
      <w:bodyDiv w:val="1"/>
      <w:marLeft w:val="0"/>
      <w:marRight w:val="0"/>
      <w:marTop w:val="0"/>
      <w:marBottom w:val="0"/>
      <w:divBdr>
        <w:top w:val="none" w:sz="0" w:space="0" w:color="auto"/>
        <w:left w:val="none" w:sz="0" w:space="0" w:color="auto"/>
        <w:bottom w:val="none" w:sz="0" w:space="0" w:color="auto"/>
        <w:right w:val="none" w:sz="0" w:space="0" w:color="auto"/>
      </w:divBdr>
    </w:div>
    <w:div w:id="2136870001">
      <w:bodyDiv w:val="1"/>
      <w:marLeft w:val="0"/>
      <w:marRight w:val="0"/>
      <w:marTop w:val="0"/>
      <w:marBottom w:val="0"/>
      <w:divBdr>
        <w:top w:val="none" w:sz="0" w:space="0" w:color="auto"/>
        <w:left w:val="none" w:sz="0" w:space="0" w:color="auto"/>
        <w:bottom w:val="none" w:sz="0" w:space="0" w:color="auto"/>
        <w:right w:val="none" w:sz="0" w:space="0" w:color="auto"/>
      </w:divBdr>
      <w:divsChild>
        <w:div w:id="770316809">
          <w:marLeft w:val="360"/>
          <w:marRight w:val="0"/>
          <w:marTop w:val="200"/>
          <w:marBottom w:val="0"/>
          <w:divBdr>
            <w:top w:val="none" w:sz="0" w:space="0" w:color="auto"/>
            <w:left w:val="none" w:sz="0" w:space="0" w:color="auto"/>
            <w:bottom w:val="none" w:sz="0" w:space="0" w:color="auto"/>
            <w:right w:val="none" w:sz="0" w:space="0" w:color="auto"/>
          </w:divBdr>
        </w:div>
        <w:div w:id="2032103645">
          <w:marLeft w:val="360"/>
          <w:marRight w:val="0"/>
          <w:marTop w:val="200"/>
          <w:marBottom w:val="0"/>
          <w:divBdr>
            <w:top w:val="none" w:sz="0" w:space="0" w:color="auto"/>
            <w:left w:val="none" w:sz="0" w:space="0" w:color="auto"/>
            <w:bottom w:val="none" w:sz="0" w:space="0" w:color="auto"/>
            <w:right w:val="none" w:sz="0" w:space="0" w:color="auto"/>
          </w:divBdr>
        </w:div>
        <w:div w:id="284165675">
          <w:marLeft w:val="360"/>
          <w:marRight w:val="0"/>
          <w:marTop w:val="200"/>
          <w:marBottom w:val="0"/>
          <w:divBdr>
            <w:top w:val="none" w:sz="0" w:space="0" w:color="auto"/>
            <w:left w:val="none" w:sz="0" w:space="0" w:color="auto"/>
            <w:bottom w:val="none" w:sz="0" w:space="0" w:color="auto"/>
            <w:right w:val="none" w:sz="0" w:space="0" w:color="auto"/>
          </w:divBdr>
        </w:div>
        <w:div w:id="13918790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training-resetuk.org/toolkit/working-with-refugees/empowering-refugees" TargetMode="External" Id="R4f75070031204495" /><Relationship Type="http://schemas.openxmlformats.org/officeDocument/2006/relationships/glossaryDocument" Target="/word/glossary/document.xml" Id="R931815f0b8c94266" /></Relationships>
</file>

<file path=word/_rels/footer1.xml.rels>&#65279;<?xml version="1.0" encoding="utf-8"?><Relationships xmlns="http://schemas.openxmlformats.org/package/2006/relationships"><Relationship Type="http://schemas.openxmlformats.org/officeDocument/2006/relationships/image" Target="/media/image2.png" Id="R689bc0d01bf24d8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59b497-7fca-4035-a87e-fa85d4f85fe6}"/>
      </w:docPartPr>
      <w:docPartBody>
        <w:p w14:paraId="6325E9BC">
          <w:r>
            <w:rPr>
              <w:rStyle w:val="PlaceholderText"/>
            </w:rPr>
            <w:t/>
          </w:r>
        </w:p>
      </w:docPartBody>
    </w:docPart>
  </w:docParts>
</w:glossaryDocument>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2" ma:contentTypeDescription="Create a new document." ma:contentTypeScope="" ma:versionID="62280b3aef7704d6842697db83e198e1">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a2eedf54594048dffa1cae0c42751ef2"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FA657-C595-42F8-A46D-B5FC56F24146}">
  <ds:schemaRefs>
    <ds:schemaRef ds:uri="http://schemas.microsoft.com/sharepoint/v3/contenttype/forms"/>
  </ds:schemaRefs>
</ds:datastoreItem>
</file>

<file path=customXml/itemProps2.xml><?xml version="1.0" encoding="utf-8"?>
<ds:datastoreItem xmlns:ds="http://schemas.openxmlformats.org/officeDocument/2006/customXml" ds:itemID="{F21DA9D0-2B20-4499-9EB6-AAA05C32498F}">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e8f02d49-101a-4c64-b3ab-69dbc8b7e6bf"/>
    <ds:schemaRef ds:uri="http://schemas.microsoft.com/office/infopath/2007/PartnerControls"/>
    <ds:schemaRef ds:uri="http://schemas.openxmlformats.org/package/2006/metadata/core-properties"/>
    <ds:schemaRef ds:uri="144921a8-12d8-4dca-a77f-ba3a289231b6"/>
    <ds:schemaRef ds:uri="http://purl.org/dc/terms/"/>
  </ds:schemaRefs>
</ds:datastoreItem>
</file>

<file path=customXml/itemProps3.xml><?xml version="1.0" encoding="utf-8"?>
<ds:datastoreItem xmlns:ds="http://schemas.openxmlformats.org/officeDocument/2006/customXml" ds:itemID="{569AB80A-9DE0-4CED-83FA-090024836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0E80A-4DFF-43D5-9AAD-03649B42A0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Defining Boundaries:                                                                         A Guide for Community Sponsorship Groups</dc:title>
  <dc:subject/>
  <dc:creator>Samantha Marks</dc:creator>
  <keywords/>
  <dc:description/>
  <lastModifiedBy>Kimie Frengler</lastModifiedBy>
  <revision>4</revision>
  <dcterms:created xsi:type="dcterms:W3CDTF">2020-02-17T15:46:00.0000000Z</dcterms:created>
  <dcterms:modified xsi:type="dcterms:W3CDTF">2021-08-05T10:43:10.3848539Z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